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AB" w:rsidRPr="006F6E24" w:rsidRDefault="006F6E24" w:rsidP="006F6E24">
      <w:pPr>
        <w:jc w:val="both"/>
        <w:rPr>
          <w:rFonts w:ascii="Times New Roman" w:hAnsi="Times New Roman" w:cs="Times New Roman"/>
          <w:sz w:val="28"/>
          <w:szCs w:val="28"/>
        </w:rPr>
      </w:pPr>
      <w:r w:rsidRPr="006F6E24">
        <w:rPr>
          <w:rFonts w:ascii="Times New Roman" w:hAnsi="Times New Roman" w:cs="Times New Roman"/>
          <w:sz w:val="28"/>
          <w:szCs w:val="28"/>
        </w:rPr>
        <w:t xml:space="preserve">Отделом муниципальных закупок управления экономического развития и предпринимательства администрации Новооскольского района 26 июля 2018 года для муниципальных заказчиков Новооскольского района  будет проведен семинар на тему: «Изменение законодательства о Контрактной системе  с 01 июля 2018 года, а так же Совершенствование системы Электронный </w:t>
      </w:r>
      <w:proofErr w:type="spellStart"/>
      <w:r w:rsidRPr="006F6E24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6F6E24">
        <w:rPr>
          <w:rFonts w:ascii="Times New Roman" w:hAnsi="Times New Roman" w:cs="Times New Roman"/>
          <w:sz w:val="28"/>
          <w:szCs w:val="28"/>
        </w:rPr>
        <w:t xml:space="preserve"> (магазин) Белгородской области для «малых закупок».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7DAB" w:rsidRPr="006F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6E24"/>
    <w:rsid w:val="005E7DAB"/>
    <w:rsid w:val="006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d.tailakova</dc:creator>
  <cp:lastModifiedBy>d.tailakova</cp:lastModifiedBy>
  <cp:revision>2</cp:revision>
  <dcterms:created xsi:type="dcterms:W3CDTF">2018-07-20T12:38:00Z</dcterms:created>
  <dcterms:modified xsi:type="dcterms:W3CDTF">2018-07-20T12:38:00Z</dcterms:modified>
</cp:coreProperties>
</file>