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9B" w:rsidRPr="00860F9B" w:rsidRDefault="00860F9B" w:rsidP="00860F9B">
      <w:pPr>
        <w:autoSpaceDE w:val="0"/>
        <w:autoSpaceDN w:val="0"/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начале выполнения комплексных кадастровых работ</w:t>
      </w:r>
    </w:p>
    <w:p w:rsidR="00860F9B" w:rsidRPr="00860F9B" w:rsidRDefault="00860F9B" w:rsidP="00860F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 В период с </w:t>
      </w:r>
      <w:r w:rsidRPr="0086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«30» января 2023 г. по «15» сентября 2023 г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отношении объектов недвижимости, расположенных на территории Новооскольского городского округа Белгородской области в границах кадастровых кварталов: </w:t>
      </w:r>
      <w:r w:rsidRPr="00860F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31:19:1301004, 31:19:1301002, 31:19:1301003, 31:19:1301005, 31:19:1301006, 31:19:1301007, 31:19:1301008 (с. Ольховатка), 31:19:1304004, 31:19:1304005, 31:19:1304008 (с. Беломестное), 31:19:1305003, 31:19:1305005, 31:19:1305006 (с. </w:t>
      </w:r>
      <w:proofErr w:type="spellStart"/>
      <w:r w:rsidRPr="00860F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Слоновка</w:t>
      </w:r>
      <w:proofErr w:type="spellEnd"/>
      <w:r w:rsidRPr="00860F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31:19:1303002 (х. Кульма), 31:19:0406001, 31:19:0406004 </w:t>
      </w:r>
      <w:bookmarkStart w:id="0" w:name="_GoBack"/>
      <w:bookmarkEnd w:id="0"/>
      <w:r w:rsidRPr="00860F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(с. Оскольское), 31:19:0404003, (х. Погромец), 31:19:1209001, 31:19:1209002 (с. </w:t>
      </w:r>
      <w:proofErr w:type="spellStart"/>
      <w:r w:rsidRPr="00860F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Косицыно</w:t>
      </w:r>
      <w:proofErr w:type="spellEnd"/>
      <w:r w:rsidRPr="00860F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31:19:0405001, 31:19:0405003, 31:19:0405004 (с. </w:t>
      </w:r>
      <w:proofErr w:type="spellStart"/>
      <w:r w:rsidRPr="00860F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Леоновка</w:t>
      </w:r>
      <w:proofErr w:type="spellEnd"/>
      <w:r w:rsidRPr="00860F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31:19:0602003, 31:19:0602005, 31:19:0602006 (с. Новая Безгинка), 31:19:0602002 (с. Никольское), 31:19:1904007 (х. Ямки), 31:19:1003002 (х. Белый Колодезь) </w:t>
      </w:r>
      <w:r w:rsidRPr="00860F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выполняться комплексные кадастровые работы в соответствии с муниципальным  контрактом от «30» января 2023 г. № 01/94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со стороны заказчика</w:t>
      </w:r>
      <w:r w:rsidRPr="0086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6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Новооскольского городского округа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почтовый адрес: </w:t>
      </w:r>
      <w:r w:rsidRPr="0086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309640, Белгородская область, г. Новый Оскол, ул. 1 Мая, 2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r w:rsidRPr="00860F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noskol@no.belregion.ru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телефона: </w:t>
      </w:r>
      <w:r w:rsidRPr="0086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(47233) 4-57-65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стороны исполнителя: «ООО Специальная геодезия</w:t>
      </w:r>
      <w:r w:rsidRPr="0086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фамилия, имя, отчество (при наличии) кадастрового инженера: </w:t>
      </w:r>
      <w:r w:rsidRPr="0086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Лосев Сергей Васильевич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наименование саморегулируемой организации кадастровых инженеров, членом которой является кадастровый инженер: </w:t>
      </w:r>
      <w:r w:rsidRPr="0086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«Балтийское объединение кадастровых инженеров» (СРО «БОКИ»),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 w:rsidRPr="0086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2860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внесения сведений о физическом лице в реестр членов саморегулируемой организации кадастровых инженеров: </w:t>
      </w:r>
      <w:r w:rsidRPr="0086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21.12.2021 г.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почтовый адрес: </w:t>
      </w:r>
      <w:r w:rsidRPr="00860F9B">
        <w:rPr>
          <w:rFonts w:ascii="Gotham Pro Cyr" w:eastAsia="Times New Roman" w:hAnsi="Gotham Pro Cyr" w:cs="Gotham Pro Cyr"/>
          <w:b/>
          <w:bCs/>
          <w:kern w:val="36"/>
          <w:sz w:val="24"/>
          <w:szCs w:val="24"/>
          <w:u w:val="single"/>
          <w:lang w:eastAsia="ru-RU"/>
        </w:rPr>
        <w:t xml:space="preserve">454048, Челябинская </w:t>
      </w:r>
      <w:proofErr w:type="spellStart"/>
      <w:r w:rsidRPr="00860F9B">
        <w:rPr>
          <w:rFonts w:ascii="Gotham Pro Cyr" w:eastAsia="Times New Roman" w:hAnsi="Gotham Pro Cyr" w:cs="Gotham Pro Cyr"/>
          <w:b/>
          <w:bCs/>
          <w:kern w:val="36"/>
          <w:sz w:val="24"/>
          <w:szCs w:val="24"/>
          <w:u w:val="single"/>
          <w:lang w:eastAsia="ru-RU"/>
        </w:rPr>
        <w:t>обл</w:t>
      </w:r>
      <w:proofErr w:type="spellEnd"/>
      <w:r w:rsidRPr="00860F9B">
        <w:rPr>
          <w:rFonts w:ascii="Gotham Pro Cyr" w:eastAsia="Times New Roman" w:hAnsi="Gotham Pro Cyr" w:cs="Gotham Pro Cyr"/>
          <w:b/>
          <w:bCs/>
          <w:kern w:val="36"/>
          <w:sz w:val="24"/>
          <w:szCs w:val="24"/>
          <w:u w:val="single"/>
          <w:lang w:eastAsia="ru-RU"/>
        </w:rPr>
        <w:t>, г. Челябинск, ул. Курчатова, дом 19,офис 230</w:t>
      </w:r>
      <w:r w:rsidRPr="0086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почты: </w:t>
      </w:r>
      <w:r w:rsidRPr="00860F9B">
        <w:rPr>
          <w:rFonts w:ascii="Gotham Pro" w:eastAsia="Times New Roman" w:hAnsi="Gotham Pro" w:cs="Gotham Pro"/>
          <w:b/>
          <w:bCs/>
          <w:kern w:val="36"/>
          <w:sz w:val="24"/>
          <w:szCs w:val="24"/>
          <w:u w:val="single"/>
          <w:lang w:eastAsia="ru-RU"/>
        </w:rPr>
        <w:t>sgeo@bk.ru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номер контактного телефона: </w:t>
      </w:r>
      <w:r w:rsidRPr="00860F9B">
        <w:rPr>
          <w:rFonts w:ascii="Gotham Pro" w:eastAsia="Times New Roman" w:hAnsi="Gotham Pro" w:cs="Gotham Pro"/>
          <w:b/>
          <w:bCs/>
          <w:kern w:val="36"/>
          <w:sz w:val="24"/>
          <w:szCs w:val="24"/>
          <w:u w:val="single"/>
          <w:lang w:eastAsia="ru-RU"/>
        </w:rPr>
        <w:t>8 (351) 277- 80- 80</w:t>
      </w:r>
      <w:r w:rsidRPr="00860F9B">
        <w:rPr>
          <w:rFonts w:ascii="Gotham Pro" w:eastAsia="Times New Roman" w:hAnsi="Gotham Pro" w:cs="Gotham Pro"/>
          <w:bCs/>
          <w:i/>
          <w:kern w:val="36"/>
          <w:sz w:val="24"/>
          <w:szCs w:val="24"/>
          <w:lang w:eastAsia="ru-RU"/>
        </w:rPr>
        <w:t xml:space="preserve">. 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  № 218-ФЗ            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               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 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(газета «Вперёд» от 10.02.2023 г. № 7 (12947) вправе предоставить кадастровому инженеру – </w:t>
      </w:r>
      <w:r w:rsidRPr="0086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Лосеву Сергею Васильевичу</w:t>
      </w:r>
      <w:r w:rsidRPr="00860F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исполнителю комплексных кадастровых работ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</w:t>
      </w:r>
      <w:r w:rsidRPr="00860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 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 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982"/>
        <w:gridCol w:w="3430"/>
      </w:tblGrid>
      <w:tr w:rsidR="00860F9B" w:rsidRPr="00860F9B" w:rsidTr="00502FB5">
        <w:tc>
          <w:tcPr>
            <w:tcW w:w="567" w:type="dxa"/>
            <w:vAlign w:val="center"/>
          </w:tcPr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6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982" w:type="dxa"/>
            <w:vAlign w:val="center"/>
          </w:tcPr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 </w:t>
            </w:r>
            <w:r w:rsidRPr="0086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  <w:tc>
          <w:tcPr>
            <w:tcW w:w="3430" w:type="dxa"/>
            <w:vAlign w:val="center"/>
          </w:tcPr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 </w:t>
            </w:r>
            <w:r w:rsidRPr="0086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</w:tr>
      <w:tr w:rsidR="00860F9B" w:rsidRPr="00860F9B" w:rsidTr="00502FB5">
        <w:trPr>
          <w:trHeight w:val="480"/>
        </w:trPr>
        <w:tc>
          <w:tcPr>
            <w:tcW w:w="567" w:type="dxa"/>
            <w:vAlign w:val="center"/>
          </w:tcPr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2" w:type="dxa"/>
          </w:tcPr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Белгородская обл., Новооскольский городской округ, в границах кадастровых кварталов: 31:19:1301004, 31:19:1301002, 31:19:1301003, 31:19:1301005, 31:19:1301006, 31:19:1301007, 31:19:1301008 (с. Ольховатка)</w:t>
            </w: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31:19:1304004, 31:19:1304005, 31:19:1304008 (с. Беломестное</w:t>
            </w:r>
            <w:proofErr w:type="gramStart"/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),  31</w:t>
            </w:r>
            <w:proofErr w:type="gramEnd"/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:19:1305003, 31:19:1305005, 31:19:1305006  (с. </w:t>
            </w:r>
            <w:proofErr w:type="spellStart"/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Слоновка</w:t>
            </w:r>
            <w:proofErr w:type="spellEnd"/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31:19:1303002 (х. Кульма)</w:t>
            </w: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31:19:0406001, 31:19:0406004 (с. Оскольское), 31:19:0404003 </w:t>
            </w: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(х. Погромец), </w:t>
            </w: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31:19:1209001, 31:19:1209002 (с. </w:t>
            </w:r>
            <w:proofErr w:type="spellStart"/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Косицыно</w:t>
            </w:r>
            <w:proofErr w:type="spellEnd"/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),</w:t>
            </w: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31:19:0405001, 31:19:0405003, 31:19:0405004 (с. </w:t>
            </w:r>
            <w:proofErr w:type="spellStart"/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Леоновка</w:t>
            </w:r>
            <w:proofErr w:type="spellEnd"/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), </w:t>
            </w: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31:19:0602003, 31:19:0602005, 31:19:0602006 (с. Новая Безгинка),</w:t>
            </w: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31:19:0602002 (с. Никольское)</w:t>
            </w: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31:19:1904007 (х. Ямки), 31:19:1003002 (х. Белый Колодезь)</w:t>
            </w: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60F9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сбор документов, содержащих необходимые для выполнения комплексных кадастровых работ исходные данные;</w:t>
            </w:r>
          </w:p>
          <w:p w:rsidR="00860F9B" w:rsidRPr="00860F9B" w:rsidRDefault="00860F9B" w:rsidP="00860F9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-полевые работы</w:t>
            </w:r>
          </w:p>
          <w:p w:rsidR="00860F9B" w:rsidRPr="00860F9B" w:rsidRDefault="00860F9B" w:rsidP="00860F9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- разработка проектов карта-планов территории.</w:t>
            </w:r>
          </w:p>
        </w:tc>
        <w:tc>
          <w:tcPr>
            <w:tcW w:w="3430" w:type="dxa"/>
            <w:vAlign w:val="center"/>
          </w:tcPr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30 января 2023 г. </w:t>
            </w: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01 июня 2023 г.</w:t>
            </w:r>
          </w:p>
        </w:tc>
      </w:tr>
      <w:tr w:rsidR="00860F9B" w:rsidRPr="00860F9B" w:rsidTr="00502FB5">
        <w:trPr>
          <w:trHeight w:val="480"/>
        </w:trPr>
        <w:tc>
          <w:tcPr>
            <w:tcW w:w="567" w:type="dxa"/>
            <w:vAlign w:val="center"/>
          </w:tcPr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2" w:type="dxa"/>
          </w:tcPr>
          <w:p w:rsidR="00860F9B" w:rsidRPr="00860F9B" w:rsidRDefault="00860F9B" w:rsidP="00860F9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Белгородская обл., на территории муниципального образования Новооскольский городской округ </w:t>
            </w:r>
          </w:p>
          <w:p w:rsidR="00860F9B" w:rsidRPr="00860F9B" w:rsidRDefault="00860F9B" w:rsidP="00860F9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Согласование местоположения границ земельных участков путем проведения заседаний согласительной комиссии в порядке, установленном Федеральным законом от 24 июля 2007 года № 221-ФЗ «О кадастровой деятельности»</w:t>
            </w:r>
          </w:p>
          <w:p w:rsidR="00860F9B" w:rsidRPr="00860F9B" w:rsidRDefault="00860F9B" w:rsidP="00860F9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-Первое заседание Согласительной комиссии</w:t>
            </w:r>
          </w:p>
          <w:p w:rsidR="00860F9B" w:rsidRPr="00860F9B" w:rsidRDefault="00860F9B" w:rsidP="00860F9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-Второе заседание Согласительной комиссии</w:t>
            </w:r>
          </w:p>
          <w:p w:rsidR="00860F9B" w:rsidRPr="00860F9B" w:rsidRDefault="00860F9B" w:rsidP="00860F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OLE_LINK33"/>
            <w:bookmarkStart w:id="2" w:name="OLE_LINK34"/>
            <w:bookmarkStart w:id="3" w:name="OLE_LINK147"/>
            <w:r w:rsidRPr="00860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6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проекта карты-плана территории </w:t>
            </w:r>
            <w:bookmarkStart w:id="4" w:name="OLE_LINK191"/>
            <w:bookmarkStart w:id="5" w:name="OLE_LINK192"/>
            <w:r w:rsidRPr="0086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окончательной редакции </w:t>
            </w:r>
            <w:bookmarkStart w:id="6" w:name="OLE_LINK37"/>
            <w:bookmarkEnd w:id="1"/>
            <w:bookmarkEnd w:id="2"/>
            <w:bookmarkEnd w:id="4"/>
            <w:bookmarkEnd w:id="5"/>
            <w:r w:rsidRPr="0086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учетом актов согласования местоположения границ, заключений согласительной комиссии)</w:t>
            </w:r>
            <w:bookmarkEnd w:id="6"/>
            <w:r w:rsidRPr="0086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представление его на утверждение </w:t>
            </w:r>
            <w:bookmarkStart w:id="7" w:name="OLE_LINK78"/>
            <w:bookmarkStart w:id="8" w:name="OLE_LINK79"/>
            <w:bookmarkStart w:id="9" w:name="OLE_LINK80"/>
            <w:r w:rsidRPr="0086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Муниципальному заказчику </w:t>
            </w:r>
            <w:bookmarkEnd w:id="7"/>
            <w:bookmarkEnd w:id="8"/>
            <w:bookmarkEnd w:id="9"/>
            <w:r w:rsidRPr="0086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бумажном носителе</w:t>
            </w:r>
            <w:bookmarkEnd w:id="3"/>
            <w:r w:rsidRPr="00860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860F9B" w:rsidRPr="00860F9B" w:rsidRDefault="00860F9B" w:rsidP="00860F9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bookmarkStart w:id="10" w:name="OLE_LINK38"/>
            <w:bookmarkStart w:id="11" w:name="OLE_LINK39"/>
            <w:r w:rsidRPr="0086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 представление Муниципальному заказчику </w:t>
            </w:r>
            <w:bookmarkStart w:id="12" w:name="OLE_LINK193"/>
            <w:r w:rsidRPr="0086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карты-плана территории в форме электронного документа для представления в орган регистрации прав </w:t>
            </w:r>
            <w:bookmarkEnd w:id="12"/>
            <w:r w:rsidRPr="0086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включением в состав карты-плана территории сведений об утверждении карты-плана территории</w:t>
            </w:r>
            <w:bookmarkEnd w:id="10"/>
            <w:bookmarkEnd w:id="11"/>
          </w:p>
        </w:tc>
        <w:tc>
          <w:tcPr>
            <w:tcW w:w="3430" w:type="dxa"/>
            <w:vAlign w:val="center"/>
          </w:tcPr>
          <w:p w:rsidR="00860F9B" w:rsidRPr="00860F9B" w:rsidRDefault="00860F9B" w:rsidP="00860F9B">
            <w:pPr>
              <w:tabs>
                <w:tab w:val="left" w:pos="9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tabs>
                <w:tab w:val="left" w:pos="9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tabs>
                <w:tab w:val="left" w:pos="9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tabs>
                <w:tab w:val="left" w:pos="9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tabs>
                <w:tab w:val="left" w:pos="9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tabs>
                <w:tab w:val="left" w:pos="9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19 июня 2023 г. по 03 июля 2023 г.</w:t>
            </w:r>
          </w:p>
          <w:p w:rsidR="00860F9B" w:rsidRPr="00860F9B" w:rsidRDefault="00860F9B" w:rsidP="00860F9B">
            <w:pPr>
              <w:tabs>
                <w:tab w:val="left" w:pos="9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24 июля 2023 г. по 07 августа 2023 г.</w:t>
            </w:r>
          </w:p>
          <w:p w:rsidR="00860F9B" w:rsidRPr="00860F9B" w:rsidRDefault="00860F9B" w:rsidP="00860F9B">
            <w:pPr>
              <w:tabs>
                <w:tab w:val="left" w:pos="9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tabs>
                <w:tab w:val="left" w:pos="9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tabs>
                <w:tab w:val="left" w:pos="9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01 августа 2023 г. </w:t>
            </w:r>
          </w:p>
          <w:p w:rsidR="00860F9B" w:rsidRPr="00860F9B" w:rsidRDefault="00860F9B" w:rsidP="00860F9B">
            <w:pPr>
              <w:tabs>
                <w:tab w:val="left" w:pos="9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14 августа 2023 г.</w:t>
            </w:r>
          </w:p>
          <w:p w:rsidR="00860F9B" w:rsidRPr="00860F9B" w:rsidRDefault="00860F9B" w:rsidP="00860F9B">
            <w:pPr>
              <w:tabs>
                <w:tab w:val="left" w:pos="9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tabs>
                <w:tab w:val="left" w:pos="9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60F9B" w:rsidRPr="00860F9B" w:rsidRDefault="00860F9B" w:rsidP="00860F9B">
            <w:pPr>
              <w:tabs>
                <w:tab w:val="left" w:pos="9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14 августа 2023 г. </w:t>
            </w:r>
          </w:p>
          <w:p w:rsidR="00860F9B" w:rsidRPr="00860F9B" w:rsidRDefault="00860F9B" w:rsidP="00860F9B">
            <w:pPr>
              <w:tabs>
                <w:tab w:val="left" w:pos="9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31 августа 2023 г.</w:t>
            </w:r>
          </w:p>
        </w:tc>
      </w:tr>
    </w:tbl>
    <w:p w:rsidR="009428C1" w:rsidRDefault="009428C1"/>
    <w:sectPr w:rsidR="0094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tham Pro Cyr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Gotham Pro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9"/>
    <w:rsid w:val="006442F5"/>
    <w:rsid w:val="00860F9B"/>
    <w:rsid w:val="009428C1"/>
    <w:rsid w:val="00987648"/>
    <w:rsid w:val="009B6459"/>
    <w:rsid w:val="00B17C7A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7E73"/>
  <w15:chartTrackingRefBased/>
  <w15:docId w15:val="{F1E57CD2-A60E-467E-A88F-AD79AA9A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2</cp:revision>
  <dcterms:created xsi:type="dcterms:W3CDTF">2023-02-01T13:18:00Z</dcterms:created>
  <dcterms:modified xsi:type="dcterms:W3CDTF">2023-02-01T13:20:00Z</dcterms:modified>
</cp:coreProperties>
</file>