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83" w:rsidRPr="000E0A83" w:rsidRDefault="000E0A83" w:rsidP="000E0A83">
      <w:pPr>
        <w:shd w:val="clear" w:color="auto" w:fill="FFFFFF"/>
        <w:spacing w:before="360" w:after="120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0E0A83">
        <w:rPr>
          <w:rFonts w:ascii="Verdana" w:eastAsia="Times New Roman" w:hAnsi="Verdana" w:cs="Times New Roman"/>
          <w:b/>
          <w:bCs/>
          <w:color w:val="FF0000"/>
          <w:sz w:val="31"/>
          <w:szCs w:val="31"/>
          <w:lang w:eastAsia="ru-RU"/>
        </w:rPr>
        <w:t>О государственной поддержке начинающих фермеров и семейных животноводческих ферм</w:t>
      </w:r>
    </w:p>
    <w:p w:rsidR="000E0A83" w:rsidRPr="000E0A83" w:rsidRDefault="000E0A83" w:rsidP="000E0A83">
      <w:pPr>
        <w:shd w:val="clear" w:color="auto" w:fill="FFFFFF"/>
        <w:spacing w:before="192" w:after="21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0A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 условиях экономического кризиса именно предприятия малого бизнеса становятся наиболее эффективной формой предпринимательства. Прежде всего, это обусловлено основными преимуществами малого бизнес</w:t>
      </w:r>
      <w:bookmarkStart w:id="0" w:name="_GoBack"/>
      <w:bookmarkEnd w:id="0"/>
      <w:r w:rsidRPr="000E0A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а: быстрая адаптация к изменяющимся условиям рынка, большая независимость действий, гибкость и оперативность при принятии управленческих решений; сравнительно невысокие расходы при осуществлении деятельности; возможность самореализации; более низкая потребность в первоначальном капитале; быстрая реакция на меняющиеся запросы рынков.</w:t>
      </w:r>
    </w:p>
    <w:p w:rsidR="000E0A83" w:rsidRPr="000E0A83" w:rsidRDefault="000E0A83" w:rsidP="000E0A83">
      <w:pPr>
        <w:shd w:val="clear" w:color="auto" w:fill="FFFFFF"/>
        <w:spacing w:before="192" w:after="21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0A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деятельность малых предприятий вовлечены практически все социальные группы населения </w:t>
      </w:r>
      <w:proofErr w:type="spellStart"/>
      <w:r w:rsidRPr="000E0A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Новооскольского</w:t>
      </w:r>
      <w:proofErr w:type="spellEnd"/>
      <w:r w:rsidRPr="000E0A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района. Развитие малого предпринимательства позволяет решать многие социальные задачи: создание новых рабочих мест, снижение уровня безработицы и социальной напряженности, формирование среднего класса и повышение качества жизни </w:t>
      </w:r>
      <w:proofErr w:type="spellStart"/>
      <w:r w:rsidRPr="000E0A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новооскольцев</w:t>
      </w:r>
      <w:proofErr w:type="spellEnd"/>
      <w:r w:rsidRPr="000E0A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0E0A83" w:rsidRPr="000E0A83" w:rsidRDefault="000E0A83" w:rsidP="000E0A83">
      <w:pPr>
        <w:shd w:val="clear" w:color="auto" w:fill="FFFFFF"/>
        <w:spacing w:before="192" w:after="21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0A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Малый бизнес в Белгородской области — один из самых перспективных и динамично развивающихся секторов экономики, который наиболее гибко реагирует на ее изменения. В связи с этим в области создаются предпосылки для интеграции малого бизнеса в инновационную среду.</w:t>
      </w:r>
    </w:p>
    <w:p w:rsidR="000E0A83" w:rsidRPr="000E0A83" w:rsidRDefault="000E0A83" w:rsidP="000E0A83">
      <w:pPr>
        <w:shd w:val="clear" w:color="auto" w:fill="FFFFFF"/>
        <w:spacing w:before="192" w:after="21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0A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Без достаточной помощи как со стороны федеральных, так и региональных властей предпринимательство не может быстро и эффективно развиваться. </w:t>
      </w:r>
      <w:proofErr w:type="gramStart"/>
      <w:r w:rsidRPr="000E0A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Основной целью деятельности Белгородского областного фонда поддержки малого и среднего предпринимательства, департаментов агропромышленного комплекса и экономического развития Белгородской области является микрофинансирование проектов предпринимателей </w:t>
      </w:r>
      <w:proofErr w:type="spellStart"/>
      <w:r w:rsidRPr="000E0A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Белгородчины</w:t>
      </w:r>
      <w:proofErr w:type="spellEnd"/>
      <w:r w:rsidRPr="000E0A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реализация программ государственной поддержки малого и среднего бизнеса,  </w:t>
      </w:r>
      <w:r w:rsidRPr="000E0A8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проведение конкурсов по предоставлению грантов на создание и развитие крестьянского (фермерского) хозяйства и единовременной помощи на бытовое обустройство в рамках подпрограммы «Поддержка малых форм хозяйствования», </w:t>
      </w:r>
      <w:r w:rsidRPr="000E0A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отбору</w:t>
      </w:r>
      <w:proofErr w:type="gramEnd"/>
      <w:r w:rsidRPr="000E0A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крестьянских (фермерских) хозяйств по предоставлению грантов на создание и развитие семейных животноводческих ферм на базе крестьянских фермерских хозяйств</w:t>
      </w:r>
    </w:p>
    <w:p w:rsidR="000E0A83" w:rsidRPr="000E0A83" w:rsidRDefault="000E0A83" w:rsidP="000E0A83">
      <w:pPr>
        <w:shd w:val="clear" w:color="auto" w:fill="FFFFFF"/>
        <w:spacing w:before="192" w:after="21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0A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Становится очевидным, что именно развитие малых предприятий сыграет одну из главных ролей в обеспечении решения многих экономических, социальных проблем, включая формирование конкурентной среды, насыщение рынка товарами и услугами, борьбу с безработицей, увеличение налоговых поступлений в бюджеты всех уровней. Поэтому одной из приоритетных задач федерального и регионального уровня должно стать развитие малого предпринимательства.</w:t>
      </w:r>
    </w:p>
    <w:p w:rsidR="000E0A83" w:rsidRPr="000E0A83" w:rsidRDefault="000E0A83" w:rsidP="000E0A83">
      <w:pPr>
        <w:shd w:val="clear" w:color="auto" w:fill="FFFFFF"/>
        <w:spacing w:before="192" w:after="21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0A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Контактный телефон: </w:t>
      </w:r>
      <w:r w:rsidRPr="000E0A83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(47233) 4-84-24</w:t>
      </w:r>
      <w:r w:rsidRPr="000E0A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отдел инновационного развития и проектов администрации </w:t>
      </w:r>
      <w:proofErr w:type="spellStart"/>
      <w:r w:rsidRPr="000E0A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Новооскольского</w:t>
      </w:r>
      <w:proofErr w:type="spellEnd"/>
      <w:r w:rsidRPr="000E0A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района.</w:t>
      </w:r>
    </w:p>
    <w:p w:rsidR="00074BF9" w:rsidRDefault="00074BF9"/>
    <w:sectPr w:rsidR="0007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46"/>
    <w:rsid w:val="00074BF9"/>
    <w:rsid w:val="000E0A83"/>
    <w:rsid w:val="00E3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0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E0A83"/>
    <w:rPr>
      <w:b/>
      <w:bCs/>
    </w:rPr>
  </w:style>
  <w:style w:type="paragraph" w:styleId="a4">
    <w:name w:val="Normal (Web)"/>
    <w:basedOn w:val="a"/>
    <w:uiPriority w:val="99"/>
    <w:semiHidden/>
    <w:unhideWhenUsed/>
    <w:rsid w:val="000E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0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E0A83"/>
    <w:rPr>
      <w:b/>
      <w:bCs/>
    </w:rPr>
  </w:style>
  <w:style w:type="paragraph" w:styleId="a4">
    <w:name w:val="Normal (Web)"/>
    <w:basedOn w:val="a"/>
    <w:uiPriority w:val="99"/>
    <w:semiHidden/>
    <w:unhideWhenUsed/>
    <w:rsid w:val="000E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Белгород1-связист</dc:creator>
  <cp:keywords/>
  <dc:description/>
  <cp:lastModifiedBy>Белгород1-связист</cp:lastModifiedBy>
  <cp:revision>2</cp:revision>
  <dcterms:created xsi:type="dcterms:W3CDTF">2017-08-03T11:33:00Z</dcterms:created>
  <dcterms:modified xsi:type="dcterms:W3CDTF">2017-08-03T11:33:00Z</dcterms:modified>
</cp:coreProperties>
</file>