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Default="003936CB" w:rsidP="004C3A3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5 важнейших вопросов об </w:t>
      </w:r>
      <w:r w:rsidR="009D67B0">
        <w:rPr>
          <w:sz w:val="26"/>
          <w:szCs w:val="26"/>
        </w:rPr>
        <w:t xml:space="preserve">АЧС </w:t>
      </w:r>
    </w:p>
    <w:p w:rsidR="00187A07" w:rsidRPr="00F827DF" w:rsidRDefault="00187A07" w:rsidP="004C3A3A">
      <w:pPr>
        <w:pStyle w:val="a5"/>
        <w:rPr>
          <w:b w:val="0"/>
          <w:sz w:val="26"/>
          <w:szCs w:val="26"/>
          <w:lang w:eastAsia="ar-SA"/>
        </w:rPr>
      </w:pPr>
    </w:p>
    <w:p w:rsidR="00504237" w:rsidRDefault="00504237" w:rsidP="004C3A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октября в г. Воронеже под председательством Президента РФ В.В. Путина </w:t>
      </w:r>
      <w:r w:rsidR="00A3758B">
        <w:rPr>
          <w:sz w:val="26"/>
          <w:szCs w:val="26"/>
        </w:rPr>
        <w:t>состоялось</w:t>
      </w:r>
      <w:r>
        <w:rPr>
          <w:sz w:val="26"/>
          <w:szCs w:val="26"/>
        </w:rPr>
        <w:t xml:space="preserve"> совещание по вопросам дальнейшего развития сельско</w:t>
      </w:r>
      <w:r w:rsidR="00A3758B">
        <w:rPr>
          <w:sz w:val="26"/>
          <w:szCs w:val="26"/>
        </w:rPr>
        <w:t xml:space="preserve">го </w:t>
      </w:r>
      <w:r>
        <w:rPr>
          <w:sz w:val="26"/>
          <w:szCs w:val="26"/>
        </w:rPr>
        <w:t>хозяйств</w:t>
      </w:r>
      <w:r w:rsidR="00A3758B">
        <w:rPr>
          <w:sz w:val="26"/>
          <w:szCs w:val="26"/>
        </w:rPr>
        <w:t>а</w:t>
      </w:r>
      <w:r w:rsidR="00FB1192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 xml:space="preserve">. </w:t>
      </w:r>
    </w:p>
    <w:p w:rsidR="009301B4" w:rsidRDefault="00504237" w:rsidP="004C3A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Президент</w:t>
      </w:r>
      <w:r w:rsidR="00AA57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поблагодарил </w:t>
      </w:r>
      <w:r w:rsidR="00AA572F">
        <w:rPr>
          <w:sz w:val="26"/>
          <w:szCs w:val="26"/>
        </w:rPr>
        <w:t xml:space="preserve">отечественных аграриев </w:t>
      </w:r>
      <w:r>
        <w:rPr>
          <w:sz w:val="26"/>
          <w:szCs w:val="26"/>
        </w:rPr>
        <w:t xml:space="preserve">за </w:t>
      </w:r>
      <w:r w:rsidR="00AA572F">
        <w:rPr>
          <w:sz w:val="26"/>
          <w:szCs w:val="26"/>
        </w:rPr>
        <w:t xml:space="preserve">высокий </w:t>
      </w:r>
      <w:r>
        <w:rPr>
          <w:sz w:val="26"/>
          <w:szCs w:val="26"/>
        </w:rPr>
        <w:t xml:space="preserve">вклад в развитие экономики и продовольственной безопасности страны, а также обсудил с министром сельского хозяйства и губернаторским корпусом России </w:t>
      </w:r>
      <w:r w:rsidR="00FB1192">
        <w:rPr>
          <w:sz w:val="26"/>
          <w:szCs w:val="26"/>
        </w:rPr>
        <w:t>новые задачи, стоящие перед отраслью</w:t>
      </w:r>
      <w:r>
        <w:rPr>
          <w:sz w:val="26"/>
          <w:szCs w:val="26"/>
        </w:rPr>
        <w:t xml:space="preserve">. Особое место среди направлений, </w:t>
      </w:r>
      <w:r w:rsidR="003F508C">
        <w:rPr>
          <w:sz w:val="26"/>
          <w:szCs w:val="26"/>
        </w:rPr>
        <w:t>на которых необходимо сосредоточить</w:t>
      </w:r>
      <w:r w:rsidR="003B45D4">
        <w:rPr>
          <w:sz w:val="26"/>
          <w:szCs w:val="26"/>
        </w:rPr>
        <w:t xml:space="preserve"> самое пристальное внимание</w:t>
      </w:r>
      <w:r>
        <w:rPr>
          <w:sz w:val="26"/>
          <w:szCs w:val="26"/>
        </w:rPr>
        <w:t xml:space="preserve">, по общему мнению участников совещания, занимает продвижение российской сельскохозяйственной продукции на внешние рынки. </w:t>
      </w:r>
    </w:p>
    <w:p w:rsidR="00504237" w:rsidRDefault="00EB3AEA" w:rsidP="004C3A3A">
      <w:pPr>
        <w:ind w:firstLine="709"/>
        <w:jc w:val="both"/>
        <w:rPr>
          <w:sz w:val="26"/>
          <w:szCs w:val="26"/>
        </w:rPr>
      </w:pPr>
      <w:r>
        <w:rPr>
          <w:color w:val="020C22"/>
          <w:sz w:val="28"/>
          <w:szCs w:val="28"/>
        </w:rPr>
        <w:t>Э</w:t>
      </w:r>
      <w:r w:rsidR="009301B4">
        <w:rPr>
          <w:color w:val="020C22"/>
          <w:sz w:val="28"/>
          <w:szCs w:val="28"/>
        </w:rPr>
        <w:t xml:space="preserve">кспорт продовольствия – один из наиболее перспективных видов внешнеэкономической деятельности, </w:t>
      </w:r>
      <w:r w:rsidR="007C5CE8">
        <w:rPr>
          <w:color w:val="020C22"/>
          <w:sz w:val="28"/>
          <w:szCs w:val="28"/>
        </w:rPr>
        <w:t xml:space="preserve">имеющий высокий потенциал дальнейшего динамичного развития и </w:t>
      </w:r>
      <w:r w:rsidR="003B45D4">
        <w:rPr>
          <w:color w:val="020C22"/>
          <w:sz w:val="28"/>
          <w:szCs w:val="28"/>
        </w:rPr>
        <w:t xml:space="preserve">уже сейчас </w:t>
      </w:r>
      <w:r w:rsidR="009301B4">
        <w:rPr>
          <w:color w:val="020C22"/>
          <w:sz w:val="28"/>
          <w:szCs w:val="28"/>
        </w:rPr>
        <w:t>приносящий валютный доход, превышающий поступления от торговли оружием. При этом</w:t>
      </w:r>
      <w:r w:rsidR="007C5CE8">
        <w:rPr>
          <w:color w:val="020C22"/>
          <w:sz w:val="28"/>
          <w:szCs w:val="28"/>
        </w:rPr>
        <w:t xml:space="preserve">, как сказал </w:t>
      </w:r>
      <w:r>
        <w:rPr>
          <w:sz w:val="26"/>
          <w:szCs w:val="26"/>
        </w:rPr>
        <w:t>Министр сельского хозяйства А.Н. Ткачев</w:t>
      </w:r>
      <w:r w:rsidR="007C5CE8">
        <w:rPr>
          <w:color w:val="020C22"/>
          <w:sz w:val="28"/>
          <w:szCs w:val="28"/>
        </w:rPr>
        <w:t>,</w:t>
      </w:r>
      <w:r w:rsidR="00FB1192">
        <w:rPr>
          <w:color w:val="020C22"/>
          <w:sz w:val="28"/>
          <w:szCs w:val="28"/>
        </w:rPr>
        <w:t xml:space="preserve"> ассортимент экспорта достаточно широк:</w:t>
      </w:r>
      <w:r w:rsidR="007C5CE8">
        <w:rPr>
          <w:color w:val="020C22"/>
          <w:sz w:val="28"/>
          <w:szCs w:val="28"/>
        </w:rPr>
        <w:t xml:space="preserve"> </w:t>
      </w:r>
      <w:r w:rsidR="003B45D4">
        <w:rPr>
          <w:color w:val="020C22"/>
          <w:sz w:val="28"/>
          <w:szCs w:val="28"/>
        </w:rPr>
        <w:t xml:space="preserve">сегодня </w:t>
      </w:r>
      <w:r w:rsidR="007C5CE8">
        <w:rPr>
          <w:color w:val="020C22"/>
          <w:sz w:val="28"/>
          <w:szCs w:val="28"/>
        </w:rPr>
        <w:t>м</w:t>
      </w:r>
      <w:r w:rsidR="00504237" w:rsidRPr="00F4754E">
        <w:rPr>
          <w:color w:val="020C22"/>
          <w:sz w:val="28"/>
          <w:szCs w:val="28"/>
        </w:rPr>
        <w:t>ы экспортируем сахар, зерно, растительное масло, кондитерские изделия, рыбу</w:t>
      </w:r>
      <w:r w:rsidR="009301B4">
        <w:rPr>
          <w:color w:val="020C22"/>
          <w:sz w:val="28"/>
          <w:szCs w:val="28"/>
        </w:rPr>
        <w:t xml:space="preserve"> и</w:t>
      </w:r>
      <w:r w:rsidR="00504237" w:rsidRPr="00F4754E">
        <w:rPr>
          <w:color w:val="020C22"/>
          <w:sz w:val="28"/>
          <w:szCs w:val="28"/>
        </w:rPr>
        <w:t xml:space="preserve"> мясн</w:t>
      </w:r>
      <w:r w:rsidR="009301B4">
        <w:rPr>
          <w:color w:val="020C22"/>
          <w:sz w:val="28"/>
          <w:szCs w:val="28"/>
        </w:rPr>
        <w:t xml:space="preserve">ую </w:t>
      </w:r>
      <w:r w:rsidR="00504237" w:rsidRPr="00F4754E">
        <w:rPr>
          <w:color w:val="020C22"/>
          <w:sz w:val="28"/>
          <w:szCs w:val="28"/>
        </w:rPr>
        <w:t>продукци</w:t>
      </w:r>
      <w:r w:rsidR="009301B4">
        <w:rPr>
          <w:color w:val="020C22"/>
          <w:sz w:val="28"/>
          <w:szCs w:val="28"/>
        </w:rPr>
        <w:t>ю</w:t>
      </w:r>
      <w:r w:rsidR="009301B4" w:rsidRPr="009301B4">
        <w:rPr>
          <w:color w:val="020C22"/>
          <w:sz w:val="28"/>
          <w:szCs w:val="28"/>
        </w:rPr>
        <w:t xml:space="preserve">. </w:t>
      </w:r>
      <w:r w:rsidR="0032251D">
        <w:rPr>
          <w:color w:val="020C22"/>
          <w:sz w:val="28"/>
          <w:szCs w:val="28"/>
        </w:rPr>
        <w:t>Н</w:t>
      </w:r>
      <w:r w:rsidR="009301B4">
        <w:rPr>
          <w:color w:val="020C22"/>
          <w:sz w:val="28"/>
          <w:szCs w:val="28"/>
        </w:rPr>
        <w:t>о</w:t>
      </w:r>
      <w:r w:rsidR="007C5CE8">
        <w:rPr>
          <w:color w:val="020C22"/>
          <w:sz w:val="28"/>
          <w:szCs w:val="28"/>
        </w:rPr>
        <w:t xml:space="preserve">, </w:t>
      </w:r>
      <w:r w:rsidR="009301B4">
        <w:rPr>
          <w:color w:val="020C22"/>
          <w:sz w:val="28"/>
          <w:szCs w:val="28"/>
        </w:rPr>
        <w:t xml:space="preserve">считает </w:t>
      </w:r>
      <w:r>
        <w:rPr>
          <w:color w:val="020C22"/>
          <w:sz w:val="28"/>
          <w:szCs w:val="28"/>
        </w:rPr>
        <w:t>руководитель профильного ведомства</w:t>
      </w:r>
      <w:r w:rsidR="009301B4">
        <w:rPr>
          <w:color w:val="020C22"/>
          <w:sz w:val="28"/>
          <w:szCs w:val="28"/>
        </w:rPr>
        <w:t>: «</w:t>
      </w:r>
      <w:r w:rsidR="00FB1192">
        <w:rPr>
          <w:color w:val="020C22"/>
          <w:sz w:val="28"/>
          <w:szCs w:val="28"/>
        </w:rPr>
        <w:t>П</w:t>
      </w:r>
      <w:r w:rsidR="00FB1192" w:rsidRPr="009301B4">
        <w:rPr>
          <w:color w:val="020C22"/>
          <w:sz w:val="28"/>
          <w:szCs w:val="28"/>
        </w:rPr>
        <w:t>ритом, что АПК обладает существенным экспортным потенциалом</w:t>
      </w:r>
      <w:r w:rsidR="00FB1192">
        <w:rPr>
          <w:color w:val="020C22"/>
          <w:sz w:val="28"/>
          <w:szCs w:val="28"/>
        </w:rPr>
        <w:t>, а</w:t>
      </w:r>
      <w:r w:rsidR="009301B4" w:rsidRPr="009301B4">
        <w:rPr>
          <w:color w:val="020C22"/>
          <w:sz w:val="28"/>
          <w:szCs w:val="28"/>
        </w:rPr>
        <w:t>фриканская чума свиней не</w:t>
      </w:r>
      <w:r w:rsidR="00FB1192">
        <w:rPr>
          <w:color w:val="020C22"/>
          <w:sz w:val="28"/>
          <w:szCs w:val="28"/>
        </w:rPr>
        <w:t xml:space="preserve"> </w:t>
      </w:r>
      <w:r w:rsidR="009301B4" w:rsidRPr="009301B4">
        <w:rPr>
          <w:color w:val="020C22"/>
          <w:sz w:val="28"/>
          <w:szCs w:val="28"/>
        </w:rPr>
        <w:t>только угрожает развитию отечественного свиноводства, но</w:t>
      </w:r>
      <w:r w:rsidR="009301B4">
        <w:rPr>
          <w:color w:val="020C22"/>
          <w:sz w:val="28"/>
          <w:szCs w:val="28"/>
        </w:rPr>
        <w:t xml:space="preserve"> </w:t>
      </w:r>
      <w:r w:rsidR="009301B4" w:rsidRPr="009301B4">
        <w:rPr>
          <w:color w:val="020C22"/>
          <w:sz w:val="28"/>
          <w:szCs w:val="28"/>
        </w:rPr>
        <w:t>и</w:t>
      </w:r>
      <w:r w:rsidR="009301B4">
        <w:rPr>
          <w:color w:val="020C22"/>
          <w:sz w:val="28"/>
          <w:szCs w:val="28"/>
        </w:rPr>
        <w:t xml:space="preserve"> </w:t>
      </w:r>
      <w:r w:rsidR="009301B4" w:rsidRPr="009301B4">
        <w:rPr>
          <w:color w:val="020C22"/>
          <w:sz w:val="28"/>
          <w:szCs w:val="28"/>
        </w:rPr>
        <w:t>ограничивает экспортные возможности отрасли</w:t>
      </w:r>
      <w:r w:rsidR="009301B4">
        <w:rPr>
          <w:color w:val="020C22"/>
          <w:sz w:val="28"/>
          <w:szCs w:val="28"/>
        </w:rPr>
        <w:t xml:space="preserve">». </w:t>
      </w:r>
    </w:p>
    <w:p w:rsidR="00181F60" w:rsidRDefault="007C5CE8" w:rsidP="004C3A3A">
      <w:pPr>
        <w:jc w:val="center"/>
        <w:rPr>
          <w:b/>
          <w:sz w:val="26"/>
          <w:szCs w:val="26"/>
        </w:rPr>
      </w:pPr>
      <w:r w:rsidRPr="007C5CE8">
        <w:rPr>
          <w:b/>
          <w:sz w:val="26"/>
          <w:szCs w:val="26"/>
        </w:rPr>
        <w:t>Что же это такое – африканская чума свиней?</w:t>
      </w:r>
    </w:p>
    <w:p w:rsidR="00181F60" w:rsidRDefault="00181F60" w:rsidP="004C3A3A">
      <w:pPr>
        <w:ind w:firstLine="709"/>
        <w:jc w:val="both"/>
        <w:rPr>
          <w:color w:val="020C22"/>
          <w:sz w:val="28"/>
          <w:szCs w:val="28"/>
        </w:rPr>
      </w:pPr>
      <w:r w:rsidRPr="00181F60">
        <w:rPr>
          <w:color w:val="020C22"/>
          <w:sz w:val="28"/>
          <w:szCs w:val="28"/>
        </w:rPr>
        <w:t>Африк</w:t>
      </w:r>
      <w:r>
        <w:rPr>
          <w:color w:val="020C22"/>
          <w:sz w:val="28"/>
          <w:szCs w:val="28"/>
        </w:rPr>
        <w:t>а</w:t>
      </w:r>
      <w:r w:rsidRPr="00181F60">
        <w:rPr>
          <w:color w:val="020C22"/>
          <w:sz w:val="28"/>
          <w:szCs w:val="28"/>
        </w:rPr>
        <w:t>нская чум</w:t>
      </w:r>
      <w:r>
        <w:rPr>
          <w:color w:val="020C22"/>
          <w:sz w:val="28"/>
          <w:szCs w:val="28"/>
        </w:rPr>
        <w:t>а</w:t>
      </w:r>
      <w:r w:rsidRPr="00181F60">
        <w:rPr>
          <w:color w:val="020C22"/>
          <w:sz w:val="28"/>
          <w:szCs w:val="28"/>
        </w:rPr>
        <w:t xml:space="preserve"> свин</w:t>
      </w:r>
      <w:r>
        <w:rPr>
          <w:color w:val="020C22"/>
          <w:sz w:val="28"/>
          <w:szCs w:val="28"/>
        </w:rPr>
        <w:t>е</w:t>
      </w:r>
      <w:r w:rsidRPr="00181F60">
        <w:rPr>
          <w:color w:val="020C22"/>
          <w:sz w:val="28"/>
          <w:szCs w:val="28"/>
        </w:rPr>
        <w:t>й</w:t>
      </w:r>
      <w:r w:rsidR="000D4E40">
        <w:rPr>
          <w:color w:val="020C22"/>
          <w:sz w:val="28"/>
          <w:szCs w:val="28"/>
        </w:rPr>
        <w:t xml:space="preserve"> </w:t>
      </w:r>
      <w:r w:rsidR="000D4E40" w:rsidRPr="000D4E40">
        <w:rPr>
          <w:color w:val="020C22"/>
          <w:sz w:val="28"/>
          <w:szCs w:val="28"/>
        </w:rPr>
        <w:t xml:space="preserve">(сокращенно АЧС, </w:t>
      </w:r>
      <w:hyperlink r:id="rId8" w:tooltip="Латинский язык" w:history="1">
        <w:r w:rsidR="000D4E40" w:rsidRPr="000D4E40">
          <w:rPr>
            <w:color w:val="020C22"/>
            <w:sz w:val="28"/>
            <w:szCs w:val="28"/>
          </w:rPr>
          <w:t>лат.</w:t>
        </w:r>
      </w:hyperlink>
      <w:r w:rsidR="000D4E40" w:rsidRPr="000D4E40">
        <w:rPr>
          <w:color w:val="020C22"/>
          <w:sz w:val="28"/>
          <w:szCs w:val="28"/>
        </w:rPr>
        <w:t xml:space="preserve"> Pestis africana suum)</w:t>
      </w:r>
      <w:r w:rsidRPr="00181F60">
        <w:rPr>
          <w:color w:val="020C22"/>
          <w:sz w:val="28"/>
          <w:szCs w:val="28"/>
        </w:rPr>
        <w:t>,</w:t>
      </w:r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африканская лихорадка,</w:t>
      </w:r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восточноафриканская чума,</w:t>
      </w:r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болезнь Монтгомери</w:t>
      </w:r>
      <w:r>
        <w:rPr>
          <w:color w:val="020C22"/>
          <w:sz w:val="28"/>
          <w:szCs w:val="28"/>
        </w:rPr>
        <w:t xml:space="preserve"> – </w:t>
      </w:r>
      <w:hyperlink r:id="rId9" w:tooltip="Контагиозность" w:history="1">
        <w:r w:rsidRPr="00181F60">
          <w:rPr>
            <w:color w:val="020C22"/>
            <w:sz w:val="28"/>
            <w:szCs w:val="28"/>
          </w:rPr>
          <w:t>высококонтагиозная</w:t>
        </w:r>
      </w:hyperlink>
      <w:r>
        <w:rPr>
          <w:color w:val="020C22"/>
          <w:sz w:val="28"/>
          <w:szCs w:val="28"/>
        </w:rPr>
        <w:t xml:space="preserve"> </w:t>
      </w:r>
      <w:hyperlink r:id="rId10" w:tooltip="Вирус" w:history="1">
        <w:r w:rsidRPr="00181F60">
          <w:rPr>
            <w:color w:val="020C22"/>
            <w:sz w:val="28"/>
            <w:szCs w:val="28"/>
          </w:rPr>
          <w:t>вирусная</w:t>
        </w:r>
      </w:hyperlink>
      <w:r>
        <w:rPr>
          <w:color w:val="020C22"/>
          <w:sz w:val="28"/>
          <w:szCs w:val="28"/>
        </w:rPr>
        <w:t xml:space="preserve"> </w:t>
      </w:r>
      <w:hyperlink r:id="rId11" w:tooltip="Болезнь" w:history="1">
        <w:r w:rsidRPr="00181F60">
          <w:rPr>
            <w:color w:val="020C22"/>
            <w:sz w:val="28"/>
            <w:szCs w:val="28"/>
          </w:rPr>
          <w:t>болезнь</w:t>
        </w:r>
      </w:hyperlink>
      <w:r>
        <w:rPr>
          <w:color w:val="020C22"/>
          <w:sz w:val="28"/>
          <w:szCs w:val="28"/>
        </w:rPr>
        <w:t xml:space="preserve"> </w:t>
      </w:r>
      <w:hyperlink r:id="rId12" w:tooltip="Свинья" w:history="1">
        <w:r w:rsidRPr="00181F60">
          <w:rPr>
            <w:color w:val="020C22"/>
            <w:sz w:val="28"/>
            <w:szCs w:val="28"/>
          </w:rPr>
          <w:t>свиней</w:t>
        </w:r>
      </w:hyperlink>
      <w:r w:rsidRPr="00181F60">
        <w:rPr>
          <w:color w:val="020C22"/>
          <w:sz w:val="28"/>
          <w:szCs w:val="28"/>
        </w:rPr>
        <w:t xml:space="preserve">, </w:t>
      </w:r>
      <w:r w:rsidRPr="007C5CE8">
        <w:rPr>
          <w:color w:val="020C22"/>
          <w:sz w:val="28"/>
          <w:szCs w:val="28"/>
        </w:rPr>
        <w:t>развивающ</w:t>
      </w:r>
      <w:r>
        <w:rPr>
          <w:color w:val="020C22"/>
          <w:sz w:val="28"/>
          <w:szCs w:val="28"/>
        </w:rPr>
        <w:t>ая</w:t>
      </w:r>
      <w:r w:rsidRPr="007C5CE8">
        <w:rPr>
          <w:color w:val="020C22"/>
          <w:sz w:val="28"/>
          <w:szCs w:val="28"/>
        </w:rPr>
        <w:t>ся остро, даже молниеносно: от двух-трех дней – до нескольких часов</w:t>
      </w:r>
      <w:r>
        <w:rPr>
          <w:color w:val="020C22"/>
          <w:sz w:val="28"/>
          <w:szCs w:val="28"/>
        </w:rPr>
        <w:t xml:space="preserve">, </w:t>
      </w:r>
      <w:r w:rsidRPr="00181F60">
        <w:rPr>
          <w:color w:val="020C22"/>
          <w:sz w:val="28"/>
          <w:szCs w:val="28"/>
        </w:rPr>
        <w:t>характеризующаяся</w:t>
      </w:r>
      <w:r>
        <w:rPr>
          <w:color w:val="020C22"/>
          <w:sz w:val="28"/>
          <w:szCs w:val="28"/>
        </w:rPr>
        <w:t xml:space="preserve"> </w:t>
      </w:r>
      <w:hyperlink r:id="rId13" w:tooltip="Лихорадка" w:history="1">
        <w:r w:rsidRPr="00181F60">
          <w:rPr>
            <w:color w:val="020C22"/>
            <w:sz w:val="28"/>
            <w:szCs w:val="28"/>
          </w:rPr>
          <w:t>лихорадкой</w:t>
        </w:r>
      </w:hyperlink>
      <w:r w:rsidRPr="00181F60">
        <w:rPr>
          <w:color w:val="020C22"/>
          <w:sz w:val="28"/>
          <w:szCs w:val="28"/>
        </w:rPr>
        <w:t>,</w:t>
      </w:r>
      <w:r>
        <w:rPr>
          <w:color w:val="020C22"/>
          <w:sz w:val="28"/>
          <w:szCs w:val="28"/>
        </w:rPr>
        <w:t xml:space="preserve"> </w:t>
      </w:r>
      <w:hyperlink r:id="rId14" w:tooltip="Цианоз" w:history="1">
        <w:r w:rsidR="00347A46">
          <w:rPr>
            <w:color w:val="020C22"/>
            <w:sz w:val="28"/>
            <w:szCs w:val="28"/>
          </w:rPr>
          <w:t>синюшностью</w:t>
        </w:r>
      </w:hyperlink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кож</w:t>
      </w:r>
      <w:r w:rsidR="006515A4">
        <w:rPr>
          <w:color w:val="020C22"/>
          <w:sz w:val="28"/>
          <w:szCs w:val="28"/>
        </w:rPr>
        <w:t>ных покровов</w:t>
      </w:r>
      <w:r w:rsidRPr="00181F60">
        <w:rPr>
          <w:color w:val="020C22"/>
          <w:sz w:val="28"/>
          <w:szCs w:val="28"/>
        </w:rPr>
        <w:t xml:space="preserve"> и обширными</w:t>
      </w:r>
      <w:r>
        <w:rPr>
          <w:color w:val="020C22"/>
          <w:sz w:val="28"/>
          <w:szCs w:val="28"/>
        </w:rPr>
        <w:t xml:space="preserve"> </w:t>
      </w:r>
      <w:hyperlink r:id="rId15" w:tooltip="Геморрагия" w:history="1">
        <w:r w:rsidR="00347A46">
          <w:rPr>
            <w:color w:val="020C22"/>
            <w:sz w:val="28"/>
            <w:szCs w:val="28"/>
          </w:rPr>
          <w:t>кровоизлияния</w:t>
        </w:r>
        <w:r w:rsidRPr="00181F60">
          <w:rPr>
            <w:color w:val="020C22"/>
            <w:sz w:val="28"/>
            <w:szCs w:val="28"/>
          </w:rPr>
          <w:t>ми</w:t>
        </w:r>
      </w:hyperlink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во внутренних органах.</w:t>
      </w:r>
      <w:hyperlink r:id="rId16" w:anchor="cite_note-:0-1" w:history="1"/>
      <w:r>
        <w:rPr>
          <w:color w:val="020C22"/>
          <w:sz w:val="28"/>
          <w:szCs w:val="28"/>
        </w:rPr>
        <w:t xml:space="preserve"> С</w:t>
      </w:r>
      <w:r w:rsidRPr="00181F60">
        <w:rPr>
          <w:color w:val="020C22"/>
          <w:sz w:val="28"/>
          <w:szCs w:val="28"/>
        </w:rPr>
        <w:t>огласно</w:t>
      </w:r>
      <w:r>
        <w:rPr>
          <w:color w:val="020C22"/>
          <w:sz w:val="28"/>
          <w:szCs w:val="28"/>
        </w:rPr>
        <w:t xml:space="preserve"> </w:t>
      </w:r>
      <w:hyperlink r:id="rId17" w:tooltip="Международная классификация заразных болезней животных (страница отсутствует)" w:history="1">
        <w:r w:rsidRPr="00181F60">
          <w:rPr>
            <w:color w:val="020C22"/>
            <w:sz w:val="28"/>
            <w:szCs w:val="28"/>
          </w:rPr>
          <w:t>Международной классификации заразных болезней животных</w:t>
        </w:r>
      </w:hyperlink>
      <w:r>
        <w:rPr>
          <w:color w:val="020C22"/>
          <w:sz w:val="28"/>
          <w:szCs w:val="28"/>
        </w:rPr>
        <w:t xml:space="preserve"> </w:t>
      </w:r>
      <w:r w:rsidR="00347A46">
        <w:rPr>
          <w:color w:val="020C22"/>
          <w:sz w:val="28"/>
          <w:szCs w:val="28"/>
        </w:rPr>
        <w:t xml:space="preserve">АЧС </w:t>
      </w:r>
      <w:r>
        <w:rPr>
          <w:color w:val="020C22"/>
          <w:sz w:val="28"/>
          <w:szCs w:val="28"/>
        </w:rPr>
        <w:t>о</w:t>
      </w:r>
      <w:r w:rsidRPr="00181F60">
        <w:rPr>
          <w:color w:val="020C22"/>
          <w:sz w:val="28"/>
          <w:szCs w:val="28"/>
        </w:rPr>
        <w:t>тносится к</w:t>
      </w:r>
      <w:r>
        <w:rPr>
          <w:color w:val="020C22"/>
          <w:sz w:val="28"/>
          <w:szCs w:val="28"/>
        </w:rPr>
        <w:t xml:space="preserve"> </w:t>
      </w:r>
      <w:r w:rsidRPr="00181F60">
        <w:rPr>
          <w:color w:val="020C22"/>
          <w:sz w:val="28"/>
          <w:szCs w:val="28"/>
        </w:rPr>
        <w:t>списку A</w:t>
      </w:r>
      <w:r>
        <w:rPr>
          <w:color w:val="020C22"/>
          <w:sz w:val="28"/>
          <w:szCs w:val="28"/>
        </w:rPr>
        <w:t xml:space="preserve"> – наиболее опасных инфекционных заболеваний</w:t>
      </w:r>
      <w:r w:rsidRPr="00181F60">
        <w:rPr>
          <w:color w:val="020C22"/>
          <w:sz w:val="28"/>
          <w:szCs w:val="28"/>
        </w:rPr>
        <w:t xml:space="preserve">. </w:t>
      </w:r>
    </w:p>
    <w:p w:rsidR="00347A46" w:rsidRDefault="003F508C" w:rsidP="004C3A3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 w:rsidRPr="003F508C">
        <w:rPr>
          <w:rFonts w:eastAsia="Calibri"/>
          <w:color w:val="020C22"/>
          <w:sz w:val="28"/>
          <w:szCs w:val="28"/>
        </w:rPr>
        <w:t>Вирус африканской чумы свиней</w:t>
      </w:r>
      <w:r>
        <w:rPr>
          <w:rFonts w:eastAsia="Calibri"/>
          <w:color w:val="020C22"/>
          <w:sz w:val="28"/>
          <w:szCs w:val="28"/>
        </w:rPr>
        <w:t xml:space="preserve"> о</w:t>
      </w:r>
      <w:r w:rsidRPr="003F508C">
        <w:rPr>
          <w:rFonts w:eastAsia="Calibri"/>
          <w:color w:val="020C22"/>
          <w:sz w:val="28"/>
          <w:szCs w:val="28"/>
        </w:rPr>
        <w:t>тличается очень высокой устойчивостью к химико-физическому воздействию, длительной сохранностью в биологической и внешней средах. В продуктах свиноводства (мясе и сале) вирус сохраняется до 155-ти суток, при температуре 18-24° – до 18-ти месяцев, при отрицательных температурах – несколько лет, в помещениях свинарников и отходах животноводства (навозе) – около 3-х месяцев.</w:t>
      </w:r>
    </w:p>
    <w:p w:rsidR="003F508C" w:rsidRPr="003F508C" w:rsidRDefault="003F508C" w:rsidP="004C3A3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 w:rsidRPr="003F508C">
        <w:rPr>
          <w:rFonts w:eastAsia="Calibri"/>
          <w:color w:val="020C22"/>
          <w:sz w:val="28"/>
          <w:szCs w:val="28"/>
        </w:rPr>
        <w:t>Уничтожить его можно термической обработкой (свыше 60°</w:t>
      </w:r>
      <w:r w:rsidR="000D4E40">
        <w:rPr>
          <w:rFonts w:eastAsia="Calibri"/>
          <w:color w:val="020C22"/>
          <w:sz w:val="28"/>
          <w:szCs w:val="28"/>
        </w:rPr>
        <w:t>С</w:t>
      </w:r>
      <w:r w:rsidRPr="003F508C">
        <w:rPr>
          <w:rFonts w:eastAsia="Calibri"/>
          <w:color w:val="020C22"/>
          <w:sz w:val="28"/>
          <w:szCs w:val="28"/>
        </w:rPr>
        <w:t xml:space="preserve">), прямым воздействием формалина или хлорсодержащих препаратов. Инфекция не представляет опасности для человека, однако губительна для животных и приводит </w:t>
      </w:r>
      <w:r>
        <w:rPr>
          <w:rFonts w:eastAsia="Calibri"/>
          <w:color w:val="020C22"/>
          <w:sz w:val="28"/>
          <w:szCs w:val="28"/>
        </w:rPr>
        <w:t xml:space="preserve">практически </w:t>
      </w:r>
      <w:r w:rsidRPr="003F508C">
        <w:rPr>
          <w:rFonts w:eastAsia="Calibri"/>
          <w:color w:val="020C22"/>
          <w:sz w:val="28"/>
          <w:szCs w:val="28"/>
        </w:rPr>
        <w:t>к 100% летальному исходу.</w:t>
      </w:r>
      <w:r w:rsidR="00A3758B">
        <w:rPr>
          <w:rFonts w:eastAsia="Calibri"/>
          <w:color w:val="020C22"/>
          <w:sz w:val="28"/>
          <w:szCs w:val="28"/>
        </w:rPr>
        <w:t xml:space="preserve"> </w:t>
      </w:r>
    </w:p>
    <w:p w:rsidR="003F508C" w:rsidRPr="007C5CE8" w:rsidRDefault="003F508C" w:rsidP="004C3A3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3F508C">
        <w:rPr>
          <w:rFonts w:eastAsia="Calibri"/>
          <w:color w:val="020C22"/>
          <w:sz w:val="28"/>
          <w:szCs w:val="28"/>
        </w:rPr>
        <w:t xml:space="preserve">Вакцины против этого заболевания нет, поэтому в случае попадания вируса в животноводческое хозяйство забою и уничтожению </w:t>
      </w:r>
      <w:r w:rsidRPr="000D4E40">
        <w:rPr>
          <w:rFonts w:eastAsia="Calibri"/>
          <w:b/>
          <w:color w:val="020C22"/>
          <w:sz w:val="28"/>
          <w:szCs w:val="28"/>
        </w:rPr>
        <w:t>методом</w:t>
      </w:r>
      <w:r w:rsidRPr="000D4E40">
        <w:rPr>
          <w:b/>
          <w:color w:val="020C22"/>
          <w:sz w:val="28"/>
          <w:szCs w:val="28"/>
        </w:rPr>
        <w:t xml:space="preserve"> </w:t>
      </w:r>
      <w:r w:rsidRPr="007C5CE8">
        <w:rPr>
          <w:b/>
          <w:color w:val="020C22"/>
          <w:sz w:val="28"/>
          <w:szCs w:val="28"/>
        </w:rPr>
        <w:t>сжигания подлежит все свинопоголовье</w:t>
      </w:r>
      <w:r w:rsidRPr="007C5CE8">
        <w:rPr>
          <w:color w:val="020C22"/>
          <w:sz w:val="28"/>
          <w:szCs w:val="28"/>
        </w:rPr>
        <w:t>. Помещение, в котором оно содержалось, также сжигается или подвергается дорогостоящей дезинфекции</w:t>
      </w:r>
      <w:r w:rsidR="00357E0E">
        <w:rPr>
          <w:color w:val="020C22"/>
          <w:sz w:val="28"/>
          <w:szCs w:val="28"/>
        </w:rPr>
        <w:t xml:space="preserve"> и </w:t>
      </w:r>
      <w:r w:rsidR="0032251D">
        <w:rPr>
          <w:color w:val="020C22"/>
          <w:sz w:val="28"/>
          <w:szCs w:val="28"/>
        </w:rPr>
        <w:t xml:space="preserve">надолго </w:t>
      </w:r>
      <w:r w:rsidR="00357E0E">
        <w:rPr>
          <w:color w:val="020C22"/>
          <w:sz w:val="28"/>
          <w:szCs w:val="28"/>
        </w:rPr>
        <w:t>вывод</w:t>
      </w:r>
      <w:r w:rsidR="0032251D">
        <w:rPr>
          <w:color w:val="020C22"/>
          <w:sz w:val="28"/>
          <w:szCs w:val="28"/>
        </w:rPr>
        <w:t>ится</w:t>
      </w:r>
      <w:r w:rsidR="00357E0E">
        <w:rPr>
          <w:color w:val="020C22"/>
          <w:sz w:val="28"/>
          <w:szCs w:val="28"/>
        </w:rPr>
        <w:t xml:space="preserve"> из хозяйственной деятельности</w:t>
      </w:r>
      <w:r w:rsidRPr="007C5CE8">
        <w:rPr>
          <w:color w:val="020C22"/>
          <w:sz w:val="28"/>
          <w:szCs w:val="28"/>
        </w:rPr>
        <w:t>. На территорию, где произошла вспышка заболевания, налагается длительный карантин.</w:t>
      </w:r>
    </w:p>
    <w:p w:rsidR="00A3758B" w:rsidRDefault="006515A4" w:rsidP="00A375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>
        <w:rPr>
          <w:rFonts w:eastAsia="Calibri"/>
          <w:color w:val="020C22"/>
          <w:sz w:val="28"/>
          <w:szCs w:val="28"/>
        </w:rPr>
        <w:lastRenderedPageBreak/>
        <w:t>Б</w:t>
      </w:r>
      <w:r w:rsidRPr="003F508C">
        <w:rPr>
          <w:rFonts w:eastAsia="Calibri"/>
          <w:color w:val="020C22"/>
          <w:sz w:val="28"/>
          <w:szCs w:val="28"/>
        </w:rPr>
        <w:t xml:space="preserve">олезнь </w:t>
      </w:r>
      <w:r w:rsidR="00357E0E">
        <w:rPr>
          <w:rFonts w:eastAsia="Calibri"/>
          <w:color w:val="020C22"/>
          <w:sz w:val="28"/>
          <w:szCs w:val="28"/>
        </w:rPr>
        <w:t>впервые</w:t>
      </w:r>
      <w:r>
        <w:rPr>
          <w:rFonts w:eastAsia="Calibri"/>
          <w:color w:val="020C22"/>
          <w:sz w:val="28"/>
          <w:szCs w:val="28"/>
        </w:rPr>
        <w:t xml:space="preserve"> </w:t>
      </w:r>
      <w:r w:rsidR="00357E0E">
        <w:rPr>
          <w:rFonts w:eastAsia="Calibri"/>
          <w:color w:val="020C22"/>
          <w:sz w:val="28"/>
          <w:szCs w:val="28"/>
        </w:rPr>
        <w:t>зарегистрирова</w:t>
      </w:r>
      <w:r w:rsidRPr="003F508C">
        <w:rPr>
          <w:rFonts w:eastAsia="Calibri"/>
          <w:color w:val="020C22"/>
          <w:sz w:val="28"/>
          <w:szCs w:val="28"/>
        </w:rPr>
        <w:t xml:space="preserve">на, изучена и описана в Восточной Африке в </w:t>
      </w:r>
      <w:r>
        <w:rPr>
          <w:rFonts w:eastAsia="Calibri"/>
          <w:color w:val="020C22"/>
          <w:sz w:val="28"/>
          <w:szCs w:val="28"/>
        </w:rPr>
        <w:t xml:space="preserve">далеком </w:t>
      </w:r>
      <w:r w:rsidRPr="003F508C">
        <w:rPr>
          <w:rFonts w:eastAsia="Calibri"/>
          <w:color w:val="020C22"/>
          <w:sz w:val="28"/>
          <w:szCs w:val="28"/>
        </w:rPr>
        <w:t>1921 г.</w:t>
      </w:r>
      <w:r>
        <w:rPr>
          <w:rFonts w:eastAsia="Calibri"/>
          <w:color w:val="020C22"/>
          <w:sz w:val="28"/>
          <w:szCs w:val="28"/>
        </w:rPr>
        <w:t xml:space="preserve"> </w:t>
      </w:r>
      <w:r w:rsidRPr="003F508C">
        <w:rPr>
          <w:rFonts w:eastAsia="Calibri"/>
          <w:color w:val="020C22"/>
          <w:sz w:val="28"/>
          <w:szCs w:val="28"/>
        </w:rPr>
        <w:t xml:space="preserve">английским исследователем Р. Монтгомери. </w:t>
      </w:r>
      <w:r>
        <w:rPr>
          <w:rFonts w:eastAsia="Calibri"/>
          <w:color w:val="020C22"/>
          <w:sz w:val="28"/>
          <w:szCs w:val="28"/>
        </w:rPr>
        <w:t xml:space="preserve">Но, в прошлом веке она лишь несколько раз </w:t>
      </w:r>
      <w:r w:rsidR="00357E0E">
        <w:rPr>
          <w:rFonts w:eastAsia="Calibri"/>
          <w:color w:val="020C22"/>
          <w:sz w:val="28"/>
          <w:szCs w:val="28"/>
        </w:rPr>
        <w:t>выходила</w:t>
      </w:r>
      <w:r>
        <w:rPr>
          <w:rFonts w:eastAsia="Calibri"/>
          <w:color w:val="020C22"/>
          <w:sz w:val="28"/>
          <w:szCs w:val="28"/>
        </w:rPr>
        <w:t xml:space="preserve"> за предел</w:t>
      </w:r>
      <w:r w:rsidR="00357E0E">
        <w:rPr>
          <w:rFonts w:eastAsia="Calibri"/>
          <w:color w:val="020C22"/>
          <w:sz w:val="28"/>
          <w:szCs w:val="28"/>
        </w:rPr>
        <w:t>ы</w:t>
      </w:r>
      <w:r>
        <w:rPr>
          <w:rFonts w:eastAsia="Calibri"/>
          <w:color w:val="020C22"/>
          <w:sz w:val="28"/>
          <w:szCs w:val="28"/>
        </w:rPr>
        <w:t xml:space="preserve"> Африканского континента</w:t>
      </w:r>
      <w:r w:rsidR="000D4E40">
        <w:rPr>
          <w:rFonts w:eastAsia="Calibri"/>
          <w:color w:val="020C22"/>
          <w:sz w:val="28"/>
          <w:szCs w:val="28"/>
        </w:rPr>
        <w:t>.</w:t>
      </w:r>
      <w:r>
        <w:rPr>
          <w:rFonts w:eastAsia="Calibri"/>
          <w:color w:val="020C22"/>
          <w:sz w:val="28"/>
          <w:szCs w:val="28"/>
        </w:rPr>
        <w:t xml:space="preserve"> </w:t>
      </w:r>
      <w:r w:rsidR="000D4E40">
        <w:rPr>
          <w:rFonts w:eastAsia="Calibri"/>
          <w:color w:val="020C22"/>
          <w:sz w:val="28"/>
          <w:szCs w:val="28"/>
        </w:rPr>
        <w:t>И</w:t>
      </w:r>
      <w:r>
        <w:rPr>
          <w:rFonts w:eastAsia="Calibri"/>
          <w:color w:val="020C22"/>
          <w:sz w:val="28"/>
          <w:szCs w:val="28"/>
        </w:rPr>
        <w:t xml:space="preserve"> всякий раз на борьбу с ней бросали беспрецедентные силы – вплоть до армейских подразделений, что п</w:t>
      </w:r>
      <w:r w:rsidR="000D4E40">
        <w:rPr>
          <w:rFonts w:eastAsia="Calibri"/>
          <w:color w:val="020C22"/>
          <w:sz w:val="28"/>
          <w:szCs w:val="28"/>
        </w:rPr>
        <w:t xml:space="preserve">озволяло быстро и эффективно подавлять вспышку и </w:t>
      </w:r>
      <w:r w:rsidR="0032251D">
        <w:rPr>
          <w:rFonts w:eastAsia="Calibri"/>
          <w:color w:val="020C22"/>
          <w:sz w:val="28"/>
          <w:szCs w:val="28"/>
        </w:rPr>
        <w:t xml:space="preserve">на </w:t>
      </w:r>
      <w:r w:rsidR="002627CA">
        <w:rPr>
          <w:rFonts w:eastAsia="Calibri"/>
          <w:color w:val="020C22"/>
          <w:sz w:val="28"/>
          <w:szCs w:val="28"/>
        </w:rPr>
        <w:t>какое-то</w:t>
      </w:r>
      <w:r w:rsidR="0032251D">
        <w:rPr>
          <w:rFonts w:eastAsia="Calibri"/>
          <w:color w:val="020C22"/>
          <w:sz w:val="28"/>
          <w:szCs w:val="28"/>
        </w:rPr>
        <w:t xml:space="preserve"> время </w:t>
      </w:r>
      <w:r w:rsidR="000D4E40">
        <w:rPr>
          <w:rFonts w:eastAsia="Calibri"/>
          <w:color w:val="020C22"/>
          <w:sz w:val="28"/>
          <w:szCs w:val="28"/>
        </w:rPr>
        <w:t>забывать о ней.</w:t>
      </w:r>
      <w:r w:rsidR="00A3758B">
        <w:rPr>
          <w:rFonts w:eastAsia="Calibri"/>
          <w:color w:val="020C22"/>
          <w:sz w:val="28"/>
          <w:szCs w:val="28"/>
        </w:rPr>
        <w:t xml:space="preserve"> </w:t>
      </w:r>
    </w:p>
    <w:p w:rsidR="009D67B0" w:rsidRDefault="00A3758B" w:rsidP="00A3758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Какова ситуация с АЧС</w:t>
      </w:r>
      <w:r w:rsidRPr="007C5C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мире и п</w:t>
      </w:r>
      <w:r w:rsidR="009D67B0" w:rsidRPr="007C5CE8">
        <w:rPr>
          <w:b/>
          <w:sz w:val="26"/>
          <w:szCs w:val="26"/>
        </w:rPr>
        <w:t xml:space="preserve">очему на борьбу </w:t>
      </w:r>
      <w:r>
        <w:rPr>
          <w:b/>
          <w:sz w:val="26"/>
          <w:szCs w:val="26"/>
        </w:rPr>
        <w:t xml:space="preserve">с ней </w:t>
      </w:r>
      <w:r w:rsidR="009D67B0" w:rsidRPr="007C5CE8">
        <w:rPr>
          <w:b/>
          <w:sz w:val="26"/>
          <w:szCs w:val="26"/>
        </w:rPr>
        <w:t>тратятся огромные средства</w:t>
      </w:r>
      <w:r w:rsidR="009D67B0">
        <w:rPr>
          <w:b/>
          <w:sz w:val="26"/>
          <w:szCs w:val="26"/>
        </w:rPr>
        <w:t>?</w:t>
      </w:r>
    </w:p>
    <w:p w:rsidR="00A3758B" w:rsidRDefault="000D4E40" w:rsidP="00A375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начале нынешнего столетия болезнь активизировалась</w:t>
      </w:r>
      <w:r w:rsidR="002B4984">
        <w:rPr>
          <w:color w:val="020C22"/>
          <w:sz w:val="28"/>
          <w:szCs w:val="28"/>
        </w:rPr>
        <w:t xml:space="preserve"> и широко распространилась</w:t>
      </w:r>
      <w:r w:rsidR="000A6B19">
        <w:rPr>
          <w:color w:val="020C22"/>
          <w:sz w:val="28"/>
          <w:szCs w:val="28"/>
        </w:rPr>
        <w:t xml:space="preserve">, </w:t>
      </w:r>
      <w:r w:rsidR="00357E0E">
        <w:rPr>
          <w:color w:val="020C22"/>
          <w:sz w:val="28"/>
          <w:szCs w:val="28"/>
        </w:rPr>
        <w:t>прежде всего,</w:t>
      </w:r>
      <w:r w:rsidR="000A6B19">
        <w:rPr>
          <w:color w:val="020C22"/>
          <w:sz w:val="28"/>
          <w:szCs w:val="28"/>
        </w:rPr>
        <w:t xml:space="preserve"> в Евразии</w:t>
      </w:r>
      <w:r>
        <w:rPr>
          <w:color w:val="020C22"/>
          <w:sz w:val="28"/>
          <w:szCs w:val="28"/>
        </w:rPr>
        <w:t xml:space="preserve">. </w:t>
      </w:r>
      <w:r w:rsidR="00A3758B">
        <w:rPr>
          <w:rFonts w:eastAsia="Calibri"/>
          <w:color w:val="020C22"/>
          <w:sz w:val="28"/>
          <w:szCs w:val="28"/>
        </w:rPr>
        <w:t xml:space="preserve">Занос заболевания и его распространение приводит к серьезным экономическим последствиям и ведет к стагнации отрасли. </w:t>
      </w:r>
    </w:p>
    <w:p w:rsidR="002B4984" w:rsidRPr="0050621C" w:rsidRDefault="000A6B19" w:rsidP="00A375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pacing w:val="-2"/>
          <w:sz w:val="28"/>
          <w:szCs w:val="28"/>
        </w:rPr>
      </w:pPr>
      <w:r w:rsidRPr="0050621C">
        <w:rPr>
          <w:color w:val="020C22"/>
          <w:spacing w:val="-2"/>
          <w:sz w:val="28"/>
          <w:szCs w:val="28"/>
        </w:rPr>
        <w:t>Что касается Российской Федерации, то проявившись в дикой фауне на территории Грузии в конце 2006 г., уже в начале 2007 г</w:t>
      </w:r>
      <w:r w:rsidR="004F14B2" w:rsidRPr="0050621C">
        <w:rPr>
          <w:color w:val="020C22"/>
          <w:spacing w:val="-2"/>
          <w:sz w:val="28"/>
          <w:szCs w:val="28"/>
        </w:rPr>
        <w:t>.</w:t>
      </w:r>
      <w:r w:rsidRPr="0050621C">
        <w:rPr>
          <w:color w:val="020C22"/>
          <w:spacing w:val="-2"/>
          <w:sz w:val="28"/>
          <w:szCs w:val="28"/>
        </w:rPr>
        <w:t xml:space="preserve"> АЧС </w:t>
      </w:r>
      <w:r w:rsidR="002B4984" w:rsidRPr="0050621C">
        <w:rPr>
          <w:color w:val="020C22"/>
          <w:spacing w:val="-2"/>
          <w:sz w:val="28"/>
          <w:szCs w:val="28"/>
        </w:rPr>
        <w:t>фиксиру</w:t>
      </w:r>
      <w:r w:rsidRPr="0050621C">
        <w:rPr>
          <w:color w:val="020C22"/>
          <w:spacing w:val="-2"/>
          <w:sz w:val="28"/>
          <w:szCs w:val="28"/>
        </w:rPr>
        <w:t>ется среди диких кабанов и домашних свиней в европейской части России. До 2011 г</w:t>
      </w:r>
      <w:r w:rsidR="004F14B2" w:rsidRPr="0050621C">
        <w:rPr>
          <w:color w:val="020C22"/>
          <w:spacing w:val="-2"/>
          <w:sz w:val="28"/>
          <w:szCs w:val="28"/>
        </w:rPr>
        <w:t xml:space="preserve">. </w:t>
      </w:r>
      <w:r w:rsidR="002B4984" w:rsidRPr="0050621C">
        <w:rPr>
          <w:color w:val="020C22"/>
          <w:spacing w:val="-2"/>
          <w:sz w:val="28"/>
          <w:szCs w:val="28"/>
        </w:rPr>
        <w:t>очаги чумы</w:t>
      </w:r>
      <w:r w:rsidRPr="0050621C">
        <w:rPr>
          <w:color w:val="020C22"/>
          <w:spacing w:val="-2"/>
          <w:sz w:val="28"/>
          <w:szCs w:val="28"/>
        </w:rPr>
        <w:t xml:space="preserve"> </w:t>
      </w:r>
      <w:r w:rsidR="002B4984" w:rsidRPr="0050621C">
        <w:rPr>
          <w:color w:val="020C22"/>
          <w:spacing w:val="-2"/>
          <w:sz w:val="28"/>
          <w:szCs w:val="28"/>
        </w:rPr>
        <w:t>отмечали</w:t>
      </w:r>
      <w:r w:rsidRPr="0050621C">
        <w:rPr>
          <w:color w:val="020C22"/>
          <w:spacing w:val="-2"/>
          <w:sz w:val="28"/>
          <w:szCs w:val="28"/>
        </w:rPr>
        <w:t>сь в Северокавказском и Южном федеральных округах, в 2012-2013 г</w:t>
      </w:r>
      <w:r w:rsidR="0050621C" w:rsidRPr="0050621C">
        <w:rPr>
          <w:color w:val="020C22"/>
          <w:spacing w:val="-2"/>
          <w:sz w:val="28"/>
          <w:szCs w:val="28"/>
        </w:rPr>
        <w:t>г.</w:t>
      </w:r>
      <w:r w:rsidRPr="0050621C">
        <w:rPr>
          <w:color w:val="020C22"/>
          <w:spacing w:val="-2"/>
          <w:sz w:val="28"/>
          <w:szCs w:val="28"/>
        </w:rPr>
        <w:t xml:space="preserve"> </w:t>
      </w:r>
      <w:r w:rsidR="002B4984" w:rsidRPr="0050621C">
        <w:rPr>
          <w:color w:val="020C22"/>
          <w:spacing w:val="-2"/>
          <w:sz w:val="28"/>
          <w:szCs w:val="28"/>
        </w:rPr>
        <w:t xml:space="preserve">она </w:t>
      </w:r>
      <w:r w:rsidR="00357E0E" w:rsidRPr="0050621C">
        <w:rPr>
          <w:color w:val="020C22"/>
          <w:spacing w:val="-2"/>
          <w:sz w:val="28"/>
          <w:szCs w:val="28"/>
        </w:rPr>
        <w:t>занесена</w:t>
      </w:r>
      <w:r w:rsidRPr="0050621C">
        <w:rPr>
          <w:color w:val="020C22"/>
          <w:spacing w:val="-2"/>
          <w:sz w:val="28"/>
          <w:szCs w:val="28"/>
        </w:rPr>
        <w:t xml:space="preserve"> на территории Центрального и Северо-западного федеральных округов. В н</w:t>
      </w:r>
      <w:r w:rsidR="004F14B2" w:rsidRPr="0050621C">
        <w:rPr>
          <w:color w:val="020C22"/>
          <w:spacing w:val="-2"/>
          <w:sz w:val="28"/>
          <w:szCs w:val="28"/>
        </w:rPr>
        <w:t xml:space="preserve">ынешнем году </w:t>
      </w:r>
      <w:r w:rsidRPr="0050621C">
        <w:rPr>
          <w:color w:val="020C22"/>
          <w:spacing w:val="-2"/>
          <w:sz w:val="28"/>
          <w:szCs w:val="28"/>
        </w:rPr>
        <w:t xml:space="preserve">вспышки заболевания зафиксированы </w:t>
      </w:r>
      <w:r w:rsidR="004F14B2" w:rsidRPr="0050621C">
        <w:rPr>
          <w:color w:val="020C22"/>
          <w:spacing w:val="-2"/>
          <w:sz w:val="28"/>
          <w:szCs w:val="28"/>
        </w:rPr>
        <w:t xml:space="preserve">даже </w:t>
      </w:r>
      <w:r w:rsidRPr="0050621C">
        <w:rPr>
          <w:color w:val="020C22"/>
          <w:spacing w:val="-2"/>
          <w:sz w:val="28"/>
          <w:szCs w:val="28"/>
        </w:rPr>
        <w:t xml:space="preserve">в Сибири. </w:t>
      </w:r>
    </w:p>
    <w:p w:rsidR="000A6B19" w:rsidRDefault="000A6B19" w:rsidP="004C3A3A">
      <w:pPr>
        <w:ind w:firstLine="709"/>
        <w:jc w:val="both"/>
        <w:rPr>
          <w:color w:val="020C22"/>
          <w:sz w:val="28"/>
          <w:szCs w:val="28"/>
        </w:rPr>
      </w:pPr>
      <w:r w:rsidRPr="000D4E40">
        <w:rPr>
          <w:color w:val="020C22"/>
          <w:sz w:val="28"/>
          <w:szCs w:val="28"/>
        </w:rPr>
        <w:t xml:space="preserve">Всего за 10 лет в 46 субъектах 7 федеральных округов России </w:t>
      </w:r>
      <w:r w:rsidR="004F14B2">
        <w:rPr>
          <w:color w:val="020C22"/>
          <w:sz w:val="28"/>
          <w:szCs w:val="28"/>
        </w:rPr>
        <w:t>отмечен</w:t>
      </w:r>
      <w:r w:rsidRPr="000D4E40">
        <w:rPr>
          <w:color w:val="020C22"/>
          <w:sz w:val="28"/>
          <w:szCs w:val="28"/>
        </w:rPr>
        <w:t xml:space="preserve">о 1183 </w:t>
      </w:r>
      <w:r w:rsidR="004F14B2">
        <w:rPr>
          <w:color w:val="020C22"/>
          <w:sz w:val="28"/>
          <w:szCs w:val="28"/>
        </w:rPr>
        <w:t xml:space="preserve">случая </w:t>
      </w:r>
      <w:r w:rsidRPr="000D4E40">
        <w:rPr>
          <w:color w:val="020C22"/>
          <w:sz w:val="28"/>
          <w:szCs w:val="28"/>
        </w:rPr>
        <w:t xml:space="preserve">заболевания, из них в дикой фауне – 680, у домашних свиней (ЛПХ, К(Ф)Х) – 458, на территории сельхозпредприятий – 45. За истекший период в Российской Федерации в очагах заражения африканской чумой уничтожено 800 тысяч свиней. </w:t>
      </w:r>
    </w:p>
    <w:p w:rsidR="000A6B19" w:rsidRDefault="000A6B19" w:rsidP="004C3A3A">
      <w:pPr>
        <w:ind w:firstLine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0D4E40">
        <w:rPr>
          <w:color w:val="020C22"/>
          <w:sz w:val="28"/>
          <w:szCs w:val="28"/>
        </w:rPr>
        <w:t xml:space="preserve">По данным Россельхознадзора, </w:t>
      </w:r>
      <w:r w:rsidR="002B4984">
        <w:rPr>
          <w:color w:val="020C22"/>
          <w:sz w:val="28"/>
          <w:szCs w:val="28"/>
        </w:rPr>
        <w:t xml:space="preserve">за эти годы </w:t>
      </w:r>
      <w:r w:rsidRPr="000D4E40">
        <w:rPr>
          <w:color w:val="020C22"/>
          <w:sz w:val="28"/>
          <w:szCs w:val="28"/>
        </w:rPr>
        <w:t>прямые убытки сельского хозяйства страны от АЧС</w:t>
      </w:r>
      <w:r>
        <w:rPr>
          <w:rFonts w:eastAsia="Times New Roman"/>
          <w:spacing w:val="-1"/>
          <w:sz w:val="28"/>
          <w:szCs w:val="28"/>
        </w:rPr>
        <w:t xml:space="preserve"> составили около </w:t>
      </w:r>
      <w:r w:rsidRPr="00DE05AF">
        <w:rPr>
          <w:rFonts w:eastAsia="Times New Roman"/>
          <w:spacing w:val="-1"/>
          <w:sz w:val="28"/>
          <w:szCs w:val="28"/>
        </w:rPr>
        <w:t>5 млрд</w:t>
      </w:r>
      <w:r>
        <w:rPr>
          <w:rFonts w:eastAsia="Times New Roman"/>
          <w:spacing w:val="-1"/>
          <w:sz w:val="28"/>
          <w:szCs w:val="28"/>
        </w:rPr>
        <w:t>.</w:t>
      </w:r>
      <w:r w:rsidRPr="00DE05AF">
        <w:rPr>
          <w:rFonts w:eastAsia="Times New Roman"/>
          <w:spacing w:val="-1"/>
          <w:sz w:val="28"/>
          <w:szCs w:val="28"/>
        </w:rPr>
        <w:t xml:space="preserve"> рублей, косвенные </w:t>
      </w:r>
      <w:r>
        <w:rPr>
          <w:rFonts w:eastAsia="Times New Roman"/>
          <w:spacing w:val="-1"/>
          <w:sz w:val="28"/>
          <w:szCs w:val="28"/>
        </w:rPr>
        <w:t>(</w:t>
      </w:r>
      <w:r w:rsidRPr="00DE05AF">
        <w:rPr>
          <w:rFonts w:eastAsia="Times New Roman"/>
          <w:spacing w:val="-1"/>
          <w:sz w:val="28"/>
          <w:szCs w:val="28"/>
        </w:rPr>
        <w:t>от простоя предприятий</w:t>
      </w:r>
      <w:r>
        <w:rPr>
          <w:rFonts w:eastAsia="Times New Roman"/>
          <w:spacing w:val="-1"/>
          <w:sz w:val="28"/>
          <w:szCs w:val="28"/>
        </w:rPr>
        <w:t>)</w:t>
      </w:r>
      <w:r w:rsidRPr="00DE05A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– </w:t>
      </w:r>
      <w:r w:rsidRPr="00DE05AF">
        <w:rPr>
          <w:rFonts w:eastAsia="Times New Roman"/>
          <w:spacing w:val="-1"/>
          <w:sz w:val="28"/>
          <w:szCs w:val="28"/>
        </w:rPr>
        <w:t>от 50 до 70 млрд</w:t>
      </w:r>
      <w:r>
        <w:rPr>
          <w:rFonts w:eastAsia="Times New Roman"/>
          <w:spacing w:val="-1"/>
          <w:sz w:val="28"/>
          <w:szCs w:val="28"/>
        </w:rPr>
        <w:t>.</w:t>
      </w:r>
      <w:r w:rsidRPr="00DE05AF">
        <w:rPr>
          <w:rFonts w:eastAsia="Times New Roman"/>
          <w:spacing w:val="-1"/>
          <w:sz w:val="28"/>
          <w:szCs w:val="28"/>
        </w:rPr>
        <w:t xml:space="preserve"> рублей.</w:t>
      </w:r>
      <w:r w:rsidRPr="00203C6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При этом в</w:t>
      </w:r>
      <w:r w:rsidRPr="00F430BA">
        <w:rPr>
          <w:rFonts w:eastAsia="Times New Roman"/>
          <w:spacing w:val="-1"/>
          <w:sz w:val="28"/>
          <w:szCs w:val="28"/>
        </w:rPr>
        <w:t xml:space="preserve"> 2016 г</w:t>
      </w:r>
      <w:r>
        <w:rPr>
          <w:rFonts w:eastAsia="Times New Roman"/>
          <w:spacing w:val="-1"/>
          <w:sz w:val="28"/>
          <w:szCs w:val="28"/>
        </w:rPr>
        <w:t>.</w:t>
      </w:r>
      <w:r w:rsidRPr="00F430BA">
        <w:rPr>
          <w:rFonts w:eastAsia="Times New Roman"/>
          <w:spacing w:val="-1"/>
          <w:sz w:val="28"/>
          <w:szCs w:val="28"/>
        </w:rPr>
        <w:t xml:space="preserve"> </w:t>
      </w:r>
      <w:r w:rsidR="002B4984">
        <w:rPr>
          <w:rFonts w:eastAsia="Times New Roman"/>
          <w:spacing w:val="-1"/>
          <w:sz w:val="28"/>
          <w:szCs w:val="28"/>
        </w:rPr>
        <w:t xml:space="preserve">прямой </w:t>
      </w:r>
      <w:r w:rsidR="002B4984" w:rsidRPr="00F430BA">
        <w:rPr>
          <w:rFonts w:eastAsia="Times New Roman"/>
          <w:spacing w:val="-1"/>
          <w:sz w:val="28"/>
          <w:szCs w:val="28"/>
        </w:rPr>
        <w:t xml:space="preserve">ущерб от болезни </w:t>
      </w:r>
      <w:r w:rsidRPr="00F430BA">
        <w:rPr>
          <w:rFonts w:eastAsia="Times New Roman"/>
          <w:spacing w:val="-1"/>
          <w:sz w:val="28"/>
          <w:szCs w:val="28"/>
        </w:rPr>
        <w:t>резко в</w:t>
      </w:r>
      <w:r>
        <w:rPr>
          <w:rFonts w:eastAsia="Times New Roman"/>
          <w:spacing w:val="-1"/>
          <w:sz w:val="28"/>
          <w:szCs w:val="28"/>
        </w:rPr>
        <w:t>ы</w:t>
      </w:r>
      <w:r w:rsidRPr="00F430BA">
        <w:rPr>
          <w:rFonts w:eastAsia="Times New Roman"/>
          <w:spacing w:val="-1"/>
          <w:sz w:val="28"/>
          <w:szCs w:val="28"/>
        </w:rPr>
        <w:t>рос и, по оценке Минсельхоза, превысил 1,5 млрд</w:t>
      </w:r>
      <w:r>
        <w:rPr>
          <w:rFonts w:eastAsia="Times New Roman"/>
          <w:spacing w:val="-1"/>
          <w:sz w:val="28"/>
          <w:szCs w:val="28"/>
        </w:rPr>
        <w:t>.</w:t>
      </w:r>
      <w:r w:rsidRPr="00F430BA">
        <w:rPr>
          <w:rFonts w:eastAsia="Times New Roman"/>
          <w:spacing w:val="-1"/>
          <w:sz w:val="28"/>
          <w:szCs w:val="28"/>
        </w:rPr>
        <w:t xml:space="preserve"> рублей</w:t>
      </w:r>
      <w:r>
        <w:rPr>
          <w:rFonts w:eastAsia="Times New Roman"/>
          <w:spacing w:val="-1"/>
          <w:sz w:val="28"/>
          <w:szCs w:val="28"/>
        </w:rPr>
        <w:t>, в то время как</w:t>
      </w:r>
      <w:r w:rsidRPr="00F430BA">
        <w:rPr>
          <w:rFonts w:eastAsia="Times New Roman"/>
          <w:spacing w:val="-1"/>
          <w:sz w:val="28"/>
          <w:szCs w:val="28"/>
        </w:rPr>
        <w:t xml:space="preserve"> в 2015 г</w:t>
      </w:r>
      <w:r>
        <w:rPr>
          <w:rFonts w:eastAsia="Times New Roman"/>
          <w:spacing w:val="-1"/>
          <w:sz w:val="28"/>
          <w:szCs w:val="28"/>
        </w:rPr>
        <w:t xml:space="preserve">. </w:t>
      </w:r>
      <w:r w:rsidRPr="00F430BA">
        <w:rPr>
          <w:rFonts w:eastAsia="Times New Roman"/>
          <w:spacing w:val="-1"/>
          <w:sz w:val="28"/>
          <w:szCs w:val="28"/>
        </w:rPr>
        <w:t xml:space="preserve">составил </w:t>
      </w:r>
      <w:r>
        <w:rPr>
          <w:rFonts w:eastAsia="Times New Roman"/>
          <w:spacing w:val="-1"/>
          <w:sz w:val="28"/>
          <w:szCs w:val="28"/>
        </w:rPr>
        <w:t>не более</w:t>
      </w:r>
      <w:r w:rsidRPr="00F430BA">
        <w:rPr>
          <w:rFonts w:eastAsia="Times New Roman"/>
          <w:spacing w:val="-1"/>
          <w:sz w:val="28"/>
          <w:szCs w:val="28"/>
        </w:rPr>
        <w:t xml:space="preserve"> 96 млн</w:t>
      </w:r>
      <w:r>
        <w:rPr>
          <w:rFonts w:eastAsia="Times New Roman"/>
          <w:spacing w:val="-1"/>
          <w:sz w:val="28"/>
          <w:szCs w:val="28"/>
        </w:rPr>
        <w:t>.</w:t>
      </w:r>
      <w:r w:rsidRPr="00F430BA">
        <w:rPr>
          <w:rFonts w:eastAsia="Times New Roman"/>
          <w:spacing w:val="-1"/>
          <w:sz w:val="28"/>
          <w:szCs w:val="28"/>
        </w:rPr>
        <w:t xml:space="preserve"> рублей.</w:t>
      </w:r>
    </w:p>
    <w:p w:rsidR="000A6B19" w:rsidRDefault="000A6B19" w:rsidP="00EF5F65">
      <w:pPr>
        <w:shd w:val="clear" w:color="auto" w:fill="FFFFFF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Но, </w:t>
      </w:r>
      <w:r w:rsidRPr="007C5CE8">
        <w:rPr>
          <w:color w:val="020C22"/>
          <w:sz w:val="28"/>
          <w:szCs w:val="28"/>
        </w:rPr>
        <w:t xml:space="preserve">АЧС </w:t>
      </w:r>
      <w:r>
        <w:rPr>
          <w:color w:val="020C22"/>
          <w:sz w:val="28"/>
          <w:szCs w:val="28"/>
        </w:rPr>
        <w:t xml:space="preserve">– это не </w:t>
      </w:r>
      <w:r w:rsidR="00357E0E">
        <w:rPr>
          <w:color w:val="020C22"/>
          <w:sz w:val="28"/>
          <w:szCs w:val="28"/>
        </w:rPr>
        <w:t>исключительно российская</w:t>
      </w:r>
      <w:r>
        <w:rPr>
          <w:color w:val="020C22"/>
          <w:sz w:val="28"/>
          <w:szCs w:val="28"/>
        </w:rPr>
        <w:t>, это общемировая проблема. Ее в</w:t>
      </w:r>
      <w:r w:rsidRPr="007C5CE8">
        <w:rPr>
          <w:color w:val="020C22"/>
          <w:sz w:val="28"/>
          <w:szCs w:val="28"/>
        </w:rPr>
        <w:t xml:space="preserve">спышки </w:t>
      </w:r>
      <w:r w:rsidR="002B4984">
        <w:rPr>
          <w:color w:val="020C22"/>
          <w:sz w:val="28"/>
          <w:szCs w:val="28"/>
        </w:rPr>
        <w:t>регуляр</w:t>
      </w:r>
      <w:r w:rsidRPr="007C5CE8">
        <w:rPr>
          <w:color w:val="020C22"/>
          <w:sz w:val="28"/>
          <w:szCs w:val="28"/>
        </w:rPr>
        <w:t xml:space="preserve">но фиксируются </w:t>
      </w:r>
      <w:r>
        <w:rPr>
          <w:color w:val="020C22"/>
          <w:sz w:val="28"/>
          <w:szCs w:val="28"/>
        </w:rPr>
        <w:t xml:space="preserve">как </w:t>
      </w:r>
      <w:r w:rsidRPr="007C5CE8">
        <w:rPr>
          <w:color w:val="020C22"/>
          <w:sz w:val="28"/>
          <w:szCs w:val="28"/>
        </w:rPr>
        <w:t>в</w:t>
      </w:r>
      <w:r w:rsidR="00357E0E"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регион</w:t>
      </w:r>
      <w:r w:rsidR="00357E0E">
        <w:rPr>
          <w:color w:val="020C22"/>
          <w:sz w:val="28"/>
          <w:szCs w:val="28"/>
        </w:rPr>
        <w:t>ах</w:t>
      </w:r>
      <w:r>
        <w:rPr>
          <w:color w:val="020C22"/>
          <w:sz w:val="28"/>
          <w:szCs w:val="28"/>
        </w:rPr>
        <w:t xml:space="preserve"> </w:t>
      </w:r>
      <w:r w:rsidRPr="007C5CE8">
        <w:rPr>
          <w:color w:val="020C22"/>
          <w:sz w:val="28"/>
          <w:szCs w:val="28"/>
        </w:rPr>
        <w:t>РФ,</w:t>
      </w:r>
      <w:r>
        <w:rPr>
          <w:color w:val="020C22"/>
          <w:sz w:val="28"/>
          <w:szCs w:val="28"/>
        </w:rPr>
        <w:t xml:space="preserve"> так и на территории стран дальнего и ближнего зарубежья, </w:t>
      </w:r>
      <w:r w:rsidRPr="007C5CE8">
        <w:rPr>
          <w:color w:val="020C22"/>
          <w:sz w:val="28"/>
          <w:szCs w:val="28"/>
        </w:rPr>
        <w:t xml:space="preserve">в том числе в непосредственной близости от границ Белгородской области. </w:t>
      </w:r>
      <w:r>
        <w:rPr>
          <w:color w:val="020C22"/>
          <w:sz w:val="28"/>
          <w:szCs w:val="28"/>
        </w:rPr>
        <w:t xml:space="preserve">Причем, у ближайших соседей – Польши, </w:t>
      </w:r>
      <w:r w:rsidRPr="00181F60">
        <w:rPr>
          <w:color w:val="020C22"/>
          <w:sz w:val="28"/>
          <w:szCs w:val="28"/>
        </w:rPr>
        <w:t>Белорусси</w:t>
      </w:r>
      <w:r>
        <w:rPr>
          <w:color w:val="020C22"/>
          <w:sz w:val="28"/>
          <w:szCs w:val="28"/>
        </w:rPr>
        <w:t>и</w:t>
      </w:r>
      <w:r w:rsidRPr="00181F60">
        <w:rPr>
          <w:color w:val="020C22"/>
          <w:sz w:val="28"/>
          <w:szCs w:val="28"/>
        </w:rPr>
        <w:t xml:space="preserve"> и Украин</w:t>
      </w:r>
      <w:r>
        <w:rPr>
          <w:color w:val="020C22"/>
          <w:sz w:val="28"/>
          <w:szCs w:val="28"/>
        </w:rPr>
        <w:t xml:space="preserve">ы – </w:t>
      </w:r>
      <w:r w:rsidR="0050621C">
        <w:rPr>
          <w:color w:val="020C22"/>
          <w:sz w:val="28"/>
          <w:szCs w:val="28"/>
        </w:rPr>
        <w:t xml:space="preserve">ситуация настолько серьезна, что </w:t>
      </w:r>
      <w:r>
        <w:rPr>
          <w:color w:val="020C22"/>
          <w:sz w:val="28"/>
          <w:szCs w:val="28"/>
        </w:rPr>
        <w:t>существует</w:t>
      </w:r>
      <w:r w:rsidRPr="00181F60">
        <w:rPr>
          <w:color w:val="020C22"/>
          <w:sz w:val="28"/>
          <w:szCs w:val="28"/>
        </w:rPr>
        <w:t xml:space="preserve"> угроз</w:t>
      </w:r>
      <w:r>
        <w:rPr>
          <w:color w:val="020C22"/>
          <w:sz w:val="28"/>
          <w:szCs w:val="28"/>
        </w:rPr>
        <w:t>а</w:t>
      </w:r>
      <w:r w:rsidRPr="00181F60">
        <w:rPr>
          <w:color w:val="020C22"/>
          <w:sz w:val="28"/>
          <w:szCs w:val="28"/>
        </w:rPr>
        <w:t xml:space="preserve"> развития эпизоотии</w:t>
      </w:r>
      <w:r w:rsidR="0050621C">
        <w:rPr>
          <w:color w:val="020C22"/>
          <w:sz w:val="28"/>
          <w:szCs w:val="28"/>
        </w:rPr>
        <w:t>.</w:t>
      </w:r>
      <w:r>
        <w:rPr>
          <w:color w:val="020C22"/>
          <w:sz w:val="28"/>
          <w:szCs w:val="28"/>
        </w:rPr>
        <w:t xml:space="preserve"> </w:t>
      </w:r>
      <w:r w:rsidR="0050621C">
        <w:rPr>
          <w:color w:val="020C22"/>
          <w:sz w:val="28"/>
          <w:szCs w:val="28"/>
        </w:rPr>
        <w:t>Э</w:t>
      </w:r>
      <w:r>
        <w:rPr>
          <w:color w:val="020C22"/>
          <w:sz w:val="28"/>
          <w:szCs w:val="28"/>
        </w:rPr>
        <w:t>то может привести к полному запрету на ведение свиноводства в этих странах на определенный период.</w:t>
      </w:r>
    </w:p>
    <w:p w:rsidR="00EF5F65" w:rsidRPr="00EF5F65" w:rsidRDefault="0032251D" w:rsidP="00EF5F6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 w:rsidRPr="00EF5F65">
        <w:rPr>
          <w:rFonts w:eastAsia="Calibri"/>
          <w:color w:val="020C22"/>
          <w:sz w:val="28"/>
          <w:szCs w:val="28"/>
        </w:rPr>
        <w:t xml:space="preserve">Несмотря на то, что в 2014-2016 годах правительство Польши выделило на борьбу с болезнью более 9 млн. евро, а в нынешнем </w:t>
      </w:r>
      <w:r w:rsidR="00EF5F65" w:rsidRPr="00EF5F65">
        <w:rPr>
          <w:rFonts w:eastAsia="Calibri"/>
          <w:color w:val="020C22"/>
          <w:sz w:val="28"/>
          <w:szCs w:val="28"/>
        </w:rPr>
        <w:t xml:space="preserve">затраты на эти цели </w:t>
      </w:r>
      <w:r w:rsidRPr="00EF5F65">
        <w:rPr>
          <w:rFonts w:eastAsia="Calibri"/>
          <w:color w:val="020C22"/>
          <w:sz w:val="28"/>
          <w:szCs w:val="28"/>
        </w:rPr>
        <w:t xml:space="preserve">превысят 4,5 млн. евро, справиться с АЧС стране так и не удается. По данным Главной ветеринарной инспекции Польши, только за первую неделю августа 2017 г. </w:t>
      </w:r>
      <w:r w:rsidR="002627CA" w:rsidRPr="00EF5F65">
        <w:rPr>
          <w:rFonts w:eastAsia="Calibri"/>
          <w:color w:val="020C22"/>
          <w:sz w:val="28"/>
          <w:szCs w:val="28"/>
        </w:rPr>
        <w:t xml:space="preserve">на свиноводческих предприятиях </w:t>
      </w:r>
      <w:r w:rsidRPr="00EF5F65">
        <w:rPr>
          <w:rFonts w:eastAsia="Calibri"/>
          <w:color w:val="020C22"/>
          <w:sz w:val="28"/>
          <w:szCs w:val="28"/>
        </w:rPr>
        <w:t xml:space="preserve">зарегистрировано </w:t>
      </w:r>
      <w:hyperlink r:id="rId18" w:history="1">
        <w:r w:rsidRPr="00EF5F65">
          <w:rPr>
            <w:rFonts w:eastAsia="Calibri"/>
            <w:color w:val="020C22"/>
            <w:sz w:val="28"/>
            <w:szCs w:val="28"/>
          </w:rPr>
          <w:t>пять новых вспышек АЧС</w:t>
        </w:r>
      </w:hyperlink>
      <w:r w:rsidRPr="00EF5F65">
        <w:rPr>
          <w:rFonts w:eastAsia="Calibri"/>
          <w:color w:val="020C22"/>
          <w:sz w:val="28"/>
          <w:szCs w:val="28"/>
        </w:rPr>
        <w:t>.</w:t>
      </w:r>
      <w:r w:rsidR="00EF5F65" w:rsidRPr="00EF5F65">
        <w:rPr>
          <w:rFonts w:eastAsia="Calibri"/>
          <w:color w:val="020C22"/>
          <w:sz w:val="28"/>
          <w:szCs w:val="28"/>
        </w:rPr>
        <w:t xml:space="preserve"> </w:t>
      </w:r>
      <w:r w:rsidR="002627CA">
        <w:rPr>
          <w:rFonts w:eastAsia="Calibri"/>
          <w:color w:val="020C22"/>
          <w:sz w:val="28"/>
          <w:szCs w:val="28"/>
        </w:rPr>
        <w:t>Р</w:t>
      </w:r>
      <w:r w:rsidR="00EF5F65" w:rsidRPr="00EF5F65">
        <w:rPr>
          <w:rFonts w:eastAsia="Calibri"/>
          <w:color w:val="020C22"/>
          <w:sz w:val="28"/>
          <w:szCs w:val="28"/>
        </w:rPr>
        <w:t xml:space="preserve">аспоряжением министра сельского хозяйства Польши </w:t>
      </w:r>
      <w:r w:rsidR="00EF5F65">
        <w:rPr>
          <w:rFonts w:eastAsia="Calibri"/>
          <w:color w:val="020C22"/>
          <w:sz w:val="28"/>
          <w:szCs w:val="28"/>
        </w:rPr>
        <w:t xml:space="preserve">от </w:t>
      </w:r>
      <w:r w:rsidR="00EF5F65" w:rsidRPr="00EF5F65">
        <w:rPr>
          <w:rFonts w:eastAsia="Calibri"/>
          <w:color w:val="020C22"/>
          <w:sz w:val="28"/>
          <w:szCs w:val="28"/>
        </w:rPr>
        <w:t>12 июля 2017 г</w:t>
      </w:r>
      <w:r w:rsidR="002627CA">
        <w:rPr>
          <w:rFonts w:eastAsia="Calibri"/>
          <w:color w:val="020C22"/>
          <w:sz w:val="28"/>
          <w:szCs w:val="28"/>
        </w:rPr>
        <w:t>.</w:t>
      </w:r>
      <w:r w:rsidR="00EF5F65" w:rsidRPr="00EF5F65">
        <w:rPr>
          <w:rFonts w:eastAsia="Calibri"/>
          <w:color w:val="020C22"/>
          <w:sz w:val="28"/>
          <w:szCs w:val="28"/>
        </w:rPr>
        <w:t xml:space="preserve"> </w:t>
      </w:r>
      <w:r w:rsidR="00EF5F65">
        <w:rPr>
          <w:rFonts w:eastAsia="Calibri"/>
          <w:color w:val="020C22"/>
          <w:sz w:val="28"/>
          <w:szCs w:val="28"/>
        </w:rPr>
        <w:t xml:space="preserve">польских </w:t>
      </w:r>
      <w:r w:rsidR="00EF5F65" w:rsidRPr="00EF5F65">
        <w:rPr>
          <w:rFonts w:eastAsia="Calibri"/>
          <w:color w:val="020C22"/>
          <w:sz w:val="28"/>
          <w:szCs w:val="28"/>
        </w:rPr>
        <w:t>фермеров</w:t>
      </w:r>
      <w:r w:rsidR="00EF5F65">
        <w:rPr>
          <w:rFonts w:eastAsia="Calibri"/>
          <w:color w:val="020C22"/>
          <w:sz w:val="28"/>
          <w:szCs w:val="28"/>
        </w:rPr>
        <w:t xml:space="preserve"> обязали </w:t>
      </w:r>
      <w:r w:rsidR="00EF5F65" w:rsidRPr="00EF5F65">
        <w:rPr>
          <w:rFonts w:eastAsia="Calibri"/>
          <w:color w:val="020C22"/>
          <w:sz w:val="28"/>
          <w:szCs w:val="28"/>
        </w:rPr>
        <w:t>обеспеч</w:t>
      </w:r>
      <w:r w:rsidR="00EF5F65">
        <w:rPr>
          <w:rFonts w:eastAsia="Calibri"/>
          <w:color w:val="020C22"/>
          <w:sz w:val="28"/>
          <w:szCs w:val="28"/>
        </w:rPr>
        <w:t>ить</w:t>
      </w:r>
      <w:r w:rsidR="00EF5F65" w:rsidRPr="00EF5F65">
        <w:rPr>
          <w:rFonts w:eastAsia="Calibri"/>
          <w:color w:val="020C22"/>
          <w:sz w:val="28"/>
          <w:szCs w:val="28"/>
        </w:rPr>
        <w:t xml:space="preserve"> </w:t>
      </w:r>
      <w:r w:rsidR="002627CA">
        <w:rPr>
          <w:rFonts w:eastAsia="Calibri"/>
          <w:color w:val="020C22"/>
          <w:sz w:val="28"/>
          <w:szCs w:val="28"/>
        </w:rPr>
        <w:t>жестки</w:t>
      </w:r>
      <w:r w:rsidR="00EF5F65">
        <w:rPr>
          <w:rFonts w:eastAsia="Calibri"/>
          <w:color w:val="020C22"/>
          <w:sz w:val="28"/>
          <w:szCs w:val="28"/>
        </w:rPr>
        <w:t>е</w:t>
      </w:r>
      <w:r w:rsidR="00EF5F65" w:rsidRPr="00EF5F65">
        <w:rPr>
          <w:rFonts w:eastAsia="Calibri"/>
          <w:color w:val="020C22"/>
          <w:sz w:val="28"/>
          <w:szCs w:val="28"/>
        </w:rPr>
        <w:t xml:space="preserve"> противоэпизоотически</w:t>
      </w:r>
      <w:r w:rsidR="00EF5F65">
        <w:rPr>
          <w:rFonts w:eastAsia="Calibri"/>
          <w:color w:val="020C22"/>
          <w:sz w:val="28"/>
          <w:szCs w:val="28"/>
        </w:rPr>
        <w:t>е</w:t>
      </w:r>
      <w:r w:rsidR="00EF5F65" w:rsidRPr="00EF5F65">
        <w:rPr>
          <w:rFonts w:eastAsia="Calibri"/>
          <w:color w:val="020C22"/>
          <w:sz w:val="28"/>
          <w:szCs w:val="28"/>
        </w:rPr>
        <w:t xml:space="preserve"> мер</w:t>
      </w:r>
      <w:r w:rsidR="00EF5F65">
        <w:rPr>
          <w:rFonts w:eastAsia="Calibri"/>
          <w:color w:val="020C22"/>
          <w:sz w:val="28"/>
          <w:szCs w:val="28"/>
        </w:rPr>
        <w:t>ы</w:t>
      </w:r>
      <w:r w:rsidR="002627CA">
        <w:rPr>
          <w:rFonts w:eastAsia="Calibri"/>
          <w:color w:val="020C22"/>
          <w:sz w:val="28"/>
          <w:szCs w:val="28"/>
        </w:rPr>
        <w:t>, в том числе</w:t>
      </w:r>
      <w:r w:rsidR="00EF5F65" w:rsidRPr="00EF5F65">
        <w:rPr>
          <w:rFonts w:eastAsia="Calibri"/>
          <w:color w:val="020C22"/>
          <w:sz w:val="28"/>
          <w:szCs w:val="28"/>
        </w:rPr>
        <w:t xml:space="preserve"> </w:t>
      </w:r>
      <w:r w:rsidR="00EF5F65">
        <w:rPr>
          <w:rFonts w:eastAsia="Calibri"/>
          <w:color w:val="020C22"/>
          <w:sz w:val="28"/>
          <w:szCs w:val="28"/>
        </w:rPr>
        <w:t xml:space="preserve">ограждение </w:t>
      </w:r>
      <w:r w:rsidR="002627CA" w:rsidRPr="00EF5F65">
        <w:rPr>
          <w:rFonts w:eastAsia="Calibri"/>
          <w:color w:val="020C22"/>
          <w:sz w:val="28"/>
          <w:szCs w:val="28"/>
        </w:rPr>
        <w:t>хозяйственны</w:t>
      </w:r>
      <w:r w:rsidR="002627CA">
        <w:rPr>
          <w:rFonts w:eastAsia="Calibri"/>
          <w:color w:val="020C22"/>
          <w:sz w:val="28"/>
          <w:szCs w:val="28"/>
        </w:rPr>
        <w:t>х</w:t>
      </w:r>
      <w:r w:rsidR="002627CA" w:rsidRPr="00EF5F65">
        <w:rPr>
          <w:rFonts w:eastAsia="Calibri"/>
          <w:color w:val="020C22"/>
          <w:sz w:val="28"/>
          <w:szCs w:val="28"/>
        </w:rPr>
        <w:t xml:space="preserve"> здани</w:t>
      </w:r>
      <w:r w:rsidR="002627CA">
        <w:rPr>
          <w:rFonts w:eastAsia="Calibri"/>
          <w:color w:val="020C22"/>
          <w:sz w:val="28"/>
          <w:szCs w:val="28"/>
        </w:rPr>
        <w:t>й</w:t>
      </w:r>
      <w:r w:rsidR="002627CA" w:rsidRPr="00EF5F65">
        <w:rPr>
          <w:rFonts w:eastAsia="Calibri"/>
          <w:color w:val="020C22"/>
          <w:sz w:val="28"/>
          <w:szCs w:val="28"/>
        </w:rPr>
        <w:t xml:space="preserve"> и мест хранения корма и соломы </w:t>
      </w:r>
      <w:r w:rsidR="00EF5F65" w:rsidRPr="00EF5F65">
        <w:rPr>
          <w:rFonts w:eastAsia="Calibri"/>
          <w:color w:val="020C22"/>
          <w:sz w:val="28"/>
          <w:szCs w:val="28"/>
        </w:rPr>
        <w:t xml:space="preserve">забором не ниже 1,5 метров на фундаменте, </w:t>
      </w:r>
      <w:r w:rsidR="002627CA">
        <w:rPr>
          <w:rFonts w:eastAsia="Calibri"/>
          <w:color w:val="020C22"/>
          <w:sz w:val="28"/>
          <w:szCs w:val="28"/>
        </w:rPr>
        <w:t>а также раздельное</w:t>
      </w:r>
      <w:r w:rsidR="00EF5F65" w:rsidRPr="00EF5F65">
        <w:rPr>
          <w:rFonts w:eastAsia="Calibri"/>
          <w:color w:val="020C22"/>
          <w:sz w:val="28"/>
          <w:szCs w:val="28"/>
        </w:rPr>
        <w:t xml:space="preserve"> </w:t>
      </w:r>
      <w:r w:rsidR="002627CA" w:rsidRPr="00EF5F65">
        <w:rPr>
          <w:rFonts w:eastAsia="Calibri"/>
          <w:color w:val="020C22"/>
          <w:sz w:val="28"/>
          <w:szCs w:val="28"/>
        </w:rPr>
        <w:t xml:space="preserve">с другими животными </w:t>
      </w:r>
      <w:r w:rsidR="00EF5F65" w:rsidRPr="00EF5F65">
        <w:rPr>
          <w:rFonts w:eastAsia="Calibri"/>
          <w:color w:val="020C22"/>
          <w:sz w:val="28"/>
          <w:szCs w:val="28"/>
        </w:rPr>
        <w:t>содержания свиней.</w:t>
      </w:r>
    </w:p>
    <w:p w:rsidR="00EF5F65" w:rsidRPr="00EF5F65" w:rsidRDefault="00EF5F65" w:rsidP="00EF5F6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20C22"/>
          <w:sz w:val="28"/>
          <w:szCs w:val="28"/>
        </w:rPr>
      </w:pPr>
      <w:r w:rsidRPr="00EF5F65">
        <w:rPr>
          <w:rFonts w:eastAsia="Calibri"/>
          <w:color w:val="020C22"/>
          <w:sz w:val="28"/>
          <w:szCs w:val="28"/>
        </w:rPr>
        <w:t xml:space="preserve">Фермеры, которые </w:t>
      </w:r>
      <w:r w:rsidR="002627CA" w:rsidRPr="00EF5F65">
        <w:rPr>
          <w:rFonts w:eastAsia="Calibri"/>
          <w:color w:val="020C22"/>
          <w:sz w:val="28"/>
          <w:szCs w:val="28"/>
        </w:rPr>
        <w:t>до 31 декабря 2017 г</w:t>
      </w:r>
      <w:r w:rsidR="002627CA">
        <w:rPr>
          <w:rFonts w:eastAsia="Calibri"/>
          <w:color w:val="020C22"/>
          <w:sz w:val="28"/>
          <w:szCs w:val="28"/>
        </w:rPr>
        <w:t>.</w:t>
      </w:r>
      <w:r w:rsidR="002627CA" w:rsidRPr="00EF5F65">
        <w:rPr>
          <w:rFonts w:eastAsia="Calibri"/>
          <w:color w:val="020C22"/>
          <w:sz w:val="28"/>
          <w:szCs w:val="28"/>
        </w:rPr>
        <w:t xml:space="preserve"> </w:t>
      </w:r>
      <w:r w:rsidRPr="00EF5F65">
        <w:rPr>
          <w:rFonts w:eastAsia="Calibri"/>
          <w:color w:val="020C22"/>
          <w:sz w:val="28"/>
          <w:szCs w:val="28"/>
        </w:rPr>
        <w:t>не смогут привести хозяйства в соответстви</w:t>
      </w:r>
      <w:r w:rsidR="002627CA">
        <w:rPr>
          <w:rFonts w:eastAsia="Calibri"/>
          <w:color w:val="020C22"/>
          <w:sz w:val="28"/>
          <w:szCs w:val="28"/>
        </w:rPr>
        <w:t xml:space="preserve">е </w:t>
      </w:r>
      <w:r w:rsidRPr="00EF5F65">
        <w:rPr>
          <w:rFonts w:eastAsia="Calibri"/>
          <w:color w:val="020C22"/>
          <w:sz w:val="28"/>
          <w:szCs w:val="28"/>
        </w:rPr>
        <w:t>с требованиями, получат</w:t>
      </w:r>
      <w:r w:rsidR="002627CA">
        <w:rPr>
          <w:rFonts w:eastAsia="Calibri"/>
          <w:color w:val="020C22"/>
          <w:sz w:val="28"/>
          <w:szCs w:val="28"/>
        </w:rPr>
        <w:t xml:space="preserve"> </w:t>
      </w:r>
      <w:r w:rsidRPr="00EF5F65">
        <w:rPr>
          <w:rFonts w:eastAsia="Calibri"/>
          <w:color w:val="020C22"/>
          <w:sz w:val="28"/>
          <w:szCs w:val="28"/>
        </w:rPr>
        <w:t>приказ ветврача о забое</w:t>
      </w:r>
      <w:r w:rsidR="00601E8E">
        <w:rPr>
          <w:rFonts w:eastAsia="Calibri"/>
          <w:color w:val="020C22"/>
          <w:sz w:val="28"/>
          <w:szCs w:val="28"/>
        </w:rPr>
        <w:t xml:space="preserve"> </w:t>
      </w:r>
      <w:r w:rsidRPr="00EF5F65">
        <w:rPr>
          <w:rFonts w:eastAsia="Calibri"/>
          <w:color w:val="020C22"/>
          <w:sz w:val="28"/>
          <w:szCs w:val="28"/>
        </w:rPr>
        <w:t xml:space="preserve">животных, а </w:t>
      </w:r>
      <w:r w:rsidRPr="00EF5F65">
        <w:rPr>
          <w:rFonts w:eastAsia="Calibri"/>
          <w:color w:val="020C22"/>
          <w:sz w:val="28"/>
          <w:szCs w:val="28"/>
        </w:rPr>
        <w:lastRenderedPageBreak/>
        <w:t xml:space="preserve">также решение о запрете ввозить и содержать свиней в хозяйстве в течение срока действия программы, то есть </w:t>
      </w:r>
      <w:r w:rsidR="002627CA">
        <w:rPr>
          <w:rFonts w:eastAsia="Calibri"/>
          <w:color w:val="020C22"/>
          <w:sz w:val="28"/>
          <w:szCs w:val="28"/>
        </w:rPr>
        <w:t xml:space="preserve">до </w:t>
      </w:r>
      <w:r w:rsidRPr="00EF5F65">
        <w:rPr>
          <w:rFonts w:eastAsia="Calibri"/>
          <w:color w:val="020C22"/>
          <w:sz w:val="28"/>
          <w:szCs w:val="28"/>
        </w:rPr>
        <w:t xml:space="preserve">31 декабря 2018 </w:t>
      </w:r>
      <w:r w:rsidR="002627CA">
        <w:rPr>
          <w:rFonts w:eastAsia="Calibri"/>
          <w:color w:val="020C22"/>
          <w:sz w:val="28"/>
          <w:szCs w:val="28"/>
        </w:rPr>
        <w:t>г</w:t>
      </w:r>
      <w:r w:rsidRPr="00EF5F65">
        <w:rPr>
          <w:rFonts w:eastAsia="Calibri"/>
          <w:color w:val="020C22"/>
          <w:sz w:val="28"/>
          <w:szCs w:val="28"/>
        </w:rPr>
        <w:t>.</w:t>
      </w:r>
    </w:p>
    <w:p w:rsidR="002D61B5" w:rsidRDefault="002627CA" w:rsidP="00EF5F65">
      <w:pPr>
        <w:shd w:val="clear" w:color="auto" w:fill="FFFFFF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данным на 9 октября, всего </w:t>
      </w:r>
      <w:r w:rsidR="00C84E29">
        <w:rPr>
          <w:color w:val="020C22"/>
          <w:sz w:val="28"/>
          <w:szCs w:val="28"/>
        </w:rPr>
        <w:t xml:space="preserve">за текущий год </w:t>
      </w:r>
      <w:r w:rsidR="00E20CB7">
        <w:rPr>
          <w:color w:val="020C22"/>
          <w:sz w:val="28"/>
          <w:szCs w:val="28"/>
        </w:rPr>
        <w:t>в Польше, Литве, Украине и Латвии зафиксировано</w:t>
      </w:r>
      <w:r w:rsidR="00E20CB7" w:rsidRPr="00EF5F65">
        <w:rPr>
          <w:color w:val="020C22"/>
          <w:sz w:val="28"/>
          <w:szCs w:val="28"/>
        </w:rPr>
        <w:t xml:space="preserve"> 522 </w:t>
      </w:r>
      <w:r w:rsidR="00E20CB7">
        <w:rPr>
          <w:color w:val="020C22"/>
          <w:sz w:val="28"/>
          <w:szCs w:val="28"/>
        </w:rPr>
        <w:t>вспышки о</w:t>
      </w:r>
      <w:r w:rsidR="00E20CB7" w:rsidRPr="00FB1192">
        <w:rPr>
          <w:color w:val="020C22"/>
          <w:sz w:val="28"/>
          <w:szCs w:val="28"/>
        </w:rPr>
        <w:t>пасн</w:t>
      </w:r>
      <w:r w:rsidR="00E20CB7">
        <w:rPr>
          <w:color w:val="020C22"/>
          <w:sz w:val="28"/>
          <w:szCs w:val="28"/>
        </w:rPr>
        <w:t xml:space="preserve">ого </w:t>
      </w:r>
      <w:r w:rsidR="00E20CB7" w:rsidRPr="00FB1192">
        <w:rPr>
          <w:color w:val="020C22"/>
          <w:sz w:val="28"/>
          <w:szCs w:val="28"/>
        </w:rPr>
        <w:t>вирус</w:t>
      </w:r>
      <w:r w:rsidR="00E20CB7">
        <w:rPr>
          <w:color w:val="020C22"/>
          <w:sz w:val="28"/>
          <w:szCs w:val="28"/>
        </w:rPr>
        <w:t>а. А на территории Российской Федерации –</w:t>
      </w:r>
      <w:r w:rsidR="00C84E29">
        <w:rPr>
          <w:color w:val="020C22"/>
          <w:sz w:val="28"/>
          <w:szCs w:val="28"/>
        </w:rPr>
        <w:t xml:space="preserve"> </w:t>
      </w:r>
      <w:r w:rsidR="00C84E29" w:rsidRPr="00C84E29">
        <w:rPr>
          <w:color w:val="020C22"/>
          <w:sz w:val="28"/>
          <w:szCs w:val="28"/>
        </w:rPr>
        <w:t>225</w:t>
      </w:r>
      <w:r w:rsidR="00C84E29">
        <w:rPr>
          <w:color w:val="020C22"/>
          <w:sz w:val="28"/>
          <w:szCs w:val="28"/>
        </w:rPr>
        <w:t>, в том числе в 130 случаях – в личных подсобных или крестьянских (фермерских) хозяйствах, 70 – в дикой фауне, 20 – в захоронениях или на инфицированных объектах, и лишь 5 – в крупных свиноводческих хозяйствах</w:t>
      </w:r>
      <w:r w:rsidR="003F508C" w:rsidRPr="00FB1192">
        <w:rPr>
          <w:color w:val="020C22"/>
          <w:sz w:val="28"/>
          <w:szCs w:val="28"/>
        </w:rPr>
        <w:t xml:space="preserve">. </w:t>
      </w:r>
    </w:p>
    <w:p w:rsidR="002D61B5" w:rsidRPr="00EF3596" w:rsidRDefault="002D61B5" w:rsidP="00EF5F65">
      <w:pPr>
        <w:ind w:firstLine="709"/>
        <w:jc w:val="both"/>
        <w:rPr>
          <w:rFonts w:eastAsia="Times New Roman"/>
          <w:sz w:val="28"/>
          <w:szCs w:val="28"/>
        </w:rPr>
      </w:pPr>
      <w:r w:rsidRPr="00EF5F65">
        <w:rPr>
          <w:color w:val="020C22"/>
          <w:sz w:val="28"/>
          <w:szCs w:val="28"/>
        </w:rPr>
        <w:t>Сегодня в непосредственной близости от нас в Харьковской и Луганской</w:t>
      </w:r>
      <w:r w:rsidRPr="00EF3596">
        <w:rPr>
          <w:rFonts w:eastAsia="Times New Roman"/>
          <w:sz w:val="28"/>
          <w:szCs w:val="28"/>
        </w:rPr>
        <w:t xml:space="preserve"> областях </w:t>
      </w:r>
      <w:r w:rsidR="002B4984">
        <w:rPr>
          <w:rFonts w:eastAsia="Times New Roman"/>
          <w:sz w:val="28"/>
          <w:szCs w:val="28"/>
        </w:rPr>
        <w:t>отмече</w:t>
      </w:r>
      <w:r w:rsidRPr="00EF3596">
        <w:rPr>
          <w:rFonts w:eastAsia="Times New Roman"/>
          <w:sz w:val="28"/>
          <w:szCs w:val="28"/>
        </w:rPr>
        <w:t xml:space="preserve">ны 8 новых очагов заболевания. </w:t>
      </w:r>
    </w:p>
    <w:p w:rsidR="002D61B5" w:rsidRPr="00EF3596" w:rsidRDefault="002D61B5" w:rsidP="004C3A3A">
      <w:pPr>
        <w:ind w:firstLine="709"/>
        <w:jc w:val="both"/>
        <w:rPr>
          <w:rFonts w:eastAsia="Times New Roman"/>
          <w:sz w:val="28"/>
          <w:szCs w:val="28"/>
        </w:rPr>
      </w:pPr>
      <w:r w:rsidRPr="00EF3596">
        <w:rPr>
          <w:rFonts w:eastAsia="Times New Roman"/>
          <w:sz w:val="28"/>
          <w:szCs w:val="28"/>
        </w:rPr>
        <w:t xml:space="preserve">В 2012-2016 гг. в неблагополучных по АЧС Воронежской и Курской областях фиксировалась 61 вспышка заболевания как в дикой фауне, так и в хозяйствах всех категорий. </w:t>
      </w:r>
    </w:p>
    <w:p w:rsidR="002D61B5" w:rsidRPr="00EF3596" w:rsidRDefault="002D61B5" w:rsidP="004C3A3A">
      <w:pPr>
        <w:ind w:firstLine="709"/>
        <w:jc w:val="both"/>
        <w:rPr>
          <w:sz w:val="28"/>
          <w:szCs w:val="28"/>
        </w:rPr>
      </w:pPr>
      <w:r w:rsidRPr="00EF3596">
        <w:rPr>
          <w:rFonts w:eastAsia="Times New Roman"/>
          <w:sz w:val="28"/>
          <w:szCs w:val="28"/>
        </w:rPr>
        <w:t>Только в 2016 г. в Воронежской области</w:t>
      </w:r>
      <w:r w:rsidR="002627CA">
        <w:rPr>
          <w:rFonts w:eastAsia="Times New Roman"/>
          <w:sz w:val="28"/>
          <w:szCs w:val="28"/>
        </w:rPr>
        <w:t>, где было</w:t>
      </w:r>
      <w:r w:rsidRPr="00EF3596">
        <w:rPr>
          <w:rFonts w:eastAsia="Times New Roman"/>
          <w:sz w:val="28"/>
          <w:szCs w:val="28"/>
        </w:rPr>
        <w:t xml:space="preserve"> выявлено 10 очагов заражения АЧС, уничтожено более 44,5 тыс. голов свиней – 6% от общего поголовья области. В тот же период в Курской области в 4 очагах уничтожено свыше 18,3 тыс. голов свиней. </w:t>
      </w:r>
    </w:p>
    <w:p w:rsidR="003F508C" w:rsidRDefault="003F508C" w:rsidP="004C3A3A">
      <w:pPr>
        <w:shd w:val="clear" w:color="auto" w:fill="FFFFFF"/>
        <w:ind w:firstLine="709"/>
        <w:jc w:val="both"/>
        <w:rPr>
          <w:color w:val="020C22"/>
          <w:sz w:val="28"/>
          <w:szCs w:val="28"/>
        </w:rPr>
      </w:pPr>
      <w:r w:rsidRPr="00FB1192">
        <w:rPr>
          <w:color w:val="020C22"/>
          <w:sz w:val="28"/>
          <w:szCs w:val="28"/>
        </w:rPr>
        <w:t>Все это свидетельствует о том, что угроза проникновения АЧС – высока</w:t>
      </w:r>
      <w:r w:rsidR="003936CB">
        <w:rPr>
          <w:color w:val="020C22"/>
          <w:sz w:val="28"/>
          <w:szCs w:val="28"/>
        </w:rPr>
        <w:t>,</w:t>
      </w:r>
      <w:r w:rsidRPr="00FB1192">
        <w:rPr>
          <w:color w:val="020C22"/>
          <w:sz w:val="28"/>
          <w:szCs w:val="28"/>
        </w:rPr>
        <w:t xml:space="preserve"> и расслабляться нельзя. </w:t>
      </w:r>
    </w:p>
    <w:p w:rsidR="009D67B0" w:rsidRPr="009D67B0" w:rsidRDefault="009D67B0" w:rsidP="004C3A3A">
      <w:pPr>
        <w:shd w:val="clear" w:color="auto" w:fill="FFFFFF"/>
        <w:jc w:val="center"/>
        <w:rPr>
          <w:b/>
          <w:color w:val="020C22"/>
          <w:sz w:val="28"/>
          <w:szCs w:val="28"/>
        </w:rPr>
      </w:pPr>
      <w:r w:rsidRPr="009D67B0">
        <w:rPr>
          <w:b/>
          <w:color w:val="020C22"/>
          <w:sz w:val="28"/>
          <w:szCs w:val="28"/>
        </w:rPr>
        <w:t>Почему АЧС особо опасна для Белгородской области?</w:t>
      </w:r>
    </w:p>
    <w:p w:rsidR="003F508C" w:rsidRDefault="009D67B0" w:rsidP="004C3A3A">
      <w:pPr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Анализируя статистику, понимаешь, что </w:t>
      </w:r>
      <w:r w:rsidR="003936CB">
        <w:rPr>
          <w:color w:val="020C22"/>
          <w:sz w:val="28"/>
          <w:szCs w:val="28"/>
        </w:rPr>
        <w:t>наиболее уязвимы</w:t>
      </w:r>
      <w:r w:rsidR="003D17D0"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 xml:space="preserve">частные подворья и дикая фауна, но </w:t>
      </w:r>
      <w:r w:rsidR="003936CB">
        <w:rPr>
          <w:color w:val="020C22"/>
          <w:sz w:val="28"/>
          <w:szCs w:val="28"/>
        </w:rPr>
        <w:t xml:space="preserve">беспрецедентные </w:t>
      </w:r>
      <w:r>
        <w:rPr>
          <w:color w:val="020C22"/>
          <w:sz w:val="28"/>
          <w:szCs w:val="28"/>
        </w:rPr>
        <w:t>финансовые и репутационные потери</w:t>
      </w:r>
      <w:r w:rsidR="00357E0E">
        <w:rPr>
          <w:color w:val="020C22"/>
          <w:sz w:val="28"/>
          <w:szCs w:val="28"/>
        </w:rPr>
        <w:t xml:space="preserve"> в связи с уничтожением поголовья</w:t>
      </w:r>
      <w:r w:rsidR="002B4984">
        <w:rPr>
          <w:color w:val="020C22"/>
          <w:sz w:val="28"/>
          <w:szCs w:val="28"/>
        </w:rPr>
        <w:t>, приостановкой деятельности предприятий</w:t>
      </w:r>
      <w:r w:rsidR="00357E0E">
        <w:rPr>
          <w:color w:val="020C22"/>
          <w:sz w:val="28"/>
          <w:szCs w:val="28"/>
        </w:rPr>
        <w:t xml:space="preserve"> и запретом вывоза произведенной продукции</w:t>
      </w:r>
      <w:r>
        <w:rPr>
          <w:color w:val="020C22"/>
          <w:sz w:val="28"/>
          <w:szCs w:val="28"/>
        </w:rPr>
        <w:t xml:space="preserve"> несут</w:t>
      </w:r>
      <w:r w:rsidR="003936CB">
        <w:rPr>
          <w:color w:val="020C22"/>
          <w:sz w:val="28"/>
          <w:szCs w:val="28"/>
        </w:rPr>
        <w:t>, прежде всего,</w:t>
      </w:r>
      <w:r>
        <w:rPr>
          <w:color w:val="020C22"/>
          <w:sz w:val="28"/>
          <w:szCs w:val="28"/>
        </w:rPr>
        <w:t xml:space="preserve"> крупные сельхозпр</w:t>
      </w:r>
      <w:r w:rsidR="002B4984">
        <w:rPr>
          <w:color w:val="020C22"/>
          <w:sz w:val="28"/>
          <w:szCs w:val="28"/>
        </w:rPr>
        <w:t>оизводители</w:t>
      </w:r>
      <w:r w:rsidR="00106FA4">
        <w:rPr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 xml:space="preserve">и субъекты Федерации, на территории которых </w:t>
      </w:r>
      <w:r w:rsidR="002E5DB1">
        <w:rPr>
          <w:color w:val="020C22"/>
          <w:sz w:val="28"/>
          <w:szCs w:val="28"/>
        </w:rPr>
        <w:t xml:space="preserve">не удается быстро </w:t>
      </w:r>
      <w:r>
        <w:rPr>
          <w:color w:val="020C22"/>
          <w:sz w:val="28"/>
          <w:szCs w:val="28"/>
        </w:rPr>
        <w:t>подавить вспышки.</w:t>
      </w:r>
    </w:p>
    <w:p w:rsidR="000A6B19" w:rsidRDefault="000A6B19" w:rsidP="004C3A3A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При этом стоит иметь в виду, что </w:t>
      </w:r>
      <w:r w:rsidRPr="008850DC">
        <w:rPr>
          <w:sz w:val="28"/>
          <w:szCs w:val="28"/>
        </w:rPr>
        <w:t xml:space="preserve">Белгородская область – один из крупнейших производителей свинины в стране. </w:t>
      </w:r>
      <w:r w:rsidR="003D17D0" w:rsidRPr="008850DC">
        <w:rPr>
          <w:rFonts w:cs="Arial"/>
          <w:sz w:val="28"/>
          <w:szCs w:val="28"/>
        </w:rPr>
        <w:t>В регионе – самая высокая концентрация поголовья свиней в России.</w:t>
      </w:r>
      <w:r w:rsidR="003D17D0">
        <w:rPr>
          <w:rFonts w:cs="Arial"/>
          <w:sz w:val="28"/>
          <w:szCs w:val="28"/>
        </w:rPr>
        <w:t xml:space="preserve"> </w:t>
      </w:r>
      <w:r w:rsidR="00450B98">
        <w:rPr>
          <w:sz w:val="28"/>
          <w:szCs w:val="28"/>
        </w:rPr>
        <w:t xml:space="preserve">Доля белгородских предприятий составляет </w:t>
      </w:r>
      <w:r w:rsidRPr="008850DC">
        <w:rPr>
          <w:sz w:val="28"/>
          <w:szCs w:val="28"/>
        </w:rPr>
        <w:t>около 20% индустриального производства свинины России и более половины в Центральном Федеральном округе.</w:t>
      </w:r>
      <w:r w:rsidRPr="008850DC">
        <w:rPr>
          <w:rFonts w:cs="Arial"/>
          <w:sz w:val="28"/>
          <w:szCs w:val="28"/>
        </w:rPr>
        <w:t xml:space="preserve"> </w:t>
      </w:r>
    </w:p>
    <w:p w:rsidR="000A6B19" w:rsidRPr="008850DC" w:rsidRDefault="000A6B19" w:rsidP="004C3A3A">
      <w:pPr>
        <w:ind w:firstLine="709"/>
        <w:jc w:val="both"/>
        <w:rPr>
          <w:color w:val="000000"/>
          <w:sz w:val="28"/>
          <w:szCs w:val="28"/>
        </w:rPr>
      </w:pPr>
      <w:r w:rsidRPr="008850DC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распространения болезни</w:t>
      </w:r>
      <w:r w:rsidRPr="008850DC">
        <w:rPr>
          <w:sz w:val="28"/>
          <w:szCs w:val="28"/>
        </w:rPr>
        <w:t xml:space="preserve"> область понесет </w:t>
      </w:r>
      <w:r w:rsidR="003936CB">
        <w:rPr>
          <w:sz w:val="28"/>
          <w:szCs w:val="28"/>
        </w:rPr>
        <w:t>колоссальные убытки</w:t>
      </w:r>
      <w:r w:rsidRPr="008850DC">
        <w:rPr>
          <w:sz w:val="28"/>
          <w:szCs w:val="28"/>
        </w:rPr>
        <w:t xml:space="preserve">, поскольку вывоз животноводческой и растениеводческой продукции </w:t>
      </w:r>
      <w:r>
        <w:rPr>
          <w:sz w:val="28"/>
          <w:szCs w:val="28"/>
        </w:rPr>
        <w:t>из региона</w:t>
      </w:r>
      <w:r w:rsidRPr="008850DC">
        <w:rPr>
          <w:sz w:val="28"/>
          <w:szCs w:val="28"/>
        </w:rPr>
        <w:t xml:space="preserve"> будет </w:t>
      </w:r>
      <w:r>
        <w:rPr>
          <w:sz w:val="28"/>
          <w:szCs w:val="28"/>
        </w:rPr>
        <w:t xml:space="preserve">на длительное время </w:t>
      </w:r>
      <w:r w:rsidRPr="008850DC">
        <w:rPr>
          <w:sz w:val="28"/>
          <w:szCs w:val="28"/>
        </w:rPr>
        <w:t>запрещен</w:t>
      </w:r>
      <w:r>
        <w:rPr>
          <w:sz w:val="28"/>
          <w:szCs w:val="28"/>
        </w:rPr>
        <w:t>. П</w:t>
      </w:r>
      <w:r w:rsidRPr="008850DC">
        <w:rPr>
          <w:sz w:val="28"/>
          <w:szCs w:val="28"/>
        </w:rPr>
        <w:t>оследствия ощутят</w:t>
      </w:r>
      <w:r>
        <w:rPr>
          <w:sz w:val="28"/>
          <w:szCs w:val="28"/>
        </w:rPr>
        <w:t xml:space="preserve"> не только работники свиноводческих хозяйств и сельхозпредприятий,</w:t>
      </w:r>
      <w:r w:rsidR="00357E0E">
        <w:rPr>
          <w:sz w:val="28"/>
          <w:szCs w:val="28"/>
        </w:rPr>
        <w:t xml:space="preserve"> потерявшие работу или прибыль,</w:t>
      </w:r>
      <w:r>
        <w:rPr>
          <w:sz w:val="28"/>
          <w:szCs w:val="28"/>
        </w:rPr>
        <w:t xml:space="preserve"> но и </w:t>
      </w:r>
      <w:r w:rsidRPr="008850DC">
        <w:rPr>
          <w:sz w:val="28"/>
          <w:szCs w:val="28"/>
        </w:rPr>
        <w:t>врачи, педагоги, социально незащищенные слои населения</w:t>
      </w:r>
      <w:r>
        <w:rPr>
          <w:sz w:val="28"/>
          <w:szCs w:val="28"/>
        </w:rPr>
        <w:t xml:space="preserve"> –</w:t>
      </w:r>
      <w:r w:rsidRPr="008850DC">
        <w:rPr>
          <w:sz w:val="28"/>
          <w:szCs w:val="28"/>
        </w:rPr>
        <w:t xml:space="preserve"> каждый из белгородцев</w:t>
      </w:r>
      <w:r>
        <w:rPr>
          <w:sz w:val="28"/>
          <w:szCs w:val="28"/>
        </w:rPr>
        <w:t>.</w:t>
      </w:r>
      <w:r w:rsidRPr="008850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850DC">
        <w:rPr>
          <w:sz w:val="28"/>
          <w:szCs w:val="28"/>
        </w:rPr>
        <w:t>егиональный бюджет не досчитается значительных средств</w:t>
      </w:r>
      <w:r>
        <w:rPr>
          <w:sz w:val="28"/>
          <w:szCs w:val="28"/>
        </w:rPr>
        <w:t>, р</w:t>
      </w:r>
      <w:r w:rsidRPr="008850DC">
        <w:rPr>
          <w:color w:val="000000"/>
          <w:sz w:val="28"/>
          <w:szCs w:val="28"/>
        </w:rPr>
        <w:t xml:space="preserve">азвитие агропромышленного комплекса не просто замедлится, он будет отброшен далеко назад, и вернуть завоеванные за последнее время позиции </w:t>
      </w:r>
      <w:r w:rsidR="002627CA">
        <w:rPr>
          <w:color w:val="000000"/>
          <w:sz w:val="28"/>
          <w:szCs w:val="28"/>
        </w:rPr>
        <w:t>станет</w:t>
      </w:r>
      <w:r w:rsidRPr="008850DC">
        <w:rPr>
          <w:color w:val="000000"/>
          <w:sz w:val="28"/>
          <w:szCs w:val="28"/>
        </w:rPr>
        <w:t xml:space="preserve"> намного сложнее.</w:t>
      </w:r>
    </w:p>
    <w:p w:rsidR="00504237" w:rsidRDefault="00CC5302" w:rsidP="0050621C">
      <w:pPr>
        <w:shd w:val="clear" w:color="auto" w:fill="FFFFFF"/>
        <w:tabs>
          <w:tab w:val="left" w:pos="180"/>
        </w:tabs>
        <w:ind w:left="-181"/>
        <w:jc w:val="center"/>
        <w:rPr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>Как складывается ситуация с АЧС на территории региона</w:t>
      </w:r>
      <w:r w:rsidRPr="009D67B0">
        <w:rPr>
          <w:b/>
          <w:color w:val="020C22"/>
          <w:sz w:val="28"/>
          <w:szCs w:val="28"/>
        </w:rPr>
        <w:t>?</w:t>
      </w:r>
    </w:p>
    <w:p w:rsidR="002D61B5" w:rsidRPr="00EF3596" w:rsidRDefault="002D61B5" w:rsidP="004C3A3A">
      <w:pPr>
        <w:ind w:firstLine="709"/>
        <w:jc w:val="both"/>
        <w:textAlignment w:val="baseline"/>
        <w:rPr>
          <w:sz w:val="28"/>
          <w:szCs w:val="28"/>
        </w:rPr>
      </w:pPr>
      <w:r w:rsidRPr="00EF3596">
        <w:rPr>
          <w:sz w:val="28"/>
          <w:szCs w:val="28"/>
        </w:rPr>
        <w:t>Начиная с 2011 г., с принятия региональной программы борьбы с недопущением заноса и распространения вируса АЧС на территорию Белгородской области</w:t>
      </w:r>
      <w:r w:rsidR="004C3A3A">
        <w:rPr>
          <w:sz w:val="28"/>
          <w:szCs w:val="28"/>
        </w:rPr>
        <w:t xml:space="preserve">, </w:t>
      </w:r>
      <w:r w:rsidR="0050621C">
        <w:rPr>
          <w:sz w:val="28"/>
          <w:szCs w:val="28"/>
        </w:rPr>
        <w:t>регион</w:t>
      </w:r>
      <w:r w:rsidR="0050621C" w:rsidRPr="002D61B5">
        <w:rPr>
          <w:sz w:val="28"/>
          <w:szCs w:val="28"/>
        </w:rPr>
        <w:t>, аграрное благополучие которого сформировалось во многом благодаря развитию мясного животноводства, в том числе – свиноводства</w:t>
      </w:r>
      <w:r w:rsidR="0050621C">
        <w:rPr>
          <w:sz w:val="28"/>
          <w:szCs w:val="28"/>
        </w:rPr>
        <w:t>,</w:t>
      </w:r>
      <w:r w:rsidR="004C3A3A" w:rsidRPr="002D61B5">
        <w:rPr>
          <w:sz w:val="28"/>
          <w:szCs w:val="28"/>
        </w:rPr>
        <w:t xml:space="preserve"> жестко держ</w:t>
      </w:r>
      <w:r w:rsidR="004C3A3A">
        <w:rPr>
          <w:sz w:val="28"/>
          <w:szCs w:val="28"/>
        </w:rPr>
        <w:t>ит</w:t>
      </w:r>
      <w:r w:rsidR="004C3A3A" w:rsidRPr="002D61B5">
        <w:rPr>
          <w:sz w:val="28"/>
          <w:szCs w:val="28"/>
        </w:rPr>
        <w:t xml:space="preserve"> оборону, предпринимая </w:t>
      </w:r>
      <w:r w:rsidR="004C3A3A" w:rsidRPr="00BB243A">
        <w:rPr>
          <w:sz w:val="28"/>
          <w:szCs w:val="28"/>
        </w:rPr>
        <w:t>беспрецедентные</w:t>
      </w:r>
      <w:r w:rsidR="004C3A3A" w:rsidRPr="002D61B5">
        <w:rPr>
          <w:sz w:val="28"/>
          <w:szCs w:val="28"/>
        </w:rPr>
        <w:t xml:space="preserve"> меры по недопущению АЧС на </w:t>
      </w:r>
      <w:r w:rsidR="0050621C">
        <w:rPr>
          <w:sz w:val="28"/>
          <w:szCs w:val="28"/>
        </w:rPr>
        <w:t xml:space="preserve">свою </w:t>
      </w:r>
      <w:r w:rsidR="004C3A3A" w:rsidRPr="002D61B5">
        <w:rPr>
          <w:sz w:val="28"/>
          <w:szCs w:val="28"/>
        </w:rPr>
        <w:t>территорию.</w:t>
      </w:r>
      <w:r w:rsidR="004C3A3A" w:rsidRPr="004C3A3A">
        <w:rPr>
          <w:sz w:val="28"/>
          <w:szCs w:val="28"/>
        </w:rPr>
        <w:t xml:space="preserve"> </w:t>
      </w:r>
    </w:p>
    <w:p w:rsidR="004C3A3A" w:rsidRDefault="004C3A3A" w:rsidP="004C3A3A">
      <w:pPr>
        <w:ind w:firstLine="709"/>
        <w:jc w:val="both"/>
        <w:textAlignment w:val="baseline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Несмотря на то</w:t>
      </w:r>
      <w:r w:rsidRPr="00EF35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все это время </w:t>
      </w:r>
      <w:r w:rsidRPr="00EF3596">
        <w:rPr>
          <w:sz w:val="28"/>
          <w:szCs w:val="28"/>
        </w:rPr>
        <w:t xml:space="preserve">мы </w:t>
      </w:r>
      <w:r>
        <w:rPr>
          <w:sz w:val="28"/>
          <w:szCs w:val="28"/>
        </w:rPr>
        <w:t>вполне</w:t>
      </w:r>
      <w:r w:rsidRPr="00EF3596">
        <w:rPr>
          <w:sz w:val="28"/>
          <w:szCs w:val="28"/>
        </w:rPr>
        <w:t xml:space="preserve"> успешно справля</w:t>
      </w:r>
      <w:r>
        <w:rPr>
          <w:sz w:val="28"/>
          <w:szCs w:val="28"/>
        </w:rPr>
        <w:t>емся</w:t>
      </w:r>
      <w:r w:rsidRPr="00EF3596">
        <w:rPr>
          <w:sz w:val="28"/>
          <w:szCs w:val="28"/>
        </w:rPr>
        <w:t xml:space="preserve"> с задачей </w:t>
      </w:r>
      <w:r>
        <w:rPr>
          <w:sz w:val="28"/>
          <w:szCs w:val="28"/>
        </w:rPr>
        <w:t>созда</w:t>
      </w:r>
      <w:r w:rsidRPr="00EF3596">
        <w:rPr>
          <w:sz w:val="28"/>
          <w:szCs w:val="28"/>
        </w:rPr>
        <w:t>ть заслон на пути распространения вируса</w:t>
      </w:r>
      <w:r w:rsidRPr="00D23FBD">
        <w:rPr>
          <w:color w:val="000000"/>
          <w:sz w:val="28"/>
          <w:szCs w:val="28"/>
        </w:rPr>
        <w:t xml:space="preserve">, в разное время с 2013 по 2017 гг. </w:t>
      </w:r>
      <w:r w:rsidR="0050621C">
        <w:rPr>
          <w:color w:val="000000"/>
          <w:sz w:val="28"/>
          <w:szCs w:val="28"/>
        </w:rPr>
        <w:t>на территории области фиксировались</w:t>
      </w:r>
      <w:r w:rsidRPr="00D23FBD">
        <w:rPr>
          <w:color w:val="000000"/>
          <w:sz w:val="28"/>
          <w:szCs w:val="28"/>
        </w:rPr>
        <w:t xml:space="preserve"> все возможные случаи заражения АЧС – от ЛПХ и дикой фауны – до предприятия </w:t>
      </w:r>
      <w:r w:rsidRPr="00D23FBD">
        <w:rPr>
          <w:rFonts w:eastAsia="Times New Roman"/>
          <w:spacing w:val="-1"/>
          <w:sz w:val="28"/>
          <w:szCs w:val="28"/>
          <w:lang w:val="en-US"/>
        </w:rPr>
        <w:t>IV</w:t>
      </w:r>
      <w:r w:rsidRPr="00D23FBD">
        <w:rPr>
          <w:rFonts w:eastAsia="Times New Roman"/>
          <w:spacing w:val="-1"/>
          <w:sz w:val="28"/>
          <w:szCs w:val="28"/>
        </w:rPr>
        <w:t xml:space="preserve"> компартмента.</w:t>
      </w:r>
    </w:p>
    <w:p w:rsidR="004C3A3A" w:rsidRPr="00EF3596" w:rsidRDefault="004C3A3A" w:rsidP="004C3A3A">
      <w:pPr>
        <w:spacing w:line="18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F3596">
        <w:rPr>
          <w:color w:val="000000"/>
          <w:sz w:val="28"/>
          <w:szCs w:val="28"/>
        </w:rPr>
        <w:t xml:space="preserve"> 2013 г</w:t>
      </w:r>
      <w:r>
        <w:rPr>
          <w:color w:val="000000"/>
          <w:sz w:val="28"/>
          <w:szCs w:val="28"/>
        </w:rPr>
        <w:t>. о</w:t>
      </w:r>
      <w:r w:rsidRPr="00EF3596">
        <w:rPr>
          <w:color w:val="000000"/>
          <w:sz w:val="28"/>
          <w:szCs w:val="28"/>
        </w:rPr>
        <w:t xml:space="preserve">бнаружение очага АЧС на частном подворье в Красногвардейском районе лишний раз продемонстрировало зависимость </w:t>
      </w:r>
      <w:r>
        <w:rPr>
          <w:color w:val="000000"/>
          <w:sz w:val="28"/>
          <w:szCs w:val="28"/>
        </w:rPr>
        <w:t>благополучия</w:t>
      </w:r>
      <w:r w:rsidRPr="00EF3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всей территории </w:t>
      </w:r>
      <w:r w:rsidRPr="00EF3596">
        <w:rPr>
          <w:color w:val="000000"/>
          <w:sz w:val="28"/>
          <w:szCs w:val="28"/>
        </w:rPr>
        <w:t xml:space="preserve">от небрежности одного единственного человека, заставив тогда мобилизовать все административные и финансовые ресурсы с привлечением средств крупных компаний на выкуп поголовья у населения. </w:t>
      </w:r>
      <w:r>
        <w:rPr>
          <w:color w:val="000000"/>
          <w:sz w:val="28"/>
          <w:szCs w:val="28"/>
        </w:rPr>
        <w:t>Все предпринятые до и после вспышки заболевания меры</w:t>
      </w:r>
      <w:r w:rsidRPr="00EF3596">
        <w:rPr>
          <w:color w:val="000000"/>
          <w:sz w:val="28"/>
          <w:szCs w:val="28"/>
        </w:rPr>
        <w:t xml:space="preserve"> позволил</w:t>
      </w:r>
      <w:r>
        <w:rPr>
          <w:color w:val="000000"/>
          <w:sz w:val="28"/>
          <w:szCs w:val="28"/>
        </w:rPr>
        <w:t>и</w:t>
      </w:r>
      <w:r w:rsidRPr="00EF3596">
        <w:rPr>
          <w:color w:val="000000"/>
          <w:sz w:val="28"/>
          <w:szCs w:val="28"/>
        </w:rPr>
        <w:t xml:space="preserve"> быстро и успешно справиться с </w:t>
      </w:r>
      <w:r>
        <w:rPr>
          <w:color w:val="000000"/>
          <w:sz w:val="28"/>
          <w:szCs w:val="28"/>
        </w:rPr>
        <w:t>ней</w:t>
      </w:r>
      <w:r w:rsidRPr="00EF3596">
        <w:rPr>
          <w:color w:val="000000"/>
          <w:sz w:val="28"/>
          <w:szCs w:val="28"/>
        </w:rPr>
        <w:t xml:space="preserve"> с минимальными потерями. </w:t>
      </w:r>
    </w:p>
    <w:p w:rsidR="004C3A3A" w:rsidRPr="00EF3596" w:rsidRDefault="004C3A3A" w:rsidP="004C3A3A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F3596">
        <w:rPr>
          <w:color w:val="000000"/>
          <w:sz w:val="28"/>
          <w:szCs w:val="28"/>
        </w:rPr>
        <w:t xml:space="preserve">есной 2014 г. охотхозяйство ООО «Агротехгарант «Алексеевский» «Урочище «Графский лес» было признано инфицированным объектом в связи с обнаружением трупов дикого кабана на его территории и выделением в отобранном патматериале вируса АЧС. Тогда </w:t>
      </w:r>
      <w:r>
        <w:rPr>
          <w:color w:val="000000"/>
          <w:sz w:val="28"/>
          <w:szCs w:val="28"/>
        </w:rPr>
        <w:t xml:space="preserve">была </w:t>
      </w:r>
      <w:r w:rsidRPr="00EF3596">
        <w:rPr>
          <w:color w:val="000000"/>
          <w:sz w:val="28"/>
          <w:szCs w:val="28"/>
        </w:rPr>
        <w:t>активизирова</w:t>
      </w:r>
      <w:r>
        <w:rPr>
          <w:color w:val="000000"/>
          <w:sz w:val="28"/>
          <w:szCs w:val="28"/>
        </w:rPr>
        <w:t>на</w:t>
      </w:r>
      <w:r w:rsidRPr="00EF3596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Pr="00EF3596">
        <w:rPr>
          <w:color w:val="000000"/>
          <w:sz w:val="28"/>
          <w:szCs w:val="28"/>
        </w:rPr>
        <w:t xml:space="preserve"> по депопуляции поголовья дикого кабана и</w:t>
      </w:r>
      <w:r>
        <w:rPr>
          <w:color w:val="000000"/>
          <w:sz w:val="28"/>
          <w:szCs w:val="28"/>
        </w:rPr>
        <w:t xml:space="preserve"> достигнуто</w:t>
      </w:r>
      <w:r w:rsidRPr="00EF3596">
        <w:rPr>
          <w:color w:val="000000"/>
          <w:sz w:val="28"/>
          <w:szCs w:val="28"/>
        </w:rPr>
        <w:t xml:space="preserve"> значительно</w:t>
      </w:r>
      <w:r>
        <w:rPr>
          <w:color w:val="000000"/>
          <w:sz w:val="28"/>
          <w:szCs w:val="28"/>
        </w:rPr>
        <w:t>е</w:t>
      </w:r>
      <w:r w:rsidRPr="00EF3596">
        <w:rPr>
          <w:color w:val="000000"/>
          <w:sz w:val="28"/>
          <w:szCs w:val="28"/>
        </w:rPr>
        <w:t xml:space="preserve"> снижени</w:t>
      </w:r>
      <w:r>
        <w:rPr>
          <w:color w:val="000000"/>
          <w:sz w:val="28"/>
          <w:szCs w:val="28"/>
        </w:rPr>
        <w:t>е</w:t>
      </w:r>
      <w:r w:rsidRPr="00EF3596">
        <w:rPr>
          <w:color w:val="000000"/>
          <w:sz w:val="28"/>
          <w:szCs w:val="28"/>
        </w:rPr>
        <w:t xml:space="preserve"> и сдерживани</w:t>
      </w:r>
      <w:r>
        <w:rPr>
          <w:color w:val="000000"/>
          <w:sz w:val="28"/>
          <w:szCs w:val="28"/>
        </w:rPr>
        <w:t>е</w:t>
      </w:r>
      <w:r w:rsidRPr="00EF3596">
        <w:rPr>
          <w:color w:val="000000"/>
          <w:sz w:val="28"/>
          <w:szCs w:val="28"/>
        </w:rPr>
        <w:t xml:space="preserve"> его в определенных рамках в дикой фауне. </w:t>
      </w:r>
    </w:p>
    <w:p w:rsidR="004C3A3A" w:rsidRPr="00EF3596" w:rsidRDefault="004C3A3A" w:rsidP="004C3A3A">
      <w:pPr>
        <w:spacing w:line="184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F3596">
        <w:rPr>
          <w:color w:val="000000"/>
          <w:sz w:val="28"/>
          <w:szCs w:val="28"/>
        </w:rPr>
        <w:t>В январе 2015 г. в ООО «МПК «АгроФуд» (Губкинский городской округ) было зафиксировано поступление на переработку инфицированного поголовья из неблагополучных регионов. На территорию предприятия накладывался карантин, было уничтожено более 235 тонн зараженной продукции, а также более 17 тонн биоотходов. Это</w:t>
      </w:r>
      <w:r>
        <w:rPr>
          <w:color w:val="000000"/>
          <w:sz w:val="28"/>
          <w:szCs w:val="28"/>
        </w:rPr>
        <w:t>т</w:t>
      </w:r>
      <w:r w:rsidRPr="00EF3596">
        <w:rPr>
          <w:color w:val="000000"/>
          <w:sz w:val="28"/>
          <w:szCs w:val="28"/>
        </w:rPr>
        <w:t xml:space="preserve"> случай потребовал ужесточения мер административного контроля на протяжении всей цепочки от выращивания свиней до их переработки. </w:t>
      </w:r>
    </w:p>
    <w:p w:rsidR="004C3A3A" w:rsidRPr="00E13091" w:rsidRDefault="004C3A3A" w:rsidP="004C3A3A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>И, наконец,</w:t>
      </w:r>
      <w:r w:rsidRPr="00EF3596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 </w:t>
      </w:r>
      <w:r w:rsidR="00E13091" w:rsidRPr="00EF3596">
        <w:rPr>
          <w:b w:val="0"/>
          <w:sz w:val="28"/>
          <w:szCs w:val="28"/>
        </w:rPr>
        <w:t>4 сентября 2017 г. в образцах</w:t>
      </w:r>
      <w:r w:rsidR="00E13091">
        <w:rPr>
          <w:b w:val="0"/>
          <w:sz w:val="28"/>
          <w:szCs w:val="28"/>
        </w:rPr>
        <w:t>, взятых от павшей свиньи</w:t>
      </w:r>
      <w:r w:rsidR="00E13091" w:rsidRPr="00EF3596">
        <w:rPr>
          <w:b w:val="0"/>
          <w:sz w:val="28"/>
          <w:szCs w:val="28"/>
        </w:rPr>
        <w:t xml:space="preserve"> </w:t>
      </w:r>
      <w:r w:rsidR="00E13091" w:rsidRPr="00EF3596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>ЦО «Тюринский» Белгородского филиала ООО «Тамбовский бекон» в с. Верхнеберезово Шебекинского района,</w:t>
      </w:r>
      <w:r w:rsidR="00E13091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 </w:t>
      </w:r>
      <w:r w:rsidR="00E13091" w:rsidRPr="00EF3596">
        <w:rPr>
          <w:b w:val="0"/>
          <w:sz w:val="28"/>
          <w:szCs w:val="28"/>
        </w:rPr>
        <w:t>выделен генетический материал вируса африканской чумы свиней</w:t>
      </w:r>
      <w:r w:rsidR="00E13091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. Уничтожено более 17 тыс. свиней, содержавшихся на производственной площадке, проведена глубокая дезинфекция производственных помещений, на предприятие </w:t>
      </w:r>
      <w:r w:rsidR="0050621C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и десятикилометровую зону вокруг него </w:t>
      </w:r>
      <w:r w:rsidR="00E13091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наложен карантин. </w:t>
      </w:r>
      <w:r w:rsidR="00601E8E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>Регион</w:t>
      </w:r>
      <w:r w:rsidR="00D96CD9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, долгое время имевший статус </w:t>
      </w:r>
      <w:r w:rsidR="00601E8E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благополучного по АЧС, </w:t>
      </w:r>
      <w:r w:rsidR="00D96CD9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вошел в список неблагополучных. </w:t>
      </w:r>
      <w:r w:rsidR="00601E8E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>В</w:t>
      </w:r>
      <w:r w:rsidR="00D96CD9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 связи с этим вплоть до отмены карантина 16 октября и возвращения прежнего статуса региону, был в</w:t>
      </w:r>
      <w:r w:rsidR="00601E8E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веден запрет </w:t>
      </w:r>
      <w:r w:rsidR="00D96CD9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на вывоз свиноводческой продукции с территории района, а также возникли трудности со сбытом у других производителей свинины области.. 15 работников свинокомплекса </w:t>
      </w:r>
      <w:r w:rsidR="00E52650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 xml:space="preserve">как минимум на период карантина остались без работы. </w:t>
      </w:r>
      <w:r w:rsidR="00DF1181">
        <w:rPr>
          <w:rFonts w:eastAsia="Times New Roman"/>
          <w:b w:val="0"/>
          <w:bCs w:val="0"/>
          <w:spacing w:val="-1"/>
          <w:sz w:val="28"/>
          <w:szCs w:val="28"/>
          <w:lang w:eastAsia="en-US"/>
        </w:rPr>
        <w:t>В дальнейшем им придется подыскивать работу на других площадках, поскольку инфицированная площадка выведена из производства на год.</w:t>
      </w:r>
    </w:p>
    <w:p w:rsidR="00CC5302" w:rsidRDefault="00CC5302" w:rsidP="004C3A3A">
      <w:pPr>
        <w:shd w:val="clear" w:color="auto" w:fill="FFFFFF"/>
        <w:tabs>
          <w:tab w:val="left" w:pos="180"/>
        </w:tabs>
        <w:ind w:left="-181"/>
        <w:jc w:val="center"/>
        <w:rPr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>Как</w:t>
      </w:r>
      <w:r w:rsidR="004C3A3A">
        <w:rPr>
          <w:b/>
          <w:color w:val="020C22"/>
          <w:sz w:val="28"/>
          <w:szCs w:val="28"/>
        </w:rPr>
        <w:t xml:space="preserve"> </w:t>
      </w:r>
      <w:r w:rsidR="00E13091">
        <w:rPr>
          <w:b/>
          <w:color w:val="020C22"/>
          <w:sz w:val="28"/>
          <w:szCs w:val="28"/>
        </w:rPr>
        <w:t>защититься от</w:t>
      </w:r>
      <w:r>
        <w:rPr>
          <w:b/>
          <w:color w:val="020C22"/>
          <w:sz w:val="28"/>
          <w:szCs w:val="28"/>
        </w:rPr>
        <w:t xml:space="preserve"> АЧС</w:t>
      </w:r>
      <w:r w:rsidRPr="009D67B0">
        <w:rPr>
          <w:b/>
          <w:color w:val="020C22"/>
          <w:sz w:val="28"/>
          <w:szCs w:val="28"/>
        </w:rPr>
        <w:t>?</w:t>
      </w:r>
    </w:p>
    <w:p w:rsidR="0050621C" w:rsidRDefault="0050621C" w:rsidP="0050621C">
      <w:pPr>
        <w:shd w:val="clear" w:color="auto" w:fill="FFFFFF"/>
        <w:tabs>
          <w:tab w:val="left" w:pos="180"/>
        </w:tabs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Несмотря на то, что в Белгородской области как нигде в России, уделяют постоянное пристальное внимание вопросам защиты </w:t>
      </w:r>
      <w:r w:rsidR="00450B98">
        <w:rPr>
          <w:color w:val="020C22"/>
          <w:sz w:val="28"/>
          <w:szCs w:val="28"/>
        </w:rPr>
        <w:t xml:space="preserve">своей территории </w:t>
      </w:r>
      <w:r>
        <w:rPr>
          <w:color w:val="020C22"/>
          <w:sz w:val="28"/>
          <w:szCs w:val="28"/>
        </w:rPr>
        <w:t xml:space="preserve">от заноса и распространения АЧС, практика показывает, что одними административными мерами проблему решить невозможно. </w:t>
      </w:r>
    </w:p>
    <w:p w:rsidR="003B4CA3" w:rsidRDefault="003B4CA3" w:rsidP="003B4CA3">
      <w:pPr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Начиная с 2011 г., </w:t>
      </w:r>
      <w:r>
        <w:rPr>
          <w:rFonts w:eastAsia="Times New Roman"/>
          <w:spacing w:val="-1"/>
          <w:sz w:val="28"/>
          <w:szCs w:val="28"/>
        </w:rPr>
        <w:t>с</w:t>
      </w:r>
      <w:r w:rsidRPr="00EF3596">
        <w:rPr>
          <w:rFonts w:eastAsia="Times New Roman"/>
          <w:spacing w:val="-1"/>
          <w:sz w:val="28"/>
          <w:szCs w:val="28"/>
        </w:rPr>
        <w:t xml:space="preserve">винокомплексы </w:t>
      </w:r>
      <w:r w:rsidR="00202992">
        <w:rPr>
          <w:rFonts w:eastAsia="Times New Roman"/>
          <w:spacing w:val="-1"/>
          <w:sz w:val="28"/>
          <w:szCs w:val="28"/>
        </w:rPr>
        <w:t xml:space="preserve">области </w:t>
      </w:r>
      <w:r w:rsidRPr="00EF3596">
        <w:rPr>
          <w:rFonts w:eastAsia="Times New Roman"/>
          <w:spacing w:val="-1"/>
          <w:sz w:val="28"/>
          <w:szCs w:val="28"/>
        </w:rPr>
        <w:t>работают в режиме закрытого типа, имеют зоосанитарный статус на уровне III или IV компартмента</w:t>
      </w:r>
      <w:r>
        <w:rPr>
          <w:rFonts w:eastAsia="Times New Roman"/>
          <w:spacing w:val="-1"/>
          <w:sz w:val="28"/>
          <w:szCs w:val="28"/>
        </w:rPr>
        <w:t>. Г</w:t>
      </w:r>
      <w:r w:rsidRPr="00EF3596">
        <w:rPr>
          <w:rFonts w:eastAsia="Times New Roman"/>
          <w:spacing w:val="-1"/>
          <w:sz w:val="28"/>
          <w:szCs w:val="28"/>
        </w:rPr>
        <w:t>осударственн</w:t>
      </w:r>
      <w:r>
        <w:rPr>
          <w:rFonts w:eastAsia="Times New Roman"/>
          <w:spacing w:val="-1"/>
          <w:sz w:val="28"/>
          <w:szCs w:val="28"/>
        </w:rPr>
        <w:t>ая</w:t>
      </w:r>
      <w:r w:rsidRPr="00EF3596">
        <w:rPr>
          <w:rFonts w:eastAsia="Times New Roman"/>
          <w:spacing w:val="-1"/>
          <w:sz w:val="28"/>
          <w:szCs w:val="28"/>
        </w:rPr>
        <w:t xml:space="preserve"> ветеринарн</w:t>
      </w:r>
      <w:r>
        <w:rPr>
          <w:rFonts w:eastAsia="Times New Roman"/>
          <w:spacing w:val="-1"/>
          <w:sz w:val="28"/>
          <w:szCs w:val="28"/>
        </w:rPr>
        <w:t>ая</w:t>
      </w:r>
      <w:r w:rsidRPr="00EF3596">
        <w:rPr>
          <w:rFonts w:eastAsia="Times New Roman"/>
          <w:spacing w:val="-1"/>
          <w:sz w:val="28"/>
          <w:szCs w:val="28"/>
        </w:rPr>
        <w:t xml:space="preserve"> служб</w:t>
      </w:r>
      <w:r>
        <w:rPr>
          <w:rFonts w:eastAsia="Times New Roman"/>
          <w:spacing w:val="-1"/>
          <w:sz w:val="28"/>
          <w:szCs w:val="28"/>
        </w:rPr>
        <w:t>а</w:t>
      </w:r>
      <w:r w:rsidRPr="00EF3596">
        <w:rPr>
          <w:rFonts w:eastAsia="Times New Roman"/>
          <w:spacing w:val="-1"/>
          <w:sz w:val="28"/>
          <w:szCs w:val="28"/>
        </w:rPr>
        <w:t xml:space="preserve"> осуществляет контроль соблюдени</w:t>
      </w:r>
      <w:r>
        <w:rPr>
          <w:rFonts w:eastAsia="Times New Roman"/>
          <w:spacing w:val="-1"/>
          <w:sz w:val="28"/>
          <w:szCs w:val="28"/>
        </w:rPr>
        <w:t xml:space="preserve">я </w:t>
      </w:r>
      <w:r w:rsidRPr="00EF3596">
        <w:rPr>
          <w:rFonts w:eastAsia="Times New Roman"/>
          <w:spacing w:val="-1"/>
          <w:sz w:val="28"/>
          <w:szCs w:val="28"/>
        </w:rPr>
        <w:lastRenderedPageBreak/>
        <w:t xml:space="preserve">Ветеринарно-санитарных правил </w:t>
      </w:r>
      <w:r>
        <w:rPr>
          <w:rFonts w:eastAsia="Times New Roman"/>
          <w:spacing w:val="-1"/>
          <w:sz w:val="28"/>
          <w:szCs w:val="28"/>
        </w:rPr>
        <w:t xml:space="preserve">содержания животных, а также </w:t>
      </w:r>
      <w:r w:rsidRPr="00EF3596">
        <w:rPr>
          <w:rFonts w:eastAsia="Times New Roman"/>
          <w:spacing w:val="-1"/>
          <w:sz w:val="28"/>
          <w:szCs w:val="28"/>
        </w:rPr>
        <w:t>сбора, утилизации и уничтожения биологических отходов</w:t>
      </w:r>
      <w:r>
        <w:rPr>
          <w:rFonts w:eastAsia="Times New Roman"/>
          <w:spacing w:val="-1"/>
          <w:sz w:val="28"/>
          <w:szCs w:val="28"/>
        </w:rPr>
        <w:t xml:space="preserve">. Строго контролируются </w:t>
      </w:r>
      <w:r w:rsidRPr="00EF3596">
        <w:rPr>
          <w:rFonts w:eastAsia="Times New Roman"/>
          <w:spacing w:val="-1"/>
          <w:sz w:val="28"/>
          <w:szCs w:val="28"/>
        </w:rPr>
        <w:t>перемещение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EF3596">
        <w:rPr>
          <w:rFonts w:eastAsia="Times New Roman"/>
          <w:spacing w:val="-1"/>
          <w:sz w:val="28"/>
          <w:szCs w:val="28"/>
        </w:rPr>
        <w:t>подконтрольных грузов</w:t>
      </w:r>
      <w:r>
        <w:rPr>
          <w:rFonts w:eastAsia="Times New Roman"/>
          <w:spacing w:val="-1"/>
          <w:sz w:val="28"/>
          <w:szCs w:val="28"/>
        </w:rPr>
        <w:t>, в том числе живых животных и их карантинирование</w:t>
      </w:r>
      <w:r w:rsidR="00202992">
        <w:rPr>
          <w:rFonts w:eastAsia="Times New Roman"/>
          <w:spacing w:val="-1"/>
          <w:sz w:val="28"/>
          <w:szCs w:val="28"/>
        </w:rPr>
        <w:t xml:space="preserve">. </w:t>
      </w:r>
      <w:r w:rsidR="00202992" w:rsidRPr="00EF3596">
        <w:rPr>
          <w:rFonts w:eastAsia="Times New Roman"/>
          <w:spacing w:val="-1"/>
          <w:sz w:val="28"/>
          <w:szCs w:val="28"/>
        </w:rPr>
        <w:t>Запрещен ввоз</w:t>
      </w:r>
      <w:r w:rsidR="00202992">
        <w:rPr>
          <w:rFonts w:eastAsia="Times New Roman"/>
          <w:spacing w:val="-1"/>
          <w:sz w:val="28"/>
          <w:szCs w:val="28"/>
        </w:rPr>
        <w:t>-</w:t>
      </w:r>
      <w:r w:rsidR="00202992" w:rsidRPr="00EF3596">
        <w:rPr>
          <w:rFonts w:eastAsia="Times New Roman"/>
          <w:spacing w:val="-1"/>
          <w:sz w:val="28"/>
          <w:szCs w:val="28"/>
        </w:rPr>
        <w:t>вывоз живого скота, продукции и сырья животного и растительного происхождений из-за пределов области без письменного согласования с управлением ветеринарии области.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202992">
        <w:rPr>
          <w:rFonts w:eastAsia="Times New Roman"/>
          <w:spacing w:val="-1"/>
          <w:sz w:val="28"/>
          <w:szCs w:val="28"/>
        </w:rPr>
        <w:t>Ведется работа по депопуляции дикого кабана</w:t>
      </w:r>
      <w:r>
        <w:rPr>
          <w:color w:val="020C22"/>
          <w:sz w:val="28"/>
          <w:szCs w:val="28"/>
        </w:rPr>
        <w:t xml:space="preserve"> </w:t>
      </w:r>
      <w:r w:rsidR="00202992">
        <w:rPr>
          <w:rFonts w:eastAsia="Times New Roman"/>
          <w:spacing w:val="-1"/>
          <w:sz w:val="28"/>
          <w:szCs w:val="28"/>
        </w:rPr>
        <w:t xml:space="preserve">и замещение его альтернативными видами животных. </w:t>
      </w:r>
    </w:p>
    <w:p w:rsidR="00202992" w:rsidRDefault="00202992" w:rsidP="003B4CA3">
      <w:pPr>
        <w:shd w:val="clear" w:color="auto" w:fill="FFFFFF"/>
        <w:tabs>
          <w:tab w:val="left" w:pos="180"/>
        </w:tabs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И все </w:t>
      </w:r>
      <w:r w:rsidR="003B4CA3">
        <w:rPr>
          <w:color w:val="020C22"/>
          <w:sz w:val="28"/>
          <w:szCs w:val="28"/>
        </w:rPr>
        <w:t>же</w:t>
      </w:r>
      <w:r>
        <w:rPr>
          <w:color w:val="020C22"/>
          <w:sz w:val="28"/>
          <w:szCs w:val="28"/>
        </w:rPr>
        <w:t xml:space="preserve">, то тут, то там происходит прорыв «глубокоэшелонированной» обороны, и вновь приходится бросать все силы и средства, чтобы погасить новую вспышку заболевания. </w:t>
      </w:r>
    </w:p>
    <w:p w:rsidR="003B4CA3" w:rsidRDefault="00202992" w:rsidP="003B4CA3">
      <w:pPr>
        <w:shd w:val="clear" w:color="auto" w:fill="FFFFFF"/>
        <w:tabs>
          <w:tab w:val="left" w:pos="180"/>
        </w:tabs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Что же</w:t>
      </w:r>
      <w:r w:rsidR="003B4CA3">
        <w:rPr>
          <w:color w:val="020C22"/>
          <w:sz w:val="28"/>
          <w:szCs w:val="28"/>
        </w:rPr>
        <w:t xml:space="preserve"> мешает </w:t>
      </w:r>
      <w:r>
        <w:rPr>
          <w:color w:val="020C22"/>
          <w:sz w:val="28"/>
          <w:szCs w:val="28"/>
        </w:rPr>
        <w:t xml:space="preserve">нам </w:t>
      </w:r>
      <w:r w:rsidR="003B4CA3">
        <w:rPr>
          <w:color w:val="020C22"/>
          <w:sz w:val="28"/>
          <w:szCs w:val="28"/>
        </w:rPr>
        <w:t>надежно защититься от вируса, который может принести неисчислимые беды и испытания вполне благополучному региону, больше десяти лет успешно и динамично наращивающему объемы производства мяса</w:t>
      </w:r>
      <w:r w:rsidR="00450B98">
        <w:rPr>
          <w:color w:val="020C22"/>
          <w:sz w:val="28"/>
          <w:szCs w:val="28"/>
        </w:rPr>
        <w:t>?</w:t>
      </w:r>
    </w:p>
    <w:p w:rsidR="009512C2" w:rsidRDefault="00BB243A" w:rsidP="0050621C">
      <w:pPr>
        <w:shd w:val="clear" w:color="auto" w:fill="FFFFFF"/>
        <w:tabs>
          <w:tab w:val="left" w:pos="180"/>
        </w:tabs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Да, </w:t>
      </w:r>
      <w:r w:rsidR="002070DF">
        <w:rPr>
          <w:color w:val="020C22"/>
          <w:sz w:val="28"/>
          <w:szCs w:val="28"/>
        </w:rPr>
        <w:t xml:space="preserve">поголовье свиней в </w:t>
      </w:r>
      <w:r w:rsidR="00202992">
        <w:rPr>
          <w:color w:val="020C22"/>
          <w:sz w:val="28"/>
          <w:szCs w:val="28"/>
        </w:rPr>
        <w:t xml:space="preserve">большинстве </w:t>
      </w:r>
      <w:r w:rsidR="002070DF">
        <w:rPr>
          <w:color w:val="020C22"/>
          <w:sz w:val="28"/>
          <w:szCs w:val="28"/>
        </w:rPr>
        <w:t>личных подсобных хозяйств</w:t>
      </w:r>
      <w:r w:rsidR="00202992">
        <w:rPr>
          <w:color w:val="020C22"/>
          <w:sz w:val="28"/>
          <w:szCs w:val="28"/>
        </w:rPr>
        <w:t xml:space="preserve"> </w:t>
      </w:r>
      <w:r w:rsidR="002070DF">
        <w:rPr>
          <w:color w:val="020C22"/>
          <w:sz w:val="28"/>
          <w:szCs w:val="28"/>
        </w:rPr>
        <w:t xml:space="preserve">выкуплено с условием перехода на альтернативные виды деятельности. Однако задача по полному отказу от содержания свиней на частных подворьях </w:t>
      </w:r>
      <w:r w:rsidR="00202992">
        <w:rPr>
          <w:color w:val="020C22"/>
          <w:sz w:val="28"/>
          <w:szCs w:val="28"/>
        </w:rPr>
        <w:t>до сих пор не</w:t>
      </w:r>
      <w:r w:rsidR="002070DF">
        <w:rPr>
          <w:color w:val="020C22"/>
          <w:sz w:val="28"/>
          <w:szCs w:val="28"/>
        </w:rPr>
        <w:t xml:space="preserve"> решена. Почему? Потому что население </w:t>
      </w:r>
      <w:r w:rsidR="00202992">
        <w:rPr>
          <w:color w:val="020C22"/>
          <w:sz w:val="28"/>
          <w:szCs w:val="28"/>
        </w:rPr>
        <w:t>и</w:t>
      </w:r>
      <w:r w:rsidR="002070DF">
        <w:rPr>
          <w:color w:val="020C22"/>
          <w:sz w:val="28"/>
          <w:szCs w:val="28"/>
        </w:rPr>
        <w:t xml:space="preserve"> сегодня</w:t>
      </w:r>
      <w:r w:rsidR="00202992">
        <w:rPr>
          <w:color w:val="020C22"/>
          <w:sz w:val="28"/>
          <w:szCs w:val="28"/>
        </w:rPr>
        <w:t xml:space="preserve"> </w:t>
      </w:r>
      <w:r w:rsidR="002070DF">
        <w:rPr>
          <w:color w:val="020C22"/>
          <w:sz w:val="28"/>
          <w:szCs w:val="28"/>
        </w:rPr>
        <w:t xml:space="preserve">не </w:t>
      </w:r>
      <w:r w:rsidR="00202992">
        <w:rPr>
          <w:color w:val="020C22"/>
          <w:sz w:val="28"/>
          <w:szCs w:val="28"/>
        </w:rPr>
        <w:t>верит</w:t>
      </w:r>
      <w:r w:rsidR="002070DF">
        <w:rPr>
          <w:color w:val="020C22"/>
          <w:sz w:val="28"/>
          <w:szCs w:val="28"/>
        </w:rPr>
        <w:t xml:space="preserve"> в опасность </w:t>
      </w:r>
      <w:r w:rsidR="009512C2">
        <w:rPr>
          <w:color w:val="020C22"/>
          <w:sz w:val="28"/>
          <w:szCs w:val="28"/>
        </w:rPr>
        <w:t xml:space="preserve">этого заболевания и не готово </w:t>
      </w:r>
      <w:r w:rsidR="00F35BC1">
        <w:rPr>
          <w:color w:val="020C22"/>
          <w:sz w:val="28"/>
          <w:szCs w:val="28"/>
        </w:rPr>
        <w:t xml:space="preserve">на равных </w:t>
      </w:r>
      <w:r w:rsidR="009512C2">
        <w:rPr>
          <w:color w:val="020C22"/>
          <w:sz w:val="28"/>
          <w:szCs w:val="28"/>
        </w:rPr>
        <w:t xml:space="preserve">разделить ответственность </w:t>
      </w:r>
      <w:r w:rsidR="00F35BC1">
        <w:rPr>
          <w:color w:val="020C22"/>
          <w:sz w:val="28"/>
          <w:szCs w:val="28"/>
        </w:rPr>
        <w:t xml:space="preserve">с органами власти </w:t>
      </w:r>
      <w:r w:rsidR="009512C2">
        <w:rPr>
          <w:color w:val="020C22"/>
          <w:sz w:val="28"/>
          <w:szCs w:val="28"/>
        </w:rPr>
        <w:t>за экономическое благополучие области, хотя возможные экономические последствия не идут ни в какое сравнение с сиюминутной выгодой обывателя, полученной от выращивания домашней свиньи.</w:t>
      </w:r>
    </w:p>
    <w:p w:rsidR="00A94556" w:rsidRDefault="009512C2" w:rsidP="0050621C">
      <w:pPr>
        <w:shd w:val="clear" w:color="auto" w:fill="FFFFFF"/>
        <w:tabs>
          <w:tab w:val="left" w:pos="180"/>
        </w:tabs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той же причине не удалось пока полностью избавиться и от кабана в дикой фауне. Охотпользователи, на словах соглашаясь с необходимостью полной депопуляции кабана в лесных угодьях области, </w:t>
      </w:r>
      <w:r w:rsidR="00A94556">
        <w:rPr>
          <w:color w:val="020C22"/>
          <w:sz w:val="28"/>
          <w:szCs w:val="28"/>
        </w:rPr>
        <w:t xml:space="preserve">на деле </w:t>
      </w:r>
      <w:r>
        <w:rPr>
          <w:color w:val="020C22"/>
          <w:sz w:val="28"/>
          <w:szCs w:val="28"/>
        </w:rPr>
        <w:t>не торопятся исполнять данное поручение.</w:t>
      </w:r>
      <w:r w:rsidR="003B4CA3" w:rsidRPr="003B4CA3">
        <w:rPr>
          <w:rFonts w:eastAsia="Times New Roman"/>
          <w:spacing w:val="-1"/>
          <w:sz w:val="28"/>
          <w:szCs w:val="28"/>
        </w:rPr>
        <w:t xml:space="preserve"> </w:t>
      </w:r>
      <w:r w:rsidR="003B4CA3">
        <w:rPr>
          <w:rFonts w:eastAsia="Times New Roman"/>
          <w:spacing w:val="-1"/>
          <w:sz w:val="28"/>
          <w:szCs w:val="28"/>
        </w:rPr>
        <w:t>Да и собственники и руководители свиноводческих предприятий частенько игнорируют рекомендации</w:t>
      </w:r>
      <w:r w:rsidR="003B4CA3" w:rsidRPr="003B4CA3">
        <w:rPr>
          <w:rFonts w:eastAsia="Times New Roman"/>
          <w:spacing w:val="-1"/>
          <w:sz w:val="28"/>
          <w:szCs w:val="28"/>
        </w:rPr>
        <w:t xml:space="preserve"> </w:t>
      </w:r>
      <w:r w:rsidR="003B4CA3" w:rsidRPr="00F93FFF">
        <w:rPr>
          <w:rFonts w:eastAsia="Times New Roman"/>
          <w:spacing w:val="-1"/>
          <w:sz w:val="28"/>
          <w:szCs w:val="28"/>
        </w:rPr>
        <w:t>об отказе размещения привле</w:t>
      </w:r>
      <w:r w:rsidR="003B4CA3">
        <w:rPr>
          <w:rFonts w:eastAsia="Times New Roman"/>
          <w:spacing w:val="-1"/>
          <w:sz w:val="28"/>
          <w:szCs w:val="28"/>
        </w:rPr>
        <w:t>к</w:t>
      </w:r>
      <w:r w:rsidR="003B4CA3" w:rsidRPr="00F93FFF">
        <w:rPr>
          <w:rFonts w:eastAsia="Times New Roman"/>
          <w:spacing w:val="-1"/>
          <w:sz w:val="28"/>
          <w:szCs w:val="28"/>
        </w:rPr>
        <w:t>ательных для кабана культур в 10</w:t>
      </w:r>
      <w:r w:rsidR="003B4CA3">
        <w:rPr>
          <w:rFonts w:eastAsia="Times New Roman"/>
          <w:spacing w:val="-1"/>
          <w:sz w:val="28"/>
          <w:szCs w:val="28"/>
        </w:rPr>
        <w:t xml:space="preserve"> </w:t>
      </w:r>
      <w:r w:rsidR="003B4CA3" w:rsidRPr="00F93FFF">
        <w:rPr>
          <w:rFonts w:eastAsia="Times New Roman"/>
          <w:spacing w:val="-1"/>
          <w:sz w:val="28"/>
          <w:szCs w:val="28"/>
        </w:rPr>
        <w:t>км буферной зоне</w:t>
      </w:r>
      <w:r w:rsidR="003B4CA3">
        <w:rPr>
          <w:rFonts w:eastAsia="Times New Roman"/>
          <w:spacing w:val="-1"/>
          <w:sz w:val="28"/>
          <w:szCs w:val="28"/>
        </w:rPr>
        <w:t xml:space="preserve"> свинокомплексов</w:t>
      </w:r>
      <w:r w:rsidR="003B4CA3" w:rsidRPr="00F93FFF">
        <w:rPr>
          <w:rFonts w:eastAsia="Times New Roman"/>
          <w:spacing w:val="-1"/>
          <w:sz w:val="28"/>
          <w:szCs w:val="28"/>
        </w:rPr>
        <w:t>.</w:t>
      </w:r>
    </w:p>
    <w:p w:rsidR="00A94556" w:rsidRDefault="00950AB6" w:rsidP="00950AB6">
      <w:pPr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Получается, что ни техническая оснащенность, ни жесткое администрирование не в состоянии противостоять человеческой беспечности, алчности и благодушию, граничащим с преступной халатностью. </w:t>
      </w:r>
    </w:p>
    <w:p w:rsidR="005E42EB" w:rsidRDefault="002F1E39" w:rsidP="00950AB6">
      <w:pPr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Сделав столь неутешительные выводы, правительство области изучило опыт других субъектов Российской Федерации, понесших </w:t>
      </w:r>
      <w:r w:rsidR="00BF2F3D">
        <w:rPr>
          <w:color w:val="020C22"/>
          <w:sz w:val="28"/>
          <w:szCs w:val="28"/>
        </w:rPr>
        <w:t xml:space="preserve">несоизмеримо </w:t>
      </w:r>
      <w:r>
        <w:rPr>
          <w:color w:val="020C22"/>
          <w:sz w:val="28"/>
          <w:szCs w:val="28"/>
        </w:rPr>
        <w:t xml:space="preserve">большие потери и потому действующих сегодня более радикально и решительно в борьбе с </w:t>
      </w:r>
      <w:r w:rsidR="00BF2F3D">
        <w:rPr>
          <w:color w:val="020C22"/>
          <w:sz w:val="28"/>
          <w:szCs w:val="28"/>
        </w:rPr>
        <w:t xml:space="preserve">распространением африканской чумы свиней. Основываясь на этих наработках, а также </w:t>
      </w:r>
      <w:r w:rsidR="00BF2F3D" w:rsidRPr="00DF2F53">
        <w:rPr>
          <w:color w:val="020C22"/>
          <w:sz w:val="28"/>
          <w:szCs w:val="28"/>
        </w:rPr>
        <w:t>Закон</w:t>
      </w:r>
      <w:r w:rsidR="00DF2F53">
        <w:rPr>
          <w:color w:val="020C22"/>
          <w:sz w:val="28"/>
          <w:szCs w:val="28"/>
        </w:rPr>
        <w:t>е</w:t>
      </w:r>
      <w:r w:rsidR="00BF2F3D" w:rsidRPr="00DF2F53">
        <w:rPr>
          <w:color w:val="020C22"/>
          <w:sz w:val="28"/>
          <w:szCs w:val="28"/>
        </w:rPr>
        <w:t xml:space="preserve"> РФ от 14.05.1993 № 4979-1 «О ветеринарии», где </w:t>
      </w:r>
      <w:r w:rsidR="00DF2F53">
        <w:rPr>
          <w:color w:val="020C22"/>
          <w:sz w:val="28"/>
          <w:szCs w:val="28"/>
        </w:rPr>
        <w:t xml:space="preserve">в </w:t>
      </w:r>
      <w:r w:rsidR="00DF2F53" w:rsidRPr="00DF2F53">
        <w:rPr>
          <w:color w:val="020C22"/>
          <w:sz w:val="28"/>
          <w:szCs w:val="28"/>
        </w:rPr>
        <w:t xml:space="preserve">ст. </w:t>
      </w:r>
      <w:hyperlink r:id="rId19" w:anchor="VyTNfFcHVCZm" w:tgtFrame="_blank" w:tooltip="Закон РФ от 14.05.1993 N 4979-1 &gt; (ред. от 03.07.2016) &gt; &quot;О ветеринарии&quot; &gt;  Раздел IV. Общие требования по предупреждению и ликвидации болезней животных и обеспечению безопасности в ветеринарном отношении продуктов животноводства &gt; Статья 18. Обязанности предп" w:history="1">
        <w:r w:rsidR="00DF2F53" w:rsidRPr="00DF2F53">
          <w:rPr>
            <w:color w:val="020C22"/>
            <w:sz w:val="28"/>
            <w:szCs w:val="28"/>
          </w:rPr>
          <w:t>18</w:t>
        </w:r>
      </w:hyperlink>
      <w:r w:rsidR="00DF2F53" w:rsidRPr="00DF2F53">
        <w:rPr>
          <w:color w:val="020C22"/>
          <w:sz w:val="28"/>
          <w:szCs w:val="28"/>
        </w:rPr>
        <w:t xml:space="preserve"> </w:t>
      </w:r>
      <w:r w:rsidR="00BF2F3D" w:rsidRPr="00DF2F53">
        <w:rPr>
          <w:color w:val="020C22"/>
          <w:sz w:val="28"/>
          <w:szCs w:val="28"/>
        </w:rPr>
        <w:t xml:space="preserve">отмечено, что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– производители этих продуктов, </w:t>
      </w:r>
      <w:r w:rsidR="00BF2F3D">
        <w:rPr>
          <w:color w:val="020C22"/>
          <w:sz w:val="28"/>
          <w:szCs w:val="28"/>
        </w:rPr>
        <w:t>специалисты департамент</w:t>
      </w:r>
      <w:r w:rsidR="005B2B08">
        <w:rPr>
          <w:color w:val="020C22"/>
          <w:sz w:val="28"/>
          <w:szCs w:val="28"/>
        </w:rPr>
        <w:t>а</w:t>
      </w:r>
      <w:r w:rsidR="00BF2F3D">
        <w:rPr>
          <w:color w:val="020C22"/>
          <w:sz w:val="28"/>
          <w:szCs w:val="28"/>
        </w:rPr>
        <w:t xml:space="preserve"> АПК и воспроизводства окружающей среды области</w:t>
      </w:r>
      <w:r w:rsidR="005B2B08">
        <w:rPr>
          <w:color w:val="020C22"/>
          <w:sz w:val="28"/>
          <w:szCs w:val="28"/>
        </w:rPr>
        <w:t xml:space="preserve"> и управления ветеринарии</w:t>
      </w:r>
      <w:r w:rsidR="00BF2F3D">
        <w:rPr>
          <w:color w:val="020C22"/>
          <w:sz w:val="28"/>
          <w:szCs w:val="28"/>
        </w:rPr>
        <w:t xml:space="preserve"> готовят изменения в </w:t>
      </w:r>
      <w:r w:rsidR="00DF2F53">
        <w:rPr>
          <w:color w:val="020C22"/>
          <w:sz w:val="28"/>
          <w:szCs w:val="28"/>
        </w:rPr>
        <w:t xml:space="preserve">региональное законодательство. Цель этих изменений – </w:t>
      </w:r>
      <w:r w:rsidR="0088205D">
        <w:rPr>
          <w:color w:val="020C22"/>
          <w:sz w:val="28"/>
          <w:szCs w:val="28"/>
        </w:rPr>
        <w:t>законодательное норм</w:t>
      </w:r>
      <w:r w:rsidR="00286995">
        <w:rPr>
          <w:color w:val="020C22"/>
          <w:sz w:val="28"/>
          <w:szCs w:val="28"/>
        </w:rPr>
        <w:t>ирование</w:t>
      </w:r>
      <w:r w:rsidR="0088205D">
        <w:rPr>
          <w:color w:val="020C22"/>
          <w:sz w:val="28"/>
          <w:szCs w:val="28"/>
        </w:rPr>
        <w:t xml:space="preserve"> проведения проверок ветеринарной службы по </w:t>
      </w:r>
      <w:r w:rsidR="00DF2F53">
        <w:rPr>
          <w:color w:val="020C22"/>
          <w:sz w:val="28"/>
          <w:szCs w:val="28"/>
        </w:rPr>
        <w:t>исполнени</w:t>
      </w:r>
      <w:r w:rsidR="0088205D">
        <w:rPr>
          <w:color w:val="020C22"/>
          <w:sz w:val="28"/>
          <w:szCs w:val="28"/>
        </w:rPr>
        <w:t>ю</w:t>
      </w:r>
      <w:r w:rsidR="00DF2F53">
        <w:rPr>
          <w:color w:val="020C22"/>
          <w:sz w:val="28"/>
          <w:szCs w:val="28"/>
        </w:rPr>
        <w:t xml:space="preserve"> закон</w:t>
      </w:r>
      <w:r w:rsidR="0088205D">
        <w:rPr>
          <w:color w:val="020C22"/>
          <w:sz w:val="28"/>
          <w:szCs w:val="28"/>
        </w:rPr>
        <w:t>а</w:t>
      </w:r>
      <w:r w:rsidR="00DF2F53">
        <w:rPr>
          <w:color w:val="020C22"/>
          <w:sz w:val="28"/>
          <w:szCs w:val="28"/>
        </w:rPr>
        <w:t xml:space="preserve"> «О ветеринарии» </w:t>
      </w:r>
      <w:r w:rsidR="0088205D">
        <w:rPr>
          <w:color w:val="020C22"/>
          <w:sz w:val="28"/>
          <w:szCs w:val="28"/>
        </w:rPr>
        <w:t>в части, касающейся</w:t>
      </w:r>
      <w:r w:rsidR="00DF2F53">
        <w:rPr>
          <w:color w:val="020C22"/>
          <w:sz w:val="28"/>
          <w:szCs w:val="28"/>
        </w:rPr>
        <w:t xml:space="preserve"> содержания животных.</w:t>
      </w:r>
    </w:p>
    <w:p w:rsidR="00CA0B4A" w:rsidRDefault="00DF2F53" w:rsidP="00950AB6">
      <w:pPr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А в </w:t>
      </w:r>
      <w:r w:rsidRPr="00DF2F53">
        <w:rPr>
          <w:color w:val="020C22"/>
          <w:sz w:val="28"/>
          <w:szCs w:val="28"/>
        </w:rPr>
        <w:t>соответствии со ст. 23 Закона 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Законом и другими актами законодательства Российской Федерации</w:t>
      </w:r>
      <w:r>
        <w:rPr>
          <w:color w:val="020C22"/>
          <w:sz w:val="28"/>
          <w:szCs w:val="28"/>
        </w:rPr>
        <w:t>.</w:t>
      </w:r>
    </w:p>
    <w:p w:rsidR="00CA0B4A" w:rsidRDefault="00DF2F53" w:rsidP="00950AB6">
      <w:pPr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Возможно, хотя бы </w:t>
      </w:r>
      <w:r w:rsidR="00ED4980">
        <w:rPr>
          <w:color w:val="020C22"/>
          <w:sz w:val="28"/>
          <w:szCs w:val="28"/>
        </w:rPr>
        <w:t xml:space="preserve">этот шаг </w:t>
      </w:r>
      <w:r w:rsidR="00450B98">
        <w:rPr>
          <w:color w:val="020C22"/>
          <w:sz w:val="28"/>
          <w:szCs w:val="28"/>
        </w:rPr>
        <w:t xml:space="preserve">отрезвит, наконец, наших </w:t>
      </w:r>
      <w:r w:rsidR="0080603B">
        <w:rPr>
          <w:color w:val="020C22"/>
          <w:sz w:val="28"/>
          <w:szCs w:val="28"/>
        </w:rPr>
        <w:t>со</w:t>
      </w:r>
      <w:r w:rsidR="00450B98">
        <w:rPr>
          <w:color w:val="020C22"/>
          <w:sz w:val="28"/>
          <w:szCs w:val="28"/>
        </w:rPr>
        <w:t xml:space="preserve">граждан, и </w:t>
      </w:r>
      <w:r w:rsidR="00ED4980">
        <w:rPr>
          <w:color w:val="020C22"/>
          <w:sz w:val="28"/>
          <w:szCs w:val="28"/>
        </w:rPr>
        <w:t xml:space="preserve">приведет всех к пониманию того, что вопрос борьбы с АЧС – дело всех и каждого, и «отсидеться в кустах», пока другие держат оборону – не получится. Победить чуму можно только всем миром. </w:t>
      </w:r>
    </w:p>
    <w:p w:rsidR="00CA0B4A" w:rsidRDefault="00CA0B4A" w:rsidP="00950AB6">
      <w:pPr>
        <w:ind w:firstLine="709"/>
        <w:jc w:val="both"/>
        <w:rPr>
          <w:color w:val="020C22"/>
          <w:sz w:val="28"/>
          <w:szCs w:val="28"/>
        </w:rPr>
      </w:pPr>
    </w:p>
    <w:p w:rsidR="00CA0B4A" w:rsidRDefault="00CA0B4A" w:rsidP="00950AB6">
      <w:pPr>
        <w:ind w:firstLine="709"/>
        <w:jc w:val="both"/>
        <w:rPr>
          <w:color w:val="020C22"/>
          <w:sz w:val="28"/>
          <w:szCs w:val="28"/>
        </w:rPr>
      </w:pPr>
    </w:p>
    <w:p w:rsidR="00CA0B4A" w:rsidRDefault="00CA0B4A" w:rsidP="00950AB6">
      <w:pPr>
        <w:ind w:firstLine="709"/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80603B" w:rsidRDefault="0080603B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312C52" w:rsidRDefault="00312C52" w:rsidP="00CA0B4A">
      <w:pPr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CA0B4A" w:rsidRDefault="00CA0B4A" w:rsidP="00CA0B4A">
      <w:pPr>
        <w:jc w:val="both"/>
        <w:rPr>
          <w:color w:val="020C22"/>
          <w:sz w:val="28"/>
          <w:szCs w:val="28"/>
        </w:rPr>
      </w:pPr>
    </w:p>
    <w:p w:rsidR="00CA0B4A" w:rsidRPr="00312C52" w:rsidRDefault="00CA0B4A" w:rsidP="00CA0B4A">
      <w:pPr>
        <w:jc w:val="both"/>
        <w:rPr>
          <w:color w:val="020C22"/>
          <w:sz w:val="22"/>
          <w:szCs w:val="22"/>
        </w:rPr>
      </w:pPr>
      <w:r w:rsidRPr="00312C52">
        <w:rPr>
          <w:color w:val="020C22"/>
          <w:sz w:val="22"/>
          <w:szCs w:val="22"/>
        </w:rPr>
        <w:t>Т.Н. Ижикова,</w:t>
      </w:r>
    </w:p>
    <w:p w:rsidR="00CA0B4A" w:rsidRPr="00312C52" w:rsidRDefault="00CA0B4A" w:rsidP="00CA0B4A">
      <w:pPr>
        <w:jc w:val="both"/>
        <w:rPr>
          <w:color w:val="020C22"/>
          <w:sz w:val="22"/>
          <w:szCs w:val="22"/>
        </w:rPr>
      </w:pPr>
      <w:r w:rsidRPr="00312C52">
        <w:rPr>
          <w:color w:val="020C22"/>
          <w:sz w:val="22"/>
          <w:szCs w:val="22"/>
        </w:rPr>
        <w:t>24-77-13</w:t>
      </w:r>
    </w:p>
    <w:sectPr w:rsidR="00CA0B4A" w:rsidRPr="00312C52" w:rsidSect="008C1012">
      <w:headerReference w:type="default" r:id="rId20"/>
      <w:type w:val="continuous"/>
      <w:pgSz w:w="11906" w:h="16838" w:code="9"/>
      <w:pgMar w:top="680" w:right="851" w:bottom="680" w:left="1418" w:header="142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C6" w:rsidRDefault="002E19C6" w:rsidP="00667060">
      <w:r>
        <w:separator/>
      </w:r>
    </w:p>
  </w:endnote>
  <w:endnote w:type="continuationSeparator" w:id="1">
    <w:p w:rsidR="002E19C6" w:rsidRDefault="002E19C6" w:rsidP="0066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C6" w:rsidRDefault="002E19C6" w:rsidP="00667060">
      <w:r>
        <w:separator/>
      </w:r>
    </w:p>
  </w:footnote>
  <w:footnote w:type="continuationSeparator" w:id="1">
    <w:p w:rsidR="002E19C6" w:rsidRDefault="002E19C6" w:rsidP="0066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52" w:rsidRPr="00155752" w:rsidRDefault="006C1BB8">
    <w:pPr>
      <w:pStyle w:val="ab"/>
      <w:jc w:val="center"/>
      <w:rPr>
        <w:sz w:val="26"/>
        <w:szCs w:val="26"/>
      </w:rPr>
    </w:pPr>
    <w:r w:rsidRPr="00155752">
      <w:rPr>
        <w:sz w:val="26"/>
        <w:szCs w:val="26"/>
      </w:rPr>
      <w:fldChar w:fldCharType="begin"/>
    </w:r>
    <w:r w:rsidR="00155752" w:rsidRPr="00155752">
      <w:rPr>
        <w:sz w:val="26"/>
        <w:szCs w:val="26"/>
      </w:rPr>
      <w:instrText>PAGE   \* MERGEFORMAT</w:instrText>
    </w:r>
    <w:r w:rsidRPr="00155752">
      <w:rPr>
        <w:sz w:val="26"/>
        <w:szCs w:val="26"/>
      </w:rPr>
      <w:fldChar w:fldCharType="separate"/>
    </w:r>
    <w:r w:rsidR="00187A07">
      <w:rPr>
        <w:noProof/>
        <w:sz w:val="26"/>
        <w:szCs w:val="26"/>
      </w:rPr>
      <w:t>6</w:t>
    </w:r>
    <w:r w:rsidRPr="00155752">
      <w:rPr>
        <w:sz w:val="26"/>
        <w:szCs w:val="26"/>
      </w:rPr>
      <w:fldChar w:fldCharType="end"/>
    </w:r>
  </w:p>
  <w:p w:rsidR="00155752" w:rsidRDefault="001557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2FB"/>
    <w:multiLevelType w:val="multilevel"/>
    <w:tmpl w:val="49385C14"/>
    <w:lvl w:ilvl="0">
      <w:start w:val="7"/>
      <w:numFmt w:val="decimalZero"/>
      <w:lvlText w:val="%1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20"/>
        </w:tabs>
        <w:ind w:left="4920" w:hanging="4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4920"/>
      </w:pPr>
      <w:rPr>
        <w:rFonts w:hint="default"/>
      </w:rPr>
    </w:lvl>
  </w:abstractNum>
  <w:abstractNum w:abstractNumId="1">
    <w:nsid w:val="21BD033C"/>
    <w:multiLevelType w:val="hybridMultilevel"/>
    <w:tmpl w:val="9F365E3A"/>
    <w:lvl w:ilvl="0" w:tplc="20DAA5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28792C"/>
    <w:multiLevelType w:val="hybridMultilevel"/>
    <w:tmpl w:val="CE7C2430"/>
    <w:lvl w:ilvl="0" w:tplc="4E2C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C641A"/>
    <w:multiLevelType w:val="hybridMultilevel"/>
    <w:tmpl w:val="3F8E8C50"/>
    <w:lvl w:ilvl="0" w:tplc="9EF49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F96BA7"/>
    <w:multiLevelType w:val="hybridMultilevel"/>
    <w:tmpl w:val="1D1C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56557"/>
    <w:multiLevelType w:val="hybridMultilevel"/>
    <w:tmpl w:val="8FC4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D383F"/>
    <w:rsid w:val="00000016"/>
    <w:rsid w:val="00002792"/>
    <w:rsid w:val="00010EB8"/>
    <w:rsid w:val="00011415"/>
    <w:rsid w:val="00017C57"/>
    <w:rsid w:val="00026E8E"/>
    <w:rsid w:val="000348FD"/>
    <w:rsid w:val="00034BD3"/>
    <w:rsid w:val="00042124"/>
    <w:rsid w:val="00046E17"/>
    <w:rsid w:val="00051578"/>
    <w:rsid w:val="00066799"/>
    <w:rsid w:val="00067711"/>
    <w:rsid w:val="000706F8"/>
    <w:rsid w:val="00076A9A"/>
    <w:rsid w:val="00077B69"/>
    <w:rsid w:val="00081095"/>
    <w:rsid w:val="00084C71"/>
    <w:rsid w:val="00085993"/>
    <w:rsid w:val="000963E7"/>
    <w:rsid w:val="000972EF"/>
    <w:rsid w:val="000A4A93"/>
    <w:rsid w:val="000A6B19"/>
    <w:rsid w:val="000B06F6"/>
    <w:rsid w:val="000B64CF"/>
    <w:rsid w:val="000B663F"/>
    <w:rsid w:val="000C78B9"/>
    <w:rsid w:val="000C7929"/>
    <w:rsid w:val="000D4E40"/>
    <w:rsid w:val="000D5031"/>
    <w:rsid w:val="000D63D3"/>
    <w:rsid w:val="000D6E27"/>
    <w:rsid w:val="000E14CA"/>
    <w:rsid w:val="000E21BC"/>
    <w:rsid w:val="000E3782"/>
    <w:rsid w:val="000E5DDD"/>
    <w:rsid w:val="000F032B"/>
    <w:rsid w:val="000F4DCC"/>
    <w:rsid w:val="000F55EE"/>
    <w:rsid w:val="001055A2"/>
    <w:rsid w:val="00106FA4"/>
    <w:rsid w:val="0012316E"/>
    <w:rsid w:val="001263CA"/>
    <w:rsid w:val="00140ABE"/>
    <w:rsid w:val="0014233B"/>
    <w:rsid w:val="00155752"/>
    <w:rsid w:val="001616C0"/>
    <w:rsid w:val="001622CA"/>
    <w:rsid w:val="00166210"/>
    <w:rsid w:val="00171F5E"/>
    <w:rsid w:val="00173D2F"/>
    <w:rsid w:val="00174C99"/>
    <w:rsid w:val="00177C21"/>
    <w:rsid w:val="00181F60"/>
    <w:rsid w:val="001834E4"/>
    <w:rsid w:val="00183966"/>
    <w:rsid w:val="00183978"/>
    <w:rsid w:val="00186B5B"/>
    <w:rsid w:val="00187A07"/>
    <w:rsid w:val="00194ADD"/>
    <w:rsid w:val="0019733A"/>
    <w:rsid w:val="001A235B"/>
    <w:rsid w:val="001B0F0F"/>
    <w:rsid w:val="001B598D"/>
    <w:rsid w:val="001B6565"/>
    <w:rsid w:val="001B6828"/>
    <w:rsid w:val="001C292C"/>
    <w:rsid w:val="001C60F3"/>
    <w:rsid w:val="001D203E"/>
    <w:rsid w:val="001D4039"/>
    <w:rsid w:val="001D573C"/>
    <w:rsid w:val="001E17B9"/>
    <w:rsid w:val="001E401B"/>
    <w:rsid w:val="001E594E"/>
    <w:rsid w:val="001F22E6"/>
    <w:rsid w:val="001F6534"/>
    <w:rsid w:val="00202992"/>
    <w:rsid w:val="002058A8"/>
    <w:rsid w:val="002070DF"/>
    <w:rsid w:val="00212140"/>
    <w:rsid w:val="00216DC5"/>
    <w:rsid w:val="00216DD1"/>
    <w:rsid w:val="00221E87"/>
    <w:rsid w:val="00222EB8"/>
    <w:rsid w:val="00231C62"/>
    <w:rsid w:val="002377F5"/>
    <w:rsid w:val="00251C72"/>
    <w:rsid w:val="00260BA0"/>
    <w:rsid w:val="00261BE3"/>
    <w:rsid w:val="002627CA"/>
    <w:rsid w:val="00275DD3"/>
    <w:rsid w:val="0028132D"/>
    <w:rsid w:val="00284646"/>
    <w:rsid w:val="00286995"/>
    <w:rsid w:val="00292512"/>
    <w:rsid w:val="00295346"/>
    <w:rsid w:val="002969BD"/>
    <w:rsid w:val="002A3381"/>
    <w:rsid w:val="002B4984"/>
    <w:rsid w:val="002D4990"/>
    <w:rsid w:val="002D5D43"/>
    <w:rsid w:val="002D61B5"/>
    <w:rsid w:val="002D61D4"/>
    <w:rsid w:val="002D68C2"/>
    <w:rsid w:val="002D71BD"/>
    <w:rsid w:val="002D7B7C"/>
    <w:rsid w:val="002E19C6"/>
    <w:rsid w:val="002E29AA"/>
    <w:rsid w:val="002E39C3"/>
    <w:rsid w:val="002E5943"/>
    <w:rsid w:val="002E5DB1"/>
    <w:rsid w:val="002E77A9"/>
    <w:rsid w:val="002F0E3B"/>
    <w:rsid w:val="002F1E39"/>
    <w:rsid w:val="00311E06"/>
    <w:rsid w:val="00312C52"/>
    <w:rsid w:val="00314528"/>
    <w:rsid w:val="00316577"/>
    <w:rsid w:val="0032251D"/>
    <w:rsid w:val="003225A0"/>
    <w:rsid w:val="00337D62"/>
    <w:rsid w:val="003401D7"/>
    <w:rsid w:val="003405F8"/>
    <w:rsid w:val="00341EDD"/>
    <w:rsid w:val="00347A46"/>
    <w:rsid w:val="00355DA8"/>
    <w:rsid w:val="00357E0E"/>
    <w:rsid w:val="00357F6F"/>
    <w:rsid w:val="003616BB"/>
    <w:rsid w:val="0037194D"/>
    <w:rsid w:val="0037633B"/>
    <w:rsid w:val="0038103E"/>
    <w:rsid w:val="003936CB"/>
    <w:rsid w:val="00394B0D"/>
    <w:rsid w:val="0039644C"/>
    <w:rsid w:val="00397F9C"/>
    <w:rsid w:val="003A2B01"/>
    <w:rsid w:val="003B0C4A"/>
    <w:rsid w:val="003B4245"/>
    <w:rsid w:val="003B45D4"/>
    <w:rsid w:val="003B4CA3"/>
    <w:rsid w:val="003C73BD"/>
    <w:rsid w:val="003D0414"/>
    <w:rsid w:val="003D04FC"/>
    <w:rsid w:val="003D17D0"/>
    <w:rsid w:val="003D33C6"/>
    <w:rsid w:val="003D4C18"/>
    <w:rsid w:val="003D5C8C"/>
    <w:rsid w:val="003D5F48"/>
    <w:rsid w:val="003D5FCD"/>
    <w:rsid w:val="003D6D7E"/>
    <w:rsid w:val="003E0C02"/>
    <w:rsid w:val="003E429F"/>
    <w:rsid w:val="003E44DF"/>
    <w:rsid w:val="003E629B"/>
    <w:rsid w:val="003F508C"/>
    <w:rsid w:val="004102C5"/>
    <w:rsid w:val="004108E0"/>
    <w:rsid w:val="0041639A"/>
    <w:rsid w:val="00417017"/>
    <w:rsid w:val="00425A46"/>
    <w:rsid w:val="00425EDC"/>
    <w:rsid w:val="00436FFC"/>
    <w:rsid w:val="0044042B"/>
    <w:rsid w:val="004415BD"/>
    <w:rsid w:val="00450B98"/>
    <w:rsid w:val="00453949"/>
    <w:rsid w:val="0045458C"/>
    <w:rsid w:val="004555BE"/>
    <w:rsid w:val="00456FE0"/>
    <w:rsid w:val="00475B19"/>
    <w:rsid w:val="00477B01"/>
    <w:rsid w:val="0048106A"/>
    <w:rsid w:val="00487921"/>
    <w:rsid w:val="0049064B"/>
    <w:rsid w:val="004964F4"/>
    <w:rsid w:val="0049734C"/>
    <w:rsid w:val="004A6641"/>
    <w:rsid w:val="004A73A8"/>
    <w:rsid w:val="004B2872"/>
    <w:rsid w:val="004B4B27"/>
    <w:rsid w:val="004B503A"/>
    <w:rsid w:val="004B6456"/>
    <w:rsid w:val="004C1BA5"/>
    <w:rsid w:val="004C3A3A"/>
    <w:rsid w:val="004D383F"/>
    <w:rsid w:val="004D55F4"/>
    <w:rsid w:val="004D60F7"/>
    <w:rsid w:val="004E233F"/>
    <w:rsid w:val="004E7046"/>
    <w:rsid w:val="004F14B2"/>
    <w:rsid w:val="004F15DC"/>
    <w:rsid w:val="00500418"/>
    <w:rsid w:val="00504237"/>
    <w:rsid w:val="00504713"/>
    <w:rsid w:val="0050621C"/>
    <w:rsid w:val="00506FAF"/>
    <w:rsid w:val="0053575C"/>
    <w:rsid w:val="005377DD"/>
    <w:rsid w:val="0053790B"/>
    <w:rsid w:val="00541D03"/>
    <w:rsid w:val="00542AD0"/>
    <w:rsid w:val="00544033"/>
    <w:rsid w:val="00545901"/>
    <w:rsid w:val="00552092"/>
    <w:rsid w:val="005539B8"/>
    <w:rsid w:val="0055672F"/>
    <w:rsid w:val="00567989"/>
    <w:rsid w:val="005700B7"/>
    <w:rsid w:val="00571328"/>
    <w:rsid w:val="00574ACD"/>
    <w:rsid w:val="00575676"/>
    <w:rsid w:val="00577BBA"/>
    <w:rsid w:val="005813D9"/>
    <w:rsid w:val="00591178"/>
    <w:rsid w:val="005A29AE"/>
    <w:rsid w:val="005A5486"/>
    <w:rsid w:val="005A7D64"/>
    <w:rsid w:val="005B24E6"/>
    <w:rsid w:val="005B2B08"/>
    <w:rsid w:val="005B467E"/>
    <w:rsid w:val="005B73A7"/>
    <w:rsid w:val="005C5CF3"/>
    <w:rsid w:val="005D2092"/>
    <w:rsid w:val="005D46A2"/>
    <w:rsid w:val="005E23F9"/>
    <w:rsid w:val="005E42EB"/>
    <w:rsid w:val="005E7ACB"/>
    <w:rsid w:val="005F1F25"/>
    <w:rsid w:val="005F1F81"/>
    <w:rsid w:val="005F3953"/>
    <w:rsid w:val="005F3FAE"/>
    <w:rsid w:val="005F4860"/>
    <w:rsid w:val="00601E8E"/>
    <w:rsid w:val="00603F11"/>
    <w:rsid w:val="00604442"/>
    <w:rsid w:val="00611383"/>
    <w:rsid w:val="00623EF7"/>
    <w:rsid w:val="00625686"/>
    <w:rsid w:val="00627D10"/>
    <w:rsid w:val="00631F35"/>
    <w:rsid w:val="0064414C"/>
    <w:rsid w:val="00645298"/>
    <w:rsid w:val="0064779F"/>
    <w:rsid w:val="0065027C"/>
    <w:rsid w:val="00650C6D"/>
    <w:rsid w:val="006515A4"/>
    <w:rsid w:val="006517D5"/>
    <w:rsid w:val="006532FF"/>
    <w:rsid w:val="006612E6"/>
    <w:rsid w:val="00667060"/>
    <w:rsid w:val="00667156"/>
    <w:rsid w:val="006675C8"/>
    <w:rsid w:val="00671BFD"/>
    <w:rsid w:val="00672E3C"/>
    <w:rsid w:val="00675273"/>
    <w:rsid w:val="00677F04"/>
    <w:rsid w:val="006813E8"/>
    <w:rsid w:val="00681C68"/>
    <w:rsid w:val="00682484"/>
    <w:rsid w:val="006858F9"/>
    <w:rsid w:val="006915EE"/>
    <w:rsid w:val="006918CD"/>
    <w:rsid w:val="00697491"/>
    <w:rsid w:val="0069749D"/>
    <w:rsid w:val="006A0AC8"/>
    <w:rsid w:val="006A2B0F"/>
    <w:rsid w:val="006A6289"/>
    <w:rsid w:val="006A6C60"/>
    <w:rsid w:val="006A7198"/>
    <w:rsid w:val="006C1BB8"/>
    <w:rsid w:val="006C350C"/>
    <w:rsid w:val="006C573A"/>
    <w:rsid w:val="006D0749"/>
    <w:rsid w:val="006D1000"/>
    <w:rsid w:val="006E09AA"/>
    <w:rsid w:val="006E3956"/>
    <w:rsid w:val="006E4663"/>
    <w:rsid w:val="006F2FC6"/>
    <w:rsid w:val="00701DCD"/>
    <w:rsid w:val="00702FE3"/>
    <w:rsid w:val="007104AB"/>
    <w:rsid w:val="007174AA"/>
    <w:rsid w:val="00717E67"/>
    <w:rsid w:val="0072190A"/>
    <w:rsid w:val="00735ACB"/>
    <w:rsid w:val="007539F1"/>
    <w:rsid w:val="0075639D"/>
    <w:rsid w:val="00765DD9"/>
    <w:rsid w:val="0078381D"/>
    <w:rsid w:val="00790210"/>
    <w:rsid w:val="0079302D"/>
    <w:rsid w:val="00794467"/>
    <w:rsid w:val="007957D6"/>
    <w:rsid w:val="007A28D6"/>
    <w:rsid w:val="007A4203"/>
    <w:rsid w:val="007B0088"/>
    <w:rsid w:val="007C37B6"/>
    <w:rsid w:val="007C3FFC"/>
    <w:rsid w:val="007C5CE8"/>
    <w:rsid w:val="007D02D3"/>
    <w:rsid w:val="007D4138"/>
    <w:rsid w:val="007D41F1"/>
    <w:rsid w:val="007D5EE5"/>
    <w:rsid w:val="007D61F5"/>
    <w:rsid w:val="007E43F6"/>
    <w:rsid w:val="007E4B3B"/>
    <w:rsid w:val="007F0258"/>
    <w:rsid w:val="007F49EB"/>
    <w:rsid w:val="007F619A"/>
    <w:rsid w:val="00803AC6"/>
    <w:rsid w:val="00803ED7"/>
    <w:rsid w:val="0080603B"/>
    <w:rsid w:val="00807889"/>
    <w:rsid w:val="00810BAF"/>
    <w:rsid w:val="00820695"/>
    <w:rsid w:val="00822D8D"/>
    <w:rsid w:val="00824A49"/>
    <w:rsid w:val="00825253"/>
    <w:rsid w:val="00833176"/>
    <w:rsid w:val="008364D1"/>
    <w:rsid w:val="0084164D"/>
    <w:rsid w:val="0084583B"/>
    <w:rsid w:val="008503F4"/>
    <w:rsid w:val="0085714A"/>
    <w:rsid w:val="00860572"/>
    <w:rsid w:val="00861FE5"/>
    <w:rsid w:val="00870748"/>
    <w:rsid w:val="00870877"/>
    <w:rsid w:val="00876819"/>
    <w:rsid w:val="00880DE9"/>
    <w:rsid w:val="0088205D"/>
    <w:rsid w:val="00882FB0"/>
    <w:rsid w:val="0089096A"/>
    <w:rsid w:val="008930E2"/>
    <w:rsid w:val="008935ED"/>
    <w:rsid w:val="00893D41"/>
    <w:rsid w:val="00894B8A"/>
    <w:rsid w:val="008A3C9D"/>
    <w:rsid w:val="008B1CBB"/>
    <w:rsid w:val="008B764E"/>
    <w:rsid w:val="008C1012"/>
    <w:rsid w:val="008C17F1"/>
    <w:rsid w:val="008C1A2A"/>
    <w:rsid w:val="008C546A"/>
    <w:rsid w:val="008D078D"/>
    <w:rsid w:val="008E0351"/>
    <w:rsid w:val="008E29DC"/>
    <w:rsid w:val="008E324A"/>
    <w:rsid w:val="008F0B0B"/>
    <w:rsid w:val="00904C54"/>
    <w:rsid w:val="00914944"/>
    <w:rsid w:val="00915CA3"/>
    <w:rsid w:val="00917275"/>
    <w:rsid w:val="00920F0D"/>
    <w:rsid w:val="00922F82"/>
    <w:rsid w:val="0092454D"/>
    <w:rsid w:val="00927C63"/>
    <w:rsid w:val="009301B4"/>
    <w:rsid w:val="00931183"/>
    <w:rsid w:val="00931E51"/>
    <w:rsid w:val="00931F0D"/>
    <w:rsid w:val="009363B8"/>
    <w:rsid w:val="00936FB1"/>
    <w:rsid w:val="0094544E"/>
    <w:rsid w:val="00950AB6"/>
    <w:rsid w:val="009512C2"/>
    <w:rsid w:val="00951507"/>
    <w:rsid w:val="00964BF4"/>
    <w:rsid w:val="009705FE"/>
    <w:rsid w:val="00975720"/>
    <w:rsid w:val="0097612F"/>
    <w:rsid w:val="0098270C"/>
    <w:rsid w:val="00986B55"/>
    <w:rsid w:val="00997404"/>
    <w:rsid w:val="00997460"/>
    <w:rsid w:val="009A41F5"/>
    <w:rsid w:val="009A5FDD"/>
    <w:rsid w:val="009B39D1"/>
    <w:rsid w:val="009D0D49"/>
    <w:rsid w:val="009D1E46"/>
    <w:rsid w:val="009D262C"/>
    <w:rsid w:val="009D67B0"/>
    <w:rsid w:val="009E1C9C"/>
    <w:rsid w:val="009E288F"/>
    <w:rsid w:val="009E6EF8"/>
    <w:rsid w:val="009F2ECE"/>
    <w:rsid w:val="009F59AF"/>
    <w:rsid w:val="009F6C48"/>
    <w:rsid w:val="009F7A3E"/>
    <w:rsid w:val="00A0264F"/>
    <w:rsid w:val="00A1348A"/>
    <w:rsid w:val="00A15FB7"/>
    <w:rsid w:val="00A17DBC"/>
    <w:rsid w:val="00A23838"/>
    <w:rsid w:val="00A243D7"/>
    <w:rsid w:val="00A2445C"/>
    <w:rsid w:val="00A248D8"/>
    <w:rsid w:val="00A24D53"/>
    <w:rsid w:val="00A33BE1"/>
    <w:rsid w:val="00A364A5"/>
    <w:rsid w:val="00A3758B"/>
    <w:rsid w:val="00A46B0F"/>
    <w:rsid w:val="00A50424"/>
    <w:rsid w:val="00A52408"/>
    <w:rsid w:val="00A530A0"/>
    <w:rsid w:val="00A56BD4"/>
    <w:rsid w:val="00A642EC"/>
    <w:rsid w:val="00A756D4"/>
    <w:rsid w:val="00A80656"/>
    <w:rsid w:val="00A80829"/>
    <w:rsid w:val="00A8152A"/>
    <w:rsid w:val="00A840BB"/>
    <w:rsid w:val="00A85CA3"/>
    <w:rsid w:val="00A86B5E"/>
    <w:rsid w:val="00A92975"/>
    <w:rsid w:val="00A9366D"/>
    <w:rsid w:val="00A93A49"/>
    <w:rsid w:val="00A94556"/>
    <w:rsid w:val="00A9507B"/>
    <w:rsid w:val="00AA0F19"/>
    <w:rsid w:val="00AA135D"/>
    <w:rsid w:val="00AA2177"/>
    <w:rsid w:val="00AA370C"/>
    <w:rsid w:val="00AA39D9"/>
    <w:rsid w:val="00AA408A"/>
    <w:rsid w:val="00AA4BAC"/>
    <w:rsid w:val="00AA572F"/>
    <w:rsid w:val="00AB6BAC"/>
    <w:rsid w:val="00AB6D4E"/>
    <w:rsid w:val="00AB7639"/>
    <w:rsid w:val="00AC12D6"/>
    <w:rsid w:val="00AC4278"/>
    <w:rsid w:val="00AD08C1"/>
    <w:rsid w:val="00AD2DAC"/>
    <w:rsid w:val="00AD6132"/>
    <w:rsid w:val="00AE2CDB"/>
    <w:rsid w:val="00AE778F"/>
    <w:rsid w:val="00AF0B6A"/>
    <w:rsid w:val="00AF5F1C"/>
    <w:rsid w:val="00AF798F"/>
    <w:rsid w:val="00AF7B28"/>
    <w:rsid w:val="00B03D2E"/>
    <w:rsid w:val="00B03FB4"/>
    <w:rsid w:val="00B07E70"/>
    <w:rsid w:val="00B102EA"/>
    <w:rsid w:val="00B13298"/>
    <w:rsid w:val="00B147DE"/>
    <w:rsid w:val="00B1546F"/>
    <w:rsid w:val="00B164AB"/>
    <w:rsid w:val="00B23609"/>
    <w:rsid w:val="00B246E4"/>
    <w:rsid w:val="00B30222"/>
    <w:rsid w:val="00B37651"/>
    <w:rsid w:val="00B42CBF"/>
    <w:rsid w:val="00B51552"/>
    <w:rsid w:val="00B64239"/>
    <w:rsid w:val="00B66B1C"/>
    <w:rsid w:val="00B7008C"/>
    <w:rsid w:val="00B8612F"/>
    <w:rsid w:val="00B87D98"/>
    <w:rsid w:val="00BB06D0"/>
    <w:rsid w:val="00BB1E80"/>
    <w:rsid w:val="00BB243A"/>
    <w:rsid w:val="00BB544C"/>
    <w:rsid w:val="00BD4CF4"/>
    <w:rsid w:val="00BE3C0F"/>
    <w:rsid w:val="00BE4C7F"/>
    <w:rsid w:val="00BE63FE"/>
    <w:rsid w:val="00BF2F3D"/>
    <w:rsid w:val="00BF345D"/>
    <w:rsid w:val="00BF37AC"/>
    <w:rsid w:val="00C01EF5"/>
    <w:rsid w:val="00C12695"/>
    <w:rsid w:val="00C15A03"/>
    <w:rsid w:val="00C20711"/>
    <w:rsid w:val="00C23F83"/>
    <w:rsid w:val="00C24B22"/>
    <w:rsid w:val="00C261DA"/>
    <w:rsid w:val="00C2699B"/>
    <w:rsid w:val="00C4302C"/>
    <w:rsid w:val="00C53C39"/>
    <w:rsid w:val="00C649C6"/>
    <w:rsid w:val="00C72D70"/>
    <w:rsid w:val="00C73E9B"/>
    <w:rsid w:val="00C74B91"/>
    <w:rsid w:val="00C77110"/>
    <w:rsid w:val="00C7777F"/>
    <w:rsid w:val="00C8073E"/>
    <w:rsid w:val="00C81176"/>
    <w:rsid w:val="00C82F45"/>
    <w:rsid w:val="00C84532"/>
    <w:rsid w:val="00C84E29"/>
    <w:rsid w:val="00C91979"/>
    <w:rsid w:val="00CA0B4A"/>
    <w:rsid w:val="00CA38B7"/>
    <w:rsid w:val="00CB2734"/>
    <w:rsid w:val="00CB4129"/>
    <w:rsid w:val="00CC2910"/>
    <w:rsid w:val="00CC3942"/>
    <w:rsid w:val="00CC5302"/>
    <w:rsid w:val="00CC5E0D"/>
    <w:rsid w:val="00CC7517"/>
    <w:rsid w:val="00CD2261"/>
    <w:rsid w:val="00CD7B55"/>
    <w:rsid w:val="00CE1C47"/>
    <w:rsid w:val="00CE6668"/>
    <w:rsid w:val="00CE6A1E"/>
    <w:rsid w:val="00D01C8A"/>
    <w:rsid w:val="00D04B7E"/>
    <w:rsid w:val="00D116B3"/>
    <w:rsid w:val="00D11DB8"/>
    <w:rsid w:val="00D12914"/>
    <w:rsid w:val="00D22BCB"/>
    <w:rsid w:val="00D30430"/>
    <w:rsid w:val="00D31383"/>
    <w:rsid w:val="00D33536"/>
    <w:rsid w:val="00D40FC2"/>
    <w:rsid w:val="00D42E45"/>
    <w:rsid w:val="00D43BBE"/>
    <w:rsid w:val="00D4659D"/>
    <w:rsid w:val="00D5371D"/>
    <w:rsid w:val="00D56F41"/>
    <w:rsid w:val="00D643EE"/>
    <w:rsid w:val="00D64531"/>
    <w:rsid w:val="00D64819"/>
    <w:rsid w:val="00D64E8A"/>
    <w:rsid w:val="00D81FF0"/>
    <w:rsid w:val="00D91DF5"/>
    <w:rsid w:val="00D96CD9"/>
    <w:rsid w:val="00D97DC3"/>
    <w:rsid w:val="00DB1ADF"/>
    <w:rsid w:val="00DB2B53"/>
    <w:rsid w:val="00DC1B21"/>
    <w:rsid w:val="00DD3AC6"/>
    <w:rsid w:val="00DE3054"/>
    <w:rsid w:val="00DE4D2D"/>
    <w:rsid w:val="00DE73E2"/>
    <w:rsid w:val="00DF01F7"/>
    <w:rsid w:val="00DF1181"/>
    <w:rsid w:val="00DF2F53"/>
    <w:rsid w:val="00E020AD"/>
    <w:rsid w:val="00E106BB"/>
    <w:rsid w:val="00E11E2B"/>
    <w:rsid w:val="00E13091"/>
    <w:rsid w:val="00E13F7D"/>
    <w:rsid w:val="00E1413D"/>
    <w:rsid w:val="00E17DF9"/>
    <w:rsid w:val="00E20438"/>
    <w:rsid w:val="00E20CB7"/>
    <w:rsid w:val="00E22F91"/>
    <w:rsid w:val="00E2355C"/>
    <w:rsid w:val="00E26EA9"/>
    <w:rsid w:val="00E270A3"/>
    <w:rsid w:val="00E415B6"/>
    <w:rsid w:val="00E421BA"/>
    <w:rsid w:val="00E43702"/>
    <w:rsid w:val="00E51190"/>
    <w:rsid w:val="00E523B7"/>
    <w:rsid w:val="00E52650"/>
    <w:rsid w:val="00E61361"/>
    <w:rsid w:val="00E61B91"/>
    <w:rsid w:val="00E6571A"/>
    <w:rsid w:val="00E72684"/>
    <w:rsid w:val="00E758FF"/>
    <w:rsid w:val="00E77322"/>
    <w:rsid w:val="00E80CBC"/>
    <w:rsid w:val="00E812E3"/>
    <w:rsid w:val="00E83FEE"/>
    <w:rsid w:val="00E87ACA"/>
    <w:rsid w:val="00E93A95"/>
    <w:rsid w:val="00E94CBE"/>
    <w:rsid w:val="00E96914"/>
    <w:rsid w:val="00EA4F77"/>
    <w:rsid w:val="00EB1EA9"/>
    <w:rsid w:val="00EB3AEA"/>
    <w:rsid w:val="00EC23F8"/>
    <w:rsid w:val="00EC40CF"/>
    <w:rsid w:val="00EC69BF"/>
    <w:rsid w:val="00ED0D82"/>
    <w:rsid w:val="00ED4980"/>
    <w:rsid w:val="00ED6B88"/>
    <w:rsid w:val="00EE07B2"/>
    <w:rsid w:val="00EE5E1F"/>
    <w:rsid w:val="00EE76ED"/>
    <w:rsid w:val="00EF0ABB"/>
    <w:rsid w:val="00EF11BC"/>
    <w:rsid w:val="00EF3212"/>
    <w:rsid w:val="00EF5F65"/>
    <w:rsid w:val="00EF7124"/>
    <w:rsid w:val="00EF76BB"/>
    <w:rsid w:val="00F012E6"/>
    <w:rsid w:val="00F071A0"/>
    <w:rsid w:val="00F072B8"/>
    <w:rsid w:val="00F1047F"/>
    <w:rsid w:val="00F13B57"/>
    <w:rsid w:val="00F1469B"/>
    <w:rsid w:val="00F17F3B"/>
    <w:rsid w:val="00F242A5"/>
    <w:rsid w:val="00F325B4"/>
    <w:rsid w:val="00F33A0D"/>
    <w:rsid w:val="00F35BC1"/>
    <w:rsid w:val="00F35BDA"/>
    <w:rsid w:val="00F35C21"/>
    <w:rsid w:val="00F44DF5"/>
    <w:rsid w:val="00F4746C"/>
    <w:rsid w:val="00F50C57"/>
    <w:rsid w:val="00F565C5"/>
    <w:rsid w:val="00F65F27"/>
    <w:rsid w:val="00F672EA"/>
    <w:rsid w:val="00F756A3"/>
    <w:rsid w:val="00F827DF"/>
    <w:rsid w:val="00F92266"/>
    <w:rsid w:val="00F94705"/>
    <w:rsid w:val="00F94921"/>
    <w:rsid w:val="00FA51FA"/>
    <w:rsid w:val="00FB1192"/>
    <w:rsid w:val="00FB1DA4"/>
    <w:rsid w:val="00FB31AA"/>
    <w:rsid w:val="00FC07E9"/>
    <w:rsid w:val="00FC0E68"/>
    <w:rsid w:val="00FC413F"/>
    <w:rsid w:val="00FD179D"/>
    <w:rsid w:val="00FD2C1F"/>
    <w:rsid w:val="00FD2CFD"/>
    <w:rsid w:val="00FD7E8E"/>
    <w:rsid w:val="00FE1E47"/>
    <w:rsid w:val="00FE29F2"/>
    <w:rsid w:val="00FE2A20"/>
    <w:rsid w:val="00FE4D27"/>
    <w:rsid w:val="00FE58CF"/>
    <w:rsid w:val="00FE5ECD"/>
    <w:rsid w:val="00FE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2A5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827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4E233F"/>
    <w:pPr>
      <w:keepNext/>
      <w:tabs>
        <w:tab w:val="left" w:pos="-426"/>
      </w:tabs>
      <w:spacing w:line="192" w:lineRule="auto"/>
      <w:ind w:left="-142"/>
      <w:jc w:val="center"/>
      <w:outlineLvl w:val="2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2A5"/>
    <w:pPr>
      <w:ind w:firstLine="567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F242A5"/>
    <w:rPr>
      <w:rFonts w:ascii="Arial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F242A5"/>
    <w:pPr>
      <w:jc w:val="center"/>
    </w:pPr>
    <w:rPr>
      <w:b/>
      <w:bCs/>
      <w:sz w:val="20"/>
      <w:szCs w:val="20"/>
    </w:rPr>
  </w:style>
  <w:style w:type="character" w:customStyle="1" w:styleId="a6">
    <w:name w:val="Основной текст Знак"/>
    <w:link w:val="a5"/>
    <w:locked/>
    <w:rsid w:val="00F242A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F242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semiHidden/>
    <w:rsid w:val="00F242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242A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71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670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7060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667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7060"/>
    <w:rPr>
      <w:rFonts w:ascii="Times New Roman" w:hAnsi="Times New Roman"/>
      <w:sz w:val="24"/>
      <w:szCs w:val="24"/>
    </w:rPr>
  </w:style>
  <w:style w:type="character" w:styleId="af">
    <w:name w:val="Hyperlink"/>
    <w:rsid w:val="00936FB1"/>
    <w:rPr>
      <w:color w:val="0000FF"/>
      <w:u w:val="single"/>
    </w:rPr>
  </w:style>
  <w:style w:type="character" w:customStyle="1" w:styleId="30">
    <w:name w:val="Заголовок 3 Знак"/>
    <w:link w:val="3"/>
    <w:rsid w:val="004E233F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F827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unhideWhenUsed/>
    <w:rsid w:val="00181F6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181F60"/>
  </w:style>
  <w:style w:type="character" w:customStyle="1" w:styleId="apple-style-span">
    <w:name w:val="apple-style-span"/>
    <w:basedOn w:val="a0"/>
    <w:rsid w:val="00E20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9B%D0%B8%D1%85%D0%BE%D1%80%D0%B0%D0%B4%D0%BA%D0%B0" TargetMode="External"/><Relationship Id="rId18" Type="http://schemas.openxmlformats.org/officeDocument/2006/relationships/hyperlink" Target="http://agriculture.by/news/mirovye-novosti/kabany-prodolzhajut-raznosit-achs-po-svinofermam-polsh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2%D0%B8%D0%BD%D1%8C%D1%8F" TargetMode="External"/><Relationship Id="rId17" Type="http://schemas.openxmlformats.org/officeDocument/2006/relationships/hyperlink" Target="https://ru.wikipedia.org/w/index.php?title=%D0%9C%D0%B5%D0%B6%D0%B4%D1%83%D0%BD%D0%B0%D1%80%D0%BE%D0%B4%D0%BD%D0%B0%D1%8F_%D0%BA%D0%BB%D0%B0%D1%81%D1%81%D0%B8%D1%84%D0%B8%D0%BA%D0%B0%D1%86%D0%B8%D1%8F_%D0%B7%D0%B0%D1%80%D0%B0%D0%B7%D0%BD%D1%8B%D1%85_%D0%B1%D0%BE%D0%BB%D0%B5%D0%B7%D0%BD%D0%B5%D0%B9_%D0%B6%D0%B8%D0%B2%D0%BE%D1%82%D0%BD%D1%8B%D1%85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4%D1%80%D0%B8%D0%BA%D0%B0%D0%BD%D1%81%D0%BA%D0%B0%D1%8F_%D1%87%D1%83%D0%BC%D0%B0_%D1%81%D0%B2%D0%B8%D0%BD%D0%B5%D0%B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E%D0%BB%D0%B5%D0%B7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5%D0%BC%D0%BE%D1%80%D1%80%D0%B0%D0%B3%D0%B8%D1%8F" TargetMode="External"/><Relationship Id="rId10" Type="http://schemas.openxmlformats.org/officeDocument/2006/relationships/hyperlink" Target="https://ru.wikipedia.org/wiki/%D0%92%D0%B8%D1%80%D1%83%D1%81" TargetMode="External"/><Relationship Id="rId19" Type="http://schemas.openxmlformats.org/officeDocument/2006/relationships/hyperlink" Target="http://sudact.ru/law/zakon-rf-ot-14051993-n-4979-1-o/?marker=fdoct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1%82%D0%B0%D0%B3%D0%B8%D0%BE%D0%B7%D0%BD%D0%BE%D1%81%D1%82%D1%8C" TargetMode="External"/><Relationship Id="rId14" Type="http://schemas.openxmlformats.org/officeDocument/2006/relationships/hyperlink" Target="https://ru.wikipedia.org/wiki/%D0%A6%D0%B8%D0%B0%D0%BD%D0%BE%D0%B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1B08-1E1D-444E-A0C5-67A9848B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Vet</Company>
  <LinksUpToDate>false</LinksUpToDate>
  <CharactersWithSpaces>17594</CharactersWithSpaces>
  <SharedDoc>false</SharedDoc>
  <HLinks>
    <vt:vector size="36" baseType="variant"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Костюкова</dc:creator>
  <cp:keywords/>
  <cp:lastModifiedBy>n.murashko</cp:lastModifiedBy>
  <cp:revision>2</cp:revision>
  <cp:lastPrinted>2017-11-01T08:59:00Z</cp:lastPrinted>
  <dcterms:created xsi:type="dcterms:W3CDTF">2017-11-01T09:23:00Z</dcterms:created>
  <dcterms:modified xsi:type="dcterms:W3CDTF">2017-11-01T09:23:00Z</dcterms:modified>
</cp:coreProperties>
</file>