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E1" w:rsidRDefault="008814E1" w:rsidP="00B7753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14E1" w:rsidRDefault="008814E1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8814E1" w:rsidRDefault="008814E1">
      <w:pPr>
        <w:pStyle w:val="ConsPlusTitle"/>
        <w:jc w:val="center"/>
      </w:pPr>
      <w:r>
        <w:t>ПОСТАНОВЛЕНИЕ</w:t>
      </w:r>
    </w:p>
    <w:p w:rsidR="008814E1" w:rsidRDefault="008814E1">
      <w:pPr>
        <w:pStyle w:val="ConsPlusTitle"/>
        <w:jc w:val="center"/>
      </w:pPr>
      <w:r>
        <w:t>от 2 декабря 2013 г. N 494-пп</w:t>
      </w:r>
    </w:p>
    <w:p w:rsidR="008814E1" w:rsidRDefault="008814E1">
      <w:pPr>
        <w:pStyle w:val="ConsPlusTitle"/>
        <w:jc w:val="center"/>
      </w:pPr>
      <w:r>
        <w:t xml:space="preserve">О РЕАЛИЗАЦИИ ПОДПРОГРАММЫ "УСТОЙЧИВОЕ РАЗВИТИЕ </w:t>
      </w:r>
      <w:proofErr w:type="gramStart"/>
      <w:r>
        <w:t>СЕЛЬСКИХ</w:t>
      </w:r>
      <w:proofErr w:type="gramEnd"/>
    </w:p>
    <w:p w:rsidR="008814E1" w:rsidRDefault="008814E1">
      <w:pPr>
        <w:pStyle w:val="ConsPlusTitle"/>
        <w:jc w:val="center"/>
      </w:pPr>
      <w:r>
        <w:t>ТЕРРИТОРИЙ БЕЛГОРОДСКОЙ ОБЛАСТИ" ГОСУДАРСТВЕННОЙ ПРОГРАММЫ</w:t>
      </w:r>
    </w:p>
    <w:p w:rsidR="008814E1" w:rsidRDefault="008814E1">
      <w:pPr>
        <w:pStyle w:val="ConsPlusTitle"/>
        <w:jc w:val="center"/>
      </w:pPr>
      <w:r>
        <w:t>БЕЛГОРОДСКОЙ ОБЛАСТИ "РАЗВИТИЕ СЕЛЬСКОГО ХОЗЯЙСТВА И</w:t>
      </w:r>
    </w:p>
    <w:p w:rsidR="008814E1" w:rsidRDefault="008814E1">
      <w:pPr>
        <w:pStyle w:val="ConsPlusTitle"/>
        <w:jc w:val="center"/>
      </w:pPr>
      <w:r>
        <w:t>РЫБОВОДСТВА В БЕЛГОРОДСКОЙ ОБЛАСТИ"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14E1" w:rsidTr="00B7753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4E1" w:rsidRDefault="008814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5" w:history="1">
              <w:r>
                <w:rPr>
                  <w:color w:val="0000FF"/>
                </w:rPr>
                <w:t>N 232-пп</w:t>
              </w:r>
            </w:hyperlink>
            <w:r>
              <w:rPr>
                <w:color w:val="392C69"/>
              </w:rPr>
              <w:t xml:space="preserve">, от 23.03.2015 </w:t>
            </w:r>
            <w:hyperlink r:id="rId6" w:history="1">
              <w:r>
                <w:rPr>
                  <w:color w:val="0000FF"/>
                </w:rPr>
                <w:t>N 106-пп</w:t>
              </w:r>
            </w:hyperlink>
            <w:r>
              <w:rPr>
                <w:color w:val="392C69"/>
              </w:rPr>
              <w:t xml:space="preserve">, от 21.11.2016 </w:t>
            </w:r>
            <w:hyperlink r:id="rId7" w:history="1">
              <w:r>
                <w:rPr>
                  <w:color w:val="0000FF"/>
                </w:rPr>
                <w:t>N 427-пп</w:t>
              </w:r>
            </w:hyperlink>
            <w:r>
              <w:rPr>
                <w:color w:val="392C69"/>
              </w:rPr>
              <w:t>,</w:t>
            </w:r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8" w:history="1">
              <w:r>
                <w:rPr>
                  <w:color w:val="0000FF"/>
                </w:rPr>
                <w:t>N 159-пп</w:t>
              </w:r>
            </w:hyperlink>
            <w:r>
              <w:rPr>
                <w:color w:val="392C69"/>
              </w:rPr>
              <w:t xml:space="preserve">, от 23.10.2017 </w:t>
            </w:r>
            <w:hyperlink r:id="rId9" w:history="1">
              <w:r>
                <w:rPr>
                  <w:color w:val="0000FF"/>
                </w:rPr>
                <w:t>N 377-пп</w:t>
              </w:r>
            </w:hyperlink>
            <w:r>
              <w:rPr>
                <w:color w:val="392C69"/>
              </w:rPr>
              <w:t xml:space="preserve">, от 23.04.2018 </w:t>
            </w:r>
            <w:hyperlink r:id="rId10" w:history="1">
              <w:r>
                <w:rPr>
                  <w:color w:val="0000FF"/>
                </w:rPr>
                <w:t>N 135-пп</w:t>
              </w:r>
            </w:hyperlink>
            <w:r>
              <w:rPr>
                <w:color w:val="392C69"/>
              </w:rPr>
              <w:t>,</w:t>
            </w:r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11" w:history="1">
              <w:r>
                <w:rPr>
                  <w:color w:val="0000FF"/>
                </w:rPr>
                <w:t>N 147-пп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14E1" w:rsidRDefault="008814E1">
      <w:pPr>
        <w:pStyle w:val="ConsPlusNormal"/>
        <w:jc w:val="center"/>
      </w:pPr>
    </w:p>
    <w:p w:rsidR="008814E1" w:rsidRDefault="008814E1">
      <w:pPr>
        <w:pStyle w:val="ConsPlusNormal"/>
        <w:ind w:firstLine="540"/>
        <w:jc w:val="both"/>
      </w:pPr>
      <w:proofErr w:type="gramStart"/>
      <w:r>
        <w:t xml:space="preserve">В целях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продовольствия", </w:t>
      </w:r>
      <w:hyperlink r:id="rId13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 Белгородской области" государственной программы Белгородской области "Развитие сельского хозяйства и рыбоводства в Белгородской</w:t>
      </w:r>
      <w:proofErr w:type="gramEnd"/>
      <w:r>
        <w:t xml:space="preserve"> области", утвержденной постановлением Правительства области от 28 октября 2013 года N 439-пп "Об утверждении государственной программы Белгородской области "Развитие сельского хозяйства и рыбоводства в Белгородской области", Правительство Белгородской области постановляет:</w:t>
      </w:r>
    </w:p>
    <w:p w:rsidR="008814E1" w:rsidRDefault="008814E1">
      <w:pPr>
        <w:pStyle w:val="ConsPlusNormal"/>
        <w:jc w:val="both"/>
      </w:pPr>
      <w:r>
        <w:t xml:space="preserve">(в ред. постановлений Правительства Белгородской области от 23.04.2018 </w:t>
      </w:r>
      <w:hyperlink r:id="rId14" w:history="1">
        <w:r>
          <w:rPr>
            <w:color w:val="0000FF"/>
          </w:rPr>
          <w:t>N 135-пп</w:t>
        </w:r>
      </w:hyperlink>
      <w:r>
        <w:t xml:space="preserve">, от 15.04.2019 </w:t>
      </w:r>
      <w:hyperlink r:id="rId15" w:history="1">
        <w:r>
          <w:rPr>
            <w:color w:val="0000FF"/>
          </w:rPr>
          <w:t>N 147-пп</w:t>
        </w:r>
      </w:hyperlink>
      <w:r>
        <w:t>)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  <w:r>
        <w:t>1. Утвердить прилагаемые: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-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сельских населенных пунктов, входящих в состав городских округов и городских поселений, на территории которых преобладает деятельность, связанная с производством и переработкой сельскохозяйственной продукции;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- </w:t>
      </w:r>
      <w:hyperlink w:anchor="P96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бюджетам муниципальных районов и городских округов на улучшение жилищных условий граждан, проживающих в сельской местности, в том числе молодых семей и молодых специалистов по договору найма жилого помещения;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- </w:t>
      </w:r>
      <w:hyperlink w:anchor="P190" w:history="1">
        <w:r>
          <w:rPr>
            <w:color w:val="0000FF"/>
          </w:rPr>
          <w:t>Порядок</w:t>
        </w:r>
      </w:hyperlink>
      <w:r>
        <w:t xml:space="preserve"> предоставления социальной выплаты на строительство (приобретение) жилья гражданам, проживающим и работающим в сельской местности, в том числе молодым семьям и молодым специалистам;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- </w:t>
      </w:r>
      <w:hyperlink w:anchor="P1002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бюджетам муниципальных районов и городских округов на комплексное обустройство объектами социальной и </w:t>
      </w:r>
      <w:proofErr w:type="gramStart"/>
      <w:r>
        <w:t>инженерном</w:t>
      </w:r>
      <w:proofErr w:type="gramEnd"/>
      <w:r>
        <w:t xml:space="preserve"> инфраструктуры населенных пунктов, расположенных в сельской местности;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- </w:t>
      </w:r>
      <w:hyperlink w:anchor="P1146" w:history="1">
        <w:r>
          <w:rPr>
            <w:color w:val="0000FF"/>
          </w:rPr>
          <w:t>Порядок</w:t>
        </w:r>
      </w:hyperlink>
      <w:r>
        <w:t xml:space="preserve"> предоставления грантов на поддержку местных инициатив граждан, проживающих в сельской местности.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23.10.2017 N 377-пп)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  <w:r>
        <w:t>2. Рекомендовать администрациям муниципальных районов и городских округов: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lastRenderedPageBreak/>
        <w:t xml:space="preserve">- организовать работу по реализации мероприятий </w:t>
      </w:r>
      <w:hyperlink r:id="rId18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 Белгородской области" государственной программы Белгородской области "Развитие сельского хозяйства и рыбоводства в Белгородской области на 2014 - 2020 годы";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обеспечить опубликование настоящего постановления в средствах массовой информации муниципальных районов и городских округов.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  <w:r>
        <w:t>3. Департаменту внутренней и кадровой политики области (Сергачев В.А.) обеспечить опубликование настоящего постановления в средствах массовой информации области.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агропромышленного комплекса и воспроизводства окружающей среды области (Алейник С.Н.).</w:t>
      </w:r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15.05.2017 N 159-пп)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Информацию о ходе исполнения постановления представлять к 1 апреля ежегодно до 2021 года начиная с 2015 года.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jc w:val="right"/>
      </w:pPr>
      <w:r>
        <w:t>Губернатор Белгородской области</w:t>
      </w:r>
    </w:p>
    <w:p w:rsidR="008814E1" w:rsidRDefault="008814E1">
      <w:pPr>
        <w:pStyle w:val="ConsPlusNormal"/>
        <w:jc w:val="right"/>
      </w:pPr>
      <w:r>
        <w:t>Е.САВЧЕНКО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jc w:val="right"/>
        <w:outlineLvl w:val="0"/>
      </w:pPr>
      <w:r>
        <w:t>Утвержден</w:t>
      </w:r>
    </w:p>
    <w:p w:rsidR="008814E1" w:rsidRDefault="008814E1">
      <w:pPr>
        <w:pStyle w:val="ConsPlusNormal"/>
        <w:jc w:val="right"/>
      </w:pPr>
      <w:r>
        <w:t>постановлением</w:t>
      </w:r>
    </w:p>
    <w:p w:rsidR="008814E1" w:rsidRDefault="008814E1">
      <w:pPr>
        <w:pStyle w:val="ConsPlusNormal"/>
        <w:jc w:val="right"/>
      </w:pPr>
      <w:r>
        <w:t>Правительства Белгородской области</w:t>
      </w:r>
    </w:p>
    <w:p w:rsidR="008814E1" w:rsidRDefault="008814E1">
      <w:pPr>
        <w:pStyle w:val="ConsPlusNormal"/>
        <w:jc w:val="right"/>
      </w:pPr>
      <w:r>
        <w:t>от 2 декабря 2013 года N 494-пп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Title"/>
        <w:jc w:val="center"/>
      </w:pPr>
      <w:bookmarkStart w:id="0" w:name="P50"/>
      <w:bookmarkEnd w:id="0"/>
      <w:r>
        <w:t>ПЕРЕЧЕНЬ</w:t>
      </w:r>
    </w:p>
    <w:p w:rsidR="008814E1" w:rsidRDefault="008814E1">
      <w:pPr>
        <w:pStyle w:val="ConsPlusTitle"/>
        <w:jc w:val="center"/>
      </w:pPr>
      <w:r>
        <w:t>СЕЛЬСКИХ НАСЕЛЕННЫХ ПУНКТОВ, ВХОДЯЩИХ В СОСТАВ ГОРОДСКИХ</w:t>
      </w:r>
    </w:p>
    <w:p w:rsidR="008814E1" w:rsidRDefault="008814E1">
      <w:pPr>
        <w:pStyle w:val="ConsPlusTitle"/>
        <w:jc w:val="center"/>
      </w:pPr>
      <w:r>
        <w:t>ОКРУГОВ И ГОРОДСКИХ ПОСЕЛЕНИЙ, НА ТЕРРИТОРИИ КОТОРЫХ</w:t>
      </w:r>
    </w:p>
    <w:p w:rsidR="008814E1" w:rsidRDefault="008814E1">
      <w:pPr>
        <w:pStyle w:val="ConsPlusTitle"/>
        <w:jc w:val="center"/>
      </w:pPr>
      <w:r>
        <w:t>ПРЕОБЛАДАЕТ ДЕЯТЕЛЬНОСТЬ, СВЯЗАННАЯ С ПРОИЗВОДСТВОМ И</w:t>
      </w:r>
    </w:p>
    <w:p w:rsidR="008814E1" w:rsidRDefault="008814E1">
      <w:pPr>
        <w:pStyle w:val="ConsPlusTitle"/>
        <w:jc w:val="center"/>
      </w:pPr>
      <w:r>
        <w:t>ПЕРЕРАБОТКОЙ СЕЛЬСКОХОЗЯЙСТВЕННОЙ ПРОДУКЦИИ</w:t>
      </w:r>
    </w:p>
    <w:p w:rsidR="008814E1" w:rsidRDefault="008814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14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4E1" w:rsidRDefault="008814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20" w:history="1">
              <w:r>
                <w:rPr>
                  <w:color w:val="0000FF"/>
                </w:rPr>
                <w:t>N 427-пп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21" w:history="1">
              <w:r>
                <w:rPr>
                  <w:color w:val="0000FF"/>
                </w:rPr>
                <w:t>N 147-пп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  <w:r>
        <w:t xml:space="preserve">1. В границах Алексеевского городского округа: город Алексеевка; поселки: </w:t>
      </w:r>
      <w:proofErr w:type="spellStart"/>
      <w:r>
        <w:t>Геращенково</w:t>
      </w:r>
      <w:proofErr w:type="spellEnd"/>
      <w:r>
        <w:t xml:space="preserve">, </w:t>
      </w:r>
      <w:proofErr w:type="gramStart"/>
      <w:r>
        <w:t>Голубинский</w:t>
      </w:r>
      <w:proofErr w:type="gramEnd"/>
      <w:r>
        <w:t xml:space="preserve">, </w:t>
      </w:r>
      <w:proofErr w:type="spellStart"/>
      <w:r>
        <w:t>Лесиковка</w:t>
      </w:r>
      <w:proofErr w:type="spellEnd"/>
      <w:r>
        <w:t xml:space="preserve">, Николаевка, </w:t>
      </w:r>
      <w:proofErr w:type="spellStart"/>
      <w:r>
        <w:t>Хмызовка</w:t>
      </w:r>
      <w:proofErr w:type="spellEnd"/>
      <w:r>
        <w:t xml:space="preserve">; села: </w:t>
      </w:r>
      <w:proofErr w:type="spellStart"/>
      <w:r>
        <w:t>Алейниково</w:t>
      </w:r>
      <w:proofErr w:type="spellEnd"/>
      <w:r>
        <w:t xml:space="preserve">, </w:t>
      </w:r>
      <w:proofErr w:type="spellStart"/>
      <w:r>
        <w:t>Алексеенково</w:t>
      </w:r>
      <w:proofErr w:type="spellEnd"/>
      <w:r>
        <w:t xml:space="preserve">, Афанасьевка, </w:t>
      </w:r>
      <w:proofErr w:type="spellStart"/>
      <w:r>
        <w:t>Белозорово</w:t>
      </w:r>
      <w:proofErr w:type="spellEnd"/>
      <w:r>
        <w:t xml:space="preserve">, Ближнее Чесночное, </w:t>
      </w:r>
      <w:proofErr w:type="spellStart"/>
      <w:r>
        <w:t>Божково</w:t>
      </w:r>
      <w:proofErr w:type="spellEnd"/>
      <w:r>
        <w:t xml:space="preserve">, </w:t>
      </w:r>
      <w:proofErr w:type="spellStart"/>
      <w:r>
        <w:t>Бубликово</w:t>
      </w:r>
      <w:proofErr w:type="spellEnd"/>
      <w:r>
        <w:t xml:space="preserve">, Варваровка, Воробьево, </w:t>
      </w:r>
      <w:proofErr w:type="spellStart"/>
      <w:r>
        <w:t>Гарбузово</w:t>
      </w:r>
      <w:proofErr w:type="spellEnd"/>
      <w:r>
        <w:t xml:space="preserve">, </w:t>
      </w:r>
      <w:proofErr w:type="spellStart"/>
      <w:r>
        <w:t>Глуховка</w:t>
      </w:r>
      <w:proofErr w:type="spellEnd"/>
      <w:r>
        <w:t xml:space="preserve">, Дальнее Чесночное, Жуково, Запольное, </w:t>
      </w:r>
      <w:proofErr w:type="spellStart"/>
      <w:r>
        <w:t>Зварыкино</w:t>
      </w:r>
      <w:proofErr w:type="spellEnd"/>
      <w:r>
        <w:t xml:space="preserve">, </w:t>
      </w:r>
      <w:proofErr w:type="spellStart"/>
      <w:r>
        <w:t>Иващенково</w:t>
      </w:r>
      <w:proofErr w:type="spellEnd"/>
      <w:r>
        <w:t xml:space="preserve">, </w:t>
      </w:r>
      <w:proofErr w:type="spellStart"/>
      <w:r>
        <w:t>Иловка</w:t>
      </w:r>
      <w:proofErr w:type="spellEnd"/>
      <w:r>
        <w:t xml:space="preserve">, Ильинка, Калитва, </w:t>
      </w:r>
      <w:proofErr w:type="spellStart"/>
      <w:r>
        <w:t>Камышеватое</w:t>
      </w:r>
      <w:proofErr w:type="spellEnd"/>
      <w:r>
        <w:t xml:space="preserve">, </w:t>
      </w:r>
      <w:proofErr w:type="spellStart"/>
      <w:r>
        <w:t>Ковалево</w:t>
      </w:r>
      <w:proofErr w:type="spellEnd"/>
      <w:r>
        <w:t xml:space="preserve">, </w:t>
      </w:r>
      <w:proofErr w:type="spellStart"/>
      <w:r>
        <w:t>Колтуновка</w:t>
      </w:r>
      <w:proofErr w:type="spellEnd"/>
      <w:r>
        <w:t xml:space="preserve">, Красное, </w:t>
      </w:r>
      <w:proofErr w:type="spellStart"/>
      <w:r>
        <w:t>Кущино</w:t>
      </w:r>
      <w:proofErr w:type="spellEnd"/>
      <w:r>
        <w:t xml:space="preserve">, </w:t>
      </w:r>
      <w:proofErr w:type="spellStart"/>
      <w:r>
        <w:t>Луценково</w:t>
      </w:r>
      <w:proofErr w:type="spellEnd"/>
      <w:r>
        <w:t xml:space="preserve">, </w:t>
      </w:r>
      <w:proofErr w:type="spellStart"/>
      <w:r>
        <w:t>Матрено-Гезово</w:t>
      </w:r>
      <w:proofErr w:type="spellEnd"/>
      <w:r>
        <w:t xml:space="preserve">, </w:t>
      </w:r>
      <w:proofErr w:type="spellStart"/>
      <w:r>
        <w:t>Меняйлово</w:t>
      </w:r>
      <w:proofErr w:type="spellEnd"/>
      <w:r>
        <w:t xml:space="preserve">, </w:t>
      </w:r>
      <w:proofErr w:type="spellStart"/>
      <w:r>
        <w:t>Мухоудеровка</w:t>
      </w:r>
      <w:proofErr w:type="spellEnd"/>
      <w:r>
        <w:t xml:space="preserve">, Надеждовка, Николаевка, </w:t>
      </w:r>
      <w:proofErr w:type="spellStart"/>
      <w:r>
        <w:t>Осадчее</w:t>
      </w:r>
      <w:proofErr w:type="spellEnd"/>
      <w:r>
        <w:t xml:space="preserve">, </w:t>
      </w:r>
      <w:proofErr w:type="spellStart"/>
      <w:r>
        <w:t>Пирогово</w:t>
      </w:r>
      <w:proofErr w:type="spellEnd"/>
      <w:r>
        <w:t xml:space="preserve">, </w:t>
      </w:r>
      <w:proofErr w:type="spellStart"/>
      <w:r>
        <w:t>Подсереднее</w:t>
      </w:r>
      <w:proofErr w:type="spellEnd"/>
      <w:r>
        <w:t xml:space="preserve">, </w:t>
      </w:r>
      <w:proofErr w:type="spellStart"/>
      <w:r>
        <w:t>Репенка</w:t>
      </w:r>
      <w:proofErr w:type="spellEnd"/>
      <w:r>
        <w:t xml:space="preserve">, </w:t>
      </w:r>
      <w:proofErr w:type="spellStart"/>
      <w:r>
        <w:t>Славгородское</w:t>
      </w:r>
      <w:proofErr w:type="spellEnd"/>
      <w:r>
        <w:t xml:space="preserve">, Советское, Станичное, Студеный Колодец, </w:t>
      </w:r>
      <w:proofErr w:type="spellStart"/>
      <w:r>
        <w:t>Теплинка</w:t>
      </w:r>
      <w:proofErr w:type="spellEnd"/>
      <w:r>
        <w:t xml:space="preserve">, </w:t>
      </w:r>
      <w:proofErr w:type="spellStart"/>
      <w:r>
        <w:t>Тютюниково</w:t>
      </w:r>
      <w:proofErr w:type="spellEnd"/>
      <w:r>
        <w:t xml:space="preserve">, </w:t>
      </w:r>
      <w:proofErr w:type="spellStart"/>
      <w:r>
        <w:t>Хлевище</w:t>
      </w:r>
      <w:proofErr w:type="spellEnd"/>
      <w:r>
        <w:t xml:space="preserve">, </w:t>
      </w:r>
      <w:proofErr w:type="spellStart"/>
      <w:r>
        <w:t>Чупринино</w:t>
      </w:r>
      <w:proofErr w:type="spellEnd"/>
      <w:r>
        <w:t xml:space="preserve">, </w:t>
      </w:r>
      <w:proofErr w:type="spellStart"/>
      <w:r>
        <w:t>Шапорево</w:t>
      </w:r>
      <w:proofErr w:type="spellEnd"/>
      <w:r>
        <w:t xml:space="preserve">, </w:t>
      </w:r>
      <w:proofErr w:type="spellStart"/>
      <w:r>
        <w:t>Щербаково</w:t>
      </w:r>
      <w:proofErr w:type="spellEnd"/>
      <w:r>
        <w:t xml:space="preserve">; хутора: </w:t>
      </w:r>
      <w:proofErr w:type="spellStart"/>
      <w:proofErr w:type="gramStart"/>
      <w:r>
        <w:t>Бабичев</w:t>
      </w:r>
      <w:proofErr w:type="spellEnd"/>
      <w:r>
        <w:t xml:space="preserve">, </w:t>
      </w:r>
      <w:proofErr w:type="spellStart"/>
      <w:r>
        <w:t>Батлуков</w:t>
      </w:r>
      <w:proofErr w:type="spellEnd"/>
      <w:r>
        <w:t xml:space="preserve">, Бережной, Березки, </w:t>
      </w:r>
      <w:proofErr w:type="spellStart"/>
      <w:r>
        <w:t>Березняги-Вторые</w:t>
      </w:r>
      <w:proofErr w:type="spellEnd"/>
      <w:r>
        <w:t xml:space="preserve">, </w:t>
      </w:r>
      <w:proofErr w:type="spellStart"/>
      <w:r>
        <w:t>Васильченков</w:t>
      </w:r>
      <w:proofErr w:type="spellEnd"/>
      <w:r>
        <w:t xml:space="preserve">, Власов, Волков, </w:t>
      </w:r>
      <w:proofErr w:type="spellStart"/>
      <w:r>
        <w:t>Гезов</w:t>
      </w:r>
      <w:proofErr w:type="spellEnd"/>
      <w:r>
        <w:t xml:space="preserve">, Городище, </w:t>
      </w:r>
      <w:proofErr w:type="spellStart"/>
      <w:r>
        <w:t>Гречаников</w:t>
      </w:r>
      <w:proofErr w:type="spellEnd"/>
      <w:r>
        <w:t xml:space="preserve">, </w:t>
      </w:r>
      <w:proofErr w:type="spellStart"/>
      <w:r>
        <w:t>Дудчин</w:t>
      </w:r>
      <w:proofErr w:type="spellEnd"/>
      <w:r>
        <w:t xml:space="preserve">, Игнатов, </w:t>
      </w:r>
      <w:proofErr w:type="spellStart"/>
      <w:r>
        <w:t>Кириченков</w:t>
      </w:r>
      <w:proofErr w:type="spellEnd"/>
      <w:r>
        <w:t xml:space="preserve">, Климов, </w:t>
      </w:r>
      <w:proofErr w:type="spellStart"/>
      <w:r>
        <w:t>Копанец</w:t>
      </w:r>
      <w:proofErr w:type="spellEnd"/>
      <w:r>
        <w:t xml:space="preserve">, </w:t>
      </w:r>
      <w:proofErr w:type="spellStart"/>
      <w:r>
        <w:t>Кукаречин</w:t>
      </w:r>
      <w:proofErr w:type="spellEnd"/>
      <w:r>
        <w:t xml:space="preserve">, Кулешов, Куприянов, </w:t>
      </w:r>
      <w:proofErr w:type="spellStart"/>
      <w:r>
        <w:t>Неменущий</w:t>
      </w:r>
      <w:proofErr w:type="spellEnd"/>
      <w:r>
        <w:t xml:space="preserve">, </w:t>
      </w:r>
      <w:proofErr w:type="spellStart"/>
      <w:r>
        <w:t>Новоселовка</w:t>
      </w:r>
      <w:proofErr w:type="spellEnd"/>
      <w:r>
        <w:t xml:space="preserve">, Орлов, Осьмаков, </w:t>
      </w:r>
      <w:proofErr w:type="spellStart"/>
      <w:r>
        <w:t>Папушин</w:t>
      </w:r>
      <w:proofErr w:type="spellEnd"/>
      <w:r>
        <w:t xml:space="preserve">, Покладов, Попов, </w:t>
      </w:r>
      <w:proofErr w:type="spellStart"/>
      <w:r>
        <w:t>Пышнограев</w:t>
      </w:r>
      <w:proofErr w:type="spellEnd"/>
      <w:r>
        <w:t xml:space="preserve">, </w:t>
      </w:r>
      <w:proofErr w:type="spellStart"/>
      <w:r>
        <w:t>Редкодуб</w:t>
      </w:r>
      <w:proofErr w:type="spellEnd"/>
      <w:r>
        <w:t xml:space="preserve">, Резников, Рыбалкин, Сероштанов, Сидоркин, Соломахин, </w:t>
      </w:r>
      <w:proofErr w:type="spellStart"/>
      <w:r>
        <w:t>Сыроватский</w:t>
      </w:r>
      <w:proofErr w:type="spellEnd"/>
      <w:r>
        <w:t xml:space="preserve">, Тараканов, </w:t>
      </w:r>
      <w:proofErr w:type="spellStart"/>
      <w:r>
        <w:t>Хрещатый</w:t>
      </w:r>
      <w:proofErr w:type="spellEnd"/>
      <w:r>
        <w:t xml:space="preserve">, Черепов, Шапошников, </w:t>
      </w:r>
      <w:proofErr w:type="spellStart"/>
      <w:r>
        <w:t>Шелушин</w:t>
      </w:r>
      <w:proofErr w:type="spellEnd"/>
      <w:r>
        <w:t xml:space="preserve">, </w:t>
      </w:r>
      <w:proofErr w:type="spellStart"/>
      <w:r>
        <w:t>Шкуропатов</w:t>
      </w:r>
      <w:proofErr w:type="spellEnd"/>
      <w:r>
        <w:t>.</w:t>
      </w:r>
      <w:proofErr w:type="gramEnd"/>
    </w:p>
    <w:p w:rsidR="008814E1" w:rsidRDefault="008814E1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lastRenderedPageBreak/>
        <w:t>2. В границах муниципального образования "Белгородский район": городское поселение "Поселок Октябрьский", городское поселение "Поселок Разумное".</w:t>
      </w:r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3. В границах муниципального образования "</w:t>
      </w:r>
      <w:proofErr w:type="spellStart"/>
      <w:r>
        <w:t>Борисовский</w:t>
      </w:r>
      <w:proofErr w:type="spellEnd"/>
      <w:r>
        <w:t xml:space="preserve"> район": городское поселение "Поселок Борисовка".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4. В границах </w:t>
      </w:r>
      <w:proofErr w:type="spellStart"/>
      <w:r>
        <w:t>Валуйского</w:t>
      </w:r>
      <w:proofErr w:type="spellEnd"/>
      <w:r>
        <w:t xml:space="preserve"> городского округа поселки: </w:t>
      </w:r>
      <w:proofErr w:type="gramStart"/>
      <w:r>
        <w:t>Дальний</w:t>
      </w:r>
      <w:proofErr w:type="gramEnd"/>
      <w:r>
        <w:t xml:space="preserve">, Дружба, Ровное, Рощино, Уразово; села: </w:t>
      </w:r>
      <w:proofErr w:type="spellStart"/>
      <w:proofErr w:type="gramStart"/>
      <w:r>
        <w:t>Агошевка</w:t>
      </w:r>
      <w:proofErr w:type="spellEnd"/>
      <w:r>
        <w:t xml:space="preserve">, </w:t>
      </w:r>
      <w:proofErr w:type="spellStart"/>
      <w:r>
        <w:t>Аркатово</w:t>
      </w:r>
      <w:proofErr w:type="spellEnd"/>
      <w:r>
        <w:t xml:space="preserve">, </w:t>
      </w:r>
      <w:proofErr w:type="spellStart"/>
      <w:r>
        <w:t>Басово</w:t>
      </w:r>
      <w:proofErr w:type="spellEnd"/>
      <w:r>
        <w:t xml:space="preserve">, </w:t>
      </w:r>
      <w:proofErr w:type="spellStart"/>
      <w:r>
        <w:t>Безгодовка</w:t>
      </w:r>
      <w:proofErr w:type="spellEnd"/>
      <w:r>
        <w:t xml:space="preserve">, Бирюч, Борисово, Борки, </w:t>
      </w:r>
      <w:proofErr w:type="spellStart"/>
      <w:r>
        <w:t>Бутырки</w:t>
      </w:r>
      <w:proofErr w:type="spellEnd"/>
      <w:r>
        <w:t xml:space="preserve">, Ватутино, </w:t>
      </w:r>
      <w:proofErr w:type="spellStart"/>
      <w:r>
        <w:t>Вериговка</w:t>
      </w:r>
      <w:proofErr w:type="spellEnd"/>
      <w:r>
        <w:t xml:space="preserve">, Верхний Моисей, </w:t>
      </w:r>
      <w:proofErr w:type="spellStart"/>
      <w:r>
        <w:t>Вороновка</w:t>
      </w:r>
      <w:proofErr w:type="spellEnd"/>
      <w:r>
        <w:t xml:space="preserve">, Герасимовка, </w:t>
      </w:r>
      <w:proofErr w:type="spellStart"/>
      <w:r>
        <w:t>Гладково</w:t>
      </w:r>
      <w:proofErr w:type="spellEnd"/>
      <w:r>
        <w:t xml:space="preserve">, </w:t>
      </w:r>
      <w:proofErr w:type="spellStart"/>
      <w:r>
        <w:t>Двулучное</w:t>
      </w:r>
      <w:proofErr w:type="spellEnd"/>
      <w:r>
        <w:t xml:space="preserve">, Долгое, </w:t>
      </w:r>
      <w:proofErr w:type="spellStart"/>
      <w:r>
        <w:t>Дроново</w:t>
      </w:r>
      <w:proofErr w:type="spellEnd"/>
      <w:r>
        <w:t xml:space="preserve">, Знаменка, Ивановка, Казинка, </w:t>
      </w:r>
      <w:proofErr w:type="spellStart"/>
      <w:r>
        <w:t>Казначеевка</w:t>
      </w:r>
      <w:proofErr w:type="spellEnd"/>
      <w:r>
        <w:t xml:space="preserve">, Карабаново, </w:t>
      </w:r>
      <w:proofErr w:type="spellStart"/>
      <w:r>
        <w:t>Касеновка</w:t>
      </w:r>
      <w:proofErr w:type="spellEnd"/>
      <w:r>
        <w:t xml:space="preserve">, </w:t>
      </w:r>
      <w:proofErr w:type="spellStart"/>
      <w:r>
        <w:t>Колосково</w:t>
      </w:r>
      <w:proofErr w:type="spellEnd"/>
      <w:r>
        <w:t xml:space="preserve">, </w:t>
      </w:r>
      <w:proofErr w:type="spellStart"/>
      <w:r>
        <w:t>Колыхалино</w:t>
      </w:r>
      <w:proofErr w:type="spellEnd"/>
      <w:r>
        <w:t xml:space="preserve">, </w:t>
      </w:r>
      <w:proofErr w:type="spellStart"/>
      <w:r>
        <w:t>Конопляновка</w:t>
      </w:r>
      <w:proofErr w:type="spellEnd"/>
      <w:r>
        <w:t xml:space="preserve">, </w:t>
      </w:r>
      <w:proofErr w:type="spellStart"/>
      <w:r>
        <w:t>Кукуевка</w:t>
      </w:r>
      <w:proofErr w:type="spellEnd"/>
      <w:r>
        <w:t xml:space="preserve">, Лавы, </w:t>
      </w:r>
      <w:proofErr w:type="spellStart"/>
      <w:r>
        <w:t>Логачевка</w:t>
      </w:r>
      <w:proofErr w:type="spellEnd"/>
      <w:r>
        <w:t xml:space="preserve">, Лучка, Майское, </w:t>
      </w:r>
      <w:proofErr w:type="spellStart"/>
      <w:r>
        <w:t>Мандрово</w:t>
      </w:r>
      <w:proofErr w:type="spellEnd"/>
      <w:r>
        <w:t xml:space="preserve">, </w:t>
      </w:r>
      <w:proofErr w:type="spellStart"/>
      <w:r>
        <w:t>Масловка</w:t>
      </w:r>
      <w:proofErr w:type="spellEnd"/>
      <w:r>
        <w:t xml:space="preserve">, </w:t>
      </w:r>
      <w:proofErr w:type="spellStart"/>
      <w:r>
        <w:t>Насоново</w:t>
      </w:r>
      <w:proofErr w:type="spellEnd"/>
      <w:r>
        <w:t xml:space="preserve">, Новая </w:t>
      </w:r>
      <w:proofErr w:type="spellStart"/>
      <w:r>
        <w:t>Симоновка</w:t>
      </w:r>
      <w:proofErr w:type="spellEnd"/>
      <w:r>
        <w:t xml:space="preserve">, </w:t>
      </w:r>
      <w:proofErr w:type="spellStart"/>
      <w:r>
        <w:t>Новоказацкое</w:t>
      </w:r>
      <w:proofErr w:type="spellEnd"/>
      <w:r>
        <w:t xml:space="preserve">, </w:t>
      </w:r>
      <w:proofErr w:type="spellStart"/>
      <w:r>
        <w:t>Новопетровка</w:t>
      </w:r>
      <w:proofErr w:type="spellEnd"/>
      <w:r>
        <w:t xml:space="preserve">, Новый </w:t>
      </w:r>
      <w:proofErr w:type="spellStart"/>
      <w:r>
        <w:t>Изрог</w:t>
      </w:r>
      <w:proofErr w:type="spellEnd"/>
      <w:r>
        <w:t xml:space="preserve">, </w:t>
      </w:r>
      <w:proofErr w:type="spellStart"/>
      <w:r>
        <w:t>Овчинниково</w:t>
      </w:r>
      <w:proofErr w:type="spellEnd"/>
      <w:r>
        <w:t xml:space="preserve">, Орехово, Подгорное, Поминово, </w:t>
      </w:r>
      <w:proofErr w:type="spellStart"/>
      <w:r>
        <w:t>Посохово</w:t>
      </w:r>
      <w:proofErr w:type="spellEnd"/>
      <w:r>
        <w:t xml:space="preserve">, </w:t>
      </w:r>
      <w:proofErr w:type="spellStart"/>
      <w:r>
        <w:t>Принцевка</w:t>
      </w:r>
      <w:proofErr w:type="spellEnd"/>
      <w:r>
        <w:t xml:space="preserve">, Пристень, Рождествено, </w:t>
      </w:r>
      <w:proofErr w:type="spellStart"/>
      <w:r>
        <w:t>Селиваново</w:t>
      </w:r>
      <w:proofErr w:type="spellEnd"/>
      <w:r>
        <w:t xml:space="preserve">, </w:t>
      </w:r>
      <w:proofErr w:type="spellStart"/>
      <w:r>
        <w:t>Ситнянка</w:t>
      </w:r>
      <w:proofErr w:type="spellEnd"/>
      <w:r>
        <w:t xml:space="preserve">, </w:t>
      </w:r>
      <w:proofErr w:type="spellStart"/>
      <w:r>
        <w:t>Соболевка</w:t>
      </w:r>
      <w:proofErr w:type="spellEnd"/>
      <w:r>
        <w:t xml:space="preserve">, </w:t>
      </w:r>
      <w:proofErr w:type="spellStart"/>
      <w:r>
        <w:t>Солоти</w:t>
      </w:r>
      <w:proofErr w:type="spellEnd"/>
      <w:r>
        <w:t xml:space="preserve">, Старая </w:t>
      </w:r>
      <w:proofErr w:type="spellStart"/>
      <w:r>
        <w:t>Симоновка</w:t>
      </w:r>
      <w:proofErr w:type="spellEnd"/>
      <w:r>
        <w:t xml:space="preserve">, </w:t>
      </w:r>
      <w:proofErr w:type="spellStart"/>
      <w:r>
        <w:t>Старцево</w:t>
      </w:r>
      <w:proofErr w:type="spellEnd"/>
      <w:r>
        <w:t xml:space="preserve">, Старый Хутор, </w:t>
      </w:r>
      <w:proofErr w:type="spellStart"/>
      <w:r>
        <w:t>Сухарево</w:t>
      </w:r>
      <w:proofErr w:type="spellEnd"/>
      <w:r>
        <w:t xml:space="preserve">, </w:t>
      </w:r>
      <w:proofErr w:type="spellStart"/>
      <w:r>
        <w:t>Терехово</w:t>
      </w:r>
      <w:proofErr w:type="spellEnd"/>
      <w:proofErr w:type="gramEnd"/>
      <w:r>
        <w:t xml:space="preserve">, </w:t>
      </w:r>
      <w:proofErr w:type="spellStart"/>
      <w:r>
        <w:t>Тимоново</w:t>
      </w:r>
      <w:proofErr w:type="spellEnd"/>
      <w:r>
        <w:t xml:space="preserve">, </w:t>
      </w:r>
      <w:proofErr w:type="spellStart"/>
      <w:r>
        <w:t>Тогобиевка</w:t>
      </w:r>
      <w:proofErr w:type="spellEnd"/>
      <w:r>
        <w:t xml:space="preserve">, </w:t>
      </w:r>
      <w:proofErr w:type="spellStart"/>
      <w:r>
        <w:t>Тулянка</w:t>
      </w:r>
      <w:proofErr w:type="spellEnd"/>
      <w:r>
        <w:t xml:space="preserve">, </w:t>
      </w:r>
      <w:proofErr w:type="spellStart"/>
      <w:r>
        <w:t>Углово</w:t>
      </w:r>
      <w:proofErr w:type="spellEnd"/>
      <w:r>
        <w:t xml:space="preserve">, </w:t>
      </w:r>
      <w:proofErr w:type="spellStart"/>
      <w:r>
        <w:t>Ураево</w:t>
      </w:r>
      <w:proofErr w:type="spellEnd"/>
      <w:r>
        <w:t xml:space="preserve">, </w:t>
      </w:r>
      <w:proofErr w:type="spellStart"/>
      <w:r>
        <w:t>Филиппово</w:t>
      </w:r>
      <w:proofErr w:type="spellEnd"/>
      <w:r>
        <w:t xml:space="preserve">, </w:t>
      </w:r>
      <w:proofErr w:type="spellStart"/>
      <w:r>
        <w:t>Хмелевец</w:t>
      </w:r>
      <w:proofErr w:type="spellEnd"/>
      <w:r>
        <w:t xml:space="preserve">, </w:t>
      </w:r>
      <w:proofErr w:type="spellStart"/>
      <w:r>
        <w:t>Хохлово</w:t>
      </w:r>
      <w:proofErr w:type="spellEnd"/>
      <w:r>
        <w:t xml:space="preserve">, </w:t>
      </w:r>
      <w:proofErr w:type="spellStart"/>
      <w:r>
        <w:t>Храпово</w:t>
      </w:r>
      <w:proofErr w:type="spellEnd"/>
      <w:r>
        <w:t xml:space="preserve">, </w:t>
      </w:r>
      <w:proofErr w:type="spellStart"/>
      <w:r>
        <w:t>Шведуновка</w:t>
      </w:r>
      <w:proofErr w:type="spellEnd"/>
      <w:r>
        <w:t xml:space="preserve">, Шелаево, </w:t>
      </w:r>
      <w:proofErr w:type="spellStart"/>
      <w:r>
        <w:t>Шушпаново</w:t>
      </w:r>
      <w:proofErr w:type="spellEnd"/>
      <w:r>
        <w:t xml:space="preserve">, Яблоново; хутора: </w:t>
      </w:r>
      <w:proofErr w:type="gramStart"/>
      <w:r>
        <w:t xml:space="preserve">Бабка, Барвинок, </w:t>
      </w:r>
      <w:proofErr w:type="spellStart"/>
      <w:r>
        <w:t>Бережанка</w:t>
      </w:r>
      <w:proofErr w:type="spellEnd"/>
      <w:r>
        <w:t xml:space="preserve">, </w:t>
      </w:r>
      <w:proofErr w:type="spellStart"/>
      <w:r>
        <w:t>Богомолово</w:t>
      </w:r>
      <w:proofErr w:type="spellEnd"/>
      <w:r>
        <w:t xml:space="preserve">, </w:t>
      </w:r>
      <w:proofErr w:type="spellStart"/>
      <w:r>
        <w:t>Долгаловка</w:t>
      </w:r>
      <w:proofErr w:type="spellEnd"/>
      <w:r>
        <w:t xml:space="preserve">, Дубровка, Дубровки, Жердевка, </w:t>
      </w:r>
      <w:proofErr w:type="spellStart"/>
      <w:r>
        <w:t>Конотоповка</w:t>
      </w:r>
      <w:proofErr w:type="spellEnd"/>
      <w:r>
        <w:t xml:space="preserve">, Кузнецовка, </w:t>
      </w:r>
      <w:proofErr w:type="spellStart"/>
      <w:r>
        <w:t>Кургашки</w:t>
      </w:r>
      <w:proofErr w:type="spellEnd"/>
      <w:r>
        <w:t xml:space="preserve">, </w:t>
      </w:r>
      <w:proofErr w:type="spellStart"/>
      <w:r>
        <w:t>Леоновка</w:t>
      </w:r>
      <w:proofErr w:type="spellEnd"/>
      <w:r>
        <w:t xml:space="preserve">, </w:t>
      </w:r>
      <w:proofErr w:type="spellStart"/>
      <w:r>
        <w:t>Лобковка</w:t>
      </w:r>
      <w:proofErr w:type="spellEnd"/>
      <w:r>
        <w:t xml:space="preserve">, Миронов, Михайловка, Мокрый Лог, Нижние Мельницы, Павловка, Песчанка, Пригородные Тополи, Пролесок, </w:t>
      </w:r>
      <w:proofErr w:type="spellStart"/>
      <w:r>
        <w:t>Ромашовка</w:t>
      </w:r>
      <w:proofErr w:type="spellEnd"/>
      <w:r>
        <w:t xml:space="preserve">, </w:t>
      </w:r>
      <w:proofErr w:type="spellStart"/>
      <w:r>
        <w:t>Рябики</w:t>
      </w:r>
      <w:proofErr w:type="spellEnd"/>
      <w:r>
        <w:t>.</w:t>
      </w:r>
      <w:proofErr w:type="gramEnd"/>
    </w:p>
    <w:p w:rsidR="008814E1" w:rsidRDefault="008814E1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5. В границах муниципального образования "</w:t>
      </w:r>
      <w:proofErr w:type="spellStart"/>
      <w:r>
        <w:t>Вейделевский</w:t>
      </w:r>
      <w:proofErr w:type="spellEnd"/>
      <w:r>
        <w:t xml:space="preserve"> район": городское поселение "Поселок Вейделевка".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6. В границах муниципального образования "</w:t>
      </w:r>
      <w:proofErr w:type="spellStart"/>
      <w:r>
        <w:t>Волоконовский</w:t>
      </w:r>
      <w:proofErr w:type="spellEnd"/>
      <w:r>
        <w:t xml:space="preserve"> район": городское поселение "Поселок Волоконовка", городское поселение "Поселок </w:t>
      </w:r>
      <w:proofErr w:type="spellStart"/>
      <w:r>
        <w:t>Пятницкое</w:t>
      </w:r>
      <w:proofErr w:type="spellEnd"/>
      <w:r>
        <w:t>".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7. В границах </w:t>
      </w:r>
      <w:proofErr w:type="spellStart"/>
      <w:r>
        <w:t>Грайворонского</w:t>
      </w:r>
      <w:proofErr w:type="spellEnd"/>
      <w:r>
        <w:t xml:space="preserve"> городского округа: город Грайворон; поселки: Горьковский, Доброполье, Казачок, Совхозный, </w:t>
      </w:r>
      <w:proofErr w:type="spellStart"/>
      <w:r>
        <w:t>Хотмыжск</w:t>
      </w:r>
      <w:proofErr w:type="spellEnd"/>
      <w:r>
        <w:t xml:space="preserve">, Чапаевский; села: </w:t>
      </w:r>
      <w:proofErr w:type="gramStart"/>
      <w:r>
        <w:t xml:space="preserve">Антоновка, </w:t>
      </w:r>
      <w:proofErr w:type="spellStart"/>
      <w:r>
        <w:t>Безымено</w:t>
      </w:r>
      <w:proofErr w:type="spellEnd"/>
      <w:r>
        <w:t xml:space="preserve">, Глотово, Головчино, Гора-Подол, </w:t>
      </w:r>
      <w:proofErr w:type="spellStart"/>
      <w:r>
        <w:t>Доброивановка</w:t>
      </w:r>
      <w:proofErr w:type="spellEnd"/>
      <w:r>
        <w:t xml:space="preserve">, Доброе, </w:t>
      </w:r>
      <w:proofErr w:type="spellStart"/>
      <w:r>
        <w:t>Дорогощь</w:t>
      </w:r>
      <w:proofErr w:type="spellEnd"/>
      <w:r>
        <w:t xml:space="preserve">, </w:t>
      </w:r>
      <w:proofErr w:type="spellStart"/>
      <w:r>
        <w:t>Дроновка</w:t>
      </w:r>
      <w:proofErr w:type="spellEnd"/>
      <w:r>
        <w:t xml:space="preserve">, </w:t>
      </w:r>
      <w:proofErr w:type="spellStart"/>
      <w:r>
        <w:t>Дунайка</w:t>
      </w:r>
      <w:proofErr w:type="spellEnd"/>
      <w:r>
        <w:t xml:space="preserve">, </w:t>
      </w:r>
      <w:proofErr w:type="spellStart"/>
      <w:r>
        <w:t>Замостье</w:t>
      </w:r>
      <w:proofErr w:type="spellEnd"/>
      <w:r>
        <w:t xml:space="preserve">, Заречье-Первое, Заречье-Второе, Ивановская Лисица, Казачья Лисица, </w:t>
      </w:r>
      <w:proofErr w:type="spellStart"/>
      <w:r>
        <w:t>Козинка</w:t>
      </w:r>
      <w:proofErr w:type="spellEnd"/>
      <w:r>
        <w:t xml:space="preserve">, </w:t>
      </w:r>
      <w:proofErr w:type="spellStart"/>
      <w:r>
        <w:t>Косилово</w:t>
      </w:r>
      <w:proofErr w:type="spellEnd"/>
      <w:r>
        <w:t xml:space="preserve">, </w:t>
      </w:r>
      <w:proofErr w:type="spellStart"/>
      <w:r>
        <w:t>Ломное</w:t>
      </w:r>
      <w:proofErr w:type="spellEnd"/>
      <w:r>
        <w:t xml:space="preserve">, Луговка, Мокрая Орловка, Мощеное, </w:t>
      </w:r>
      <w:proofErr w:type="spellStart"/>
      <w:r>
        <w:t>Новостроевка-Первая</w:t>
      </w:r>
      <w:proofErr w:type="spellEnd"/>
      <w:r>
        <w:t xml:space="preserve">, </w:t>
      </w:r>
      <w:proofErr w:type="spellStart"/>
      <w:r>
        <w:t>Новостроевка-Вторая</w:t>
      </w:r>
      <w:proofErr w:type="spellEnd"/>
      <w:r>
        <w:t xml:space="preserve">, Пороз, </w:t>
      </w:r>
      <w:proofErr w:type="spellStart"/>
      <w:r>
        <w:t>Почаево</w:t>
      </w:r>
      <w:proofErr w:type="spellEnd"/>
      <w:r>
        <w:t xml:space="preserve">, Рождественка, </w:t>
      </w:r>
      <w:proofErr w:type="spellStart"/>
      <w:r>
        <w:t>Санково</w:t>
      </w:r>
      <w:proofErr w:type="spellEnd"/>
      <w:r>
        <w:t xml:space="preserve">, </w:t>
      </w:r>
      <w:proofErr w:type="spellStart"/>
      <w:r>
        <w:t>Смородино</w:t>
      </w:r>
      <w:proofErr w:type="spellEnd"/>
      <w:r>
        <w:t xml:space="preserve">, </w:t>
      </w:r>
      <w:proofErr w:type="spellStart"/>
      <w:r>
        <w:t>Сподарюшино</w:t>
      </w:r>
      <w:proofErr w:type="spellEnd"/>
      <w:r>
        <w:t>; хутора:</w:t>
      </w:r>
      <w:proofErr w:type="gramEnd"/>
      <w:r>
        <w:t xml:space="preserve"> </w:t>
      </w:r>
      <w:proofErr w:type="spellStart"/>
      <w:r>
        <w:t>Байрак</w:t>
      </w:r>
      <w:proofErr w:type="spellEnd"/>
      <w:r>
        <w:t xml:space="preserve">, </w:t>
      </w:r>
      <w:proofErr w:type="spellStart"/>
      <w:r>
        <w:t>Масычево</w:t>
      </w:r>
      <w:proofErr w:type="spellEnd"/>
      <w:r>
        <w:t>, Понуры, Тополи.</w:t>
      </w:r>
    </w:p>
    <w:p w:rsidR="008814E1" w:rsidRDefault="008814E1">
      <w:pPr>
        <w:pStyle w:val="ConsPlusNormal"/>
        <w:jc w:val="both"/>
      </w:pPr>
      <w:r>
        <w:t xml:space="preserve">(п. 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8. В границах </w:t>
      </w:r>
      <w:proofErr w:type="spellStart"/>
      <w:r>
        <w:t>Губкинского</w:t>
      </w:r>
      <w:proofErr w:type="spellEnd"/>
      <w:r>
        <w:t xml:space="preserve"> городского округа поселки: </w:t>
      </w:r>
      <w:proofErr w:type="spellStart"/>
      <w:r>
        <w:t>Загорный</w:t>
      </w:r>
      <w:proofErr w:type="spellEnd"/>
      <w:r>
        <w:t xml:space="preserve">, </w:t>
      </w:r>
      <w:proofErr w:type="gramStart"/>
      <w:r>
        <w:t>Заповедный</w:t>
      </w:r>
      <w:proofErr w:type="gramEnd"/>
      <w:r>
        <w:t xml:space="preserve">, Казацкая Степь, Степное, Троицкий; села: </w:t>
      </w:r>
      <w:proofErr w:type="spellStart"/>
      <w:proofErr w:type="gramStart"/>
      <w:r>
        <w:t>Аверино</w:t>
      </w:r>
      <w:proofErr w:type="spellEnd"/>
      <w:r>
        <w:t xml:space="preserve">, Архангельское, </w:t>
      </w:r>
      <w:proofErr w:type="spellStart"/>
      <w:r>
        <w:t>Бобровы</w:t>
      </w:r>
      <w:proofErr w:type="spellEnd"/>
      <w:r>
        <w:t xml:space="preserve"> Дворы, </w:t>
      </w:r>
      <w:proofErr w:type="spellStart"/>
      <w:r>
        <w:t>Богородицкое</w:t>
      </w:r>
      <w:proofErr w:type="spellEnd"/>
      <w:r>
        <w:t xml:space="preserve">, </w:t>
      </w:r>
      <w:proofErr w:type="spellStart"/>
      <w:r>
        <w:t>Богословка</w:t>
      </w:r>
      <w:proofErr w:type="spellEnd"/>
      <w:r>
        <w:t xml:space="preserve">, Вислая Дубрава, Гущино, Дальняя Ливенка, Долгое, </w:t>
      </w:r>
      <w:proofErr w:type="spellStart"/>
      <w:r>
        <w:t>Дубянка</w:t>
      </w:r>
      <w:proofErr w:type="spellEnd"/>
      <w:r>
        <w:t xml:space="preserve">, Евгеньевка, </w:t>
      </w:r>
      <w:proofErr w:type="spellStart"/>
      <w:r>
        <w:t>Заломное</w:t>
      </w:r>
      <w:proofErr w:type="spellEnd"/>
      <w:r>
        <w:t xml:space="preserve">, Ивановка, Ивановка, Ивановка, </w:t>
      </w:r>
      <w:proofErr w:type="spellStart"/>
      <w:r>
        <w:t>Истобное</w:t>
      </w:r>
      <w:proofErr w:type="spellEnd"/>
      <w:r>
        <w:t xml:space="preserve">, </w:t>
      </w:r>
      <w:proofErr w:type="spellStart"/>
      <w:r>
        <w:t>Кандаурово</w:t>
      </w:r>
      <w:proofErr w:type="spellEnd"/>
      <w:r>
        <w:t xml:space="preserve">, Кладовое, </w:t>
      </w:r>
      <w:proofErr w:type="spellStart"/>
      <w:r>
        <w:t>Коньшино</w:t>
      </w:r>
      <w:proofErr w:type="spellEnd"/>
      <w:r>
        <w:t xml:space="preserve">, </w:t>
      </w:r>
      <w:proofErr w:type="spellStart"/>
      <w:r>
        <w:t>Копцево</w:t>
      </w:r>
      <w:proofErr w:type="spellEnd"/>
      <w:r>
        <w:t xml:space="preserve">, Корочка, </w:t>
      </w:r>
      <w:proofErr w:type="spellStart"/>
      <w:r>
        <w:t>Лопухинка</w:t>
      </w:r>
      <w:proofErr w:type="spellEnd"/>
      <w:r>
        <w:t xml:space="preserve">, </w:t>
      </w:r>
      <w:proofErr w:type="spellStart"/>
      <w:r>
        <w:t>Малахово</w:t>
      </w:r>
      <w:proofErr w:type="spellEnd"/>
      <w:r>
        <w:t xml:space="preserve">, </w:t>
      </w:r>
      <w:proofErr w:type="spellStart"/>
      <w:r>
        <w:t>Мелавое</w:t>
      </w:r>
      <w:proofErr w:type="spellEnd"/>
      <w:r>
        <w:t xml:space="preserve">, </w:t>
      </w:r>
      <w:proofErr w:type="spellStart"/>
      <w:r>
        <w:t>Морозово</w:t>
      </w:r>
      <w:proofErr w:type="spellEnd"/>
      <w:r>
        <w:t xml:space="preserve">, </w:t>
      </w:r>
      <w:proofErr w:type="spellStart"/>
      <w:r>
        <w:t>Никаноровка</w:t>
      </w:r>
      <w:proofErr w:type="spellEnd"/>
      <w:r>
        <w:t xml:space="preserve">, </w:t>
      </w:r>
      <w:proofErr w:type="spellStart"/>
      <w:r>
        <w:t>Огиблянка</w:t>
      </w:r>
      <w:proofErr w:type="spellEnd"/>
      <w:r>
        <w:t xml:space="preserve">, Ольховатка, Ольшанка-Первая, Ольшанка-Вторая, </w:t>
      </w:r>
      <w:proofErr w:type="spellStart"/>
      <w:r>
        <w:t>Осколец</w:t>
      </w:r>
      <w:proofErr w:type="spellEnd"/>
      <w:r>
        <w:t xml:space="preserve">, Панки, Петровки, </w:t>
      </w:r>
      <w:proofErr w:type="spellStart"/>
      <w:r>
        <w:t>Присынки</w:t>
      </w:r>
      <w:proofErr w:type="spellEnd"/>
      <w:r>
        <w:t xml:space="preserve">, Рябиновка, </w:t>
      </w:r>
      <w:proofErr w:type="spellStart"/>
      <w:r>
        <w:t>Сапрыкино</w:t>
      </w:r>
      <w:proofErr w:type="spellEnd"/>
      <w:r>
        <w:t xml:space="preserve">, Сергиевка, Скородное, Солнцево, </w:t>
      </w:r>
      <w:proofErr w:type="spellStart"/>
      <w:r>
        <w:t>Старовка</w:t>
      </w:r>
      <w:proofErr w:type="spellEnd"/>
      <w:r>
        <w:t xml:space="preserve">, </w:t>
      </w:r>
      <w:proofErr w:type="spellStart"/>
      <w:r>
        <w:t>Строкино</w:t>
      </w:r>
      <w:proofErr w:type="spellEnd"/>
      <w:r>
        <w:t xml:space="preserve">, </w:t>
      </w:r>
      <w:proofErr w:type="spellStart"/>
      <w:r>
        <w:t>Телешовка</w:t>
      </w:r>
      <w:proofErr w:type="spellEnd"/>
      <w:r>
        <w:t xml:space="preserve">, Теплый Колодезь, Толстое, </w:t>
      </w:r>
      <w:proofErr w:type="spellStart"/>
      <w:r>
        <w:t>Уколово</w:t>
      </w:r>
      <w:proofErr w:type="spellEnd"/>
      <w:r>
        <w:t xml:space="preserve">, Успенка, Хворостянка, </w:t>
      </w:r>
      <w:proofErr w:type="spellStart"/>
      <w:r>
        <w:t>Чапкино</w:t>
      </w:r>
      <w:proofErr w:type="spellEnd"/>
      <w:r>
        <w:t xml:space="preserve">, </w:t>
      </w:r>
      <w:proofErr w:type="spellStart"/>
      <w:r>
        <w:t>Чибисовка</w:t>
      </w:r>
      <w:proofErr w:type="spellEnd"/>
      <w:r>
        <w:t xml:space="preserve">, </w:t>
      </w:r>
      <w:proofErr w:type="spellStart"/>
      <w:r>
        <w:t>Чуево</w:t>
      </w:r>
      <w:proofErr w:type="spellEnd"/>
      <w:r>
        <w:t xml:space="preserve">, </w:t>
      </w:r>
      <w:proofErr w:type="spellStart"/>
      <w:r>
        <w:t>Шорстово</w:t>
      </w:r>
      <w:proofErr w:type="spellEnd"/>
      <w:r>
        <w:t xml:space="preserve">, Юрьевка, </w:t>
      </w:r>
      <w:proofErr w:type="spellStart"/>
      <w:r>
        <w:t>Юшково</w:t>
      </w:r>
      <w:proofErr w:type="spellEnd"/>
      <w:r>
        <w:t>;</w:t>
      </w:r>
      <w:proofErr w:type="gramEnd"/>
      <w:r>
        <w:t xml:space="preserve"> хутора: </w:t>
      </w:r>
      <w:proofErr w:type="gramStart"/>
      <w:r>
        <w:t xml:space="preserve">Александровский, Богомолье, Большое Становое, Веселый, Высокий, </w:t>
      </w:r>
      <w:proofErr w:type="spellStart"/>
      <w:r>
        <w:t>Дубравка</w:t>
      </w:r>
      <w:proofErr w:type="spellEnd"/>
      <w:r>
        <w:t xml:space="preserve">, Жилин Колодезь, </w:t>
      </w:r>
      <w:proofErr w:type="spellStart"/>
      <w:r>
        <w:t>Жильцово</w:t>
      </w:r>
      <w:proofErr w:type="spellEnd"/>
      <w:r>
        <w:t xml:space="preserve">, Зайцево, Залесье, Ильинка, Калинин, </w:t>
      </w:r>
      <w:proofErr w:type="spellStart"/>
      <w:r>
        <w:t>Кашары</w:t>
      </w:r>
      <w:proofErr w:type="spellEnd"/>
      <w:r>
        <w:t xml:space="preserve">, Колодезный, </w:t>
      </w:r>
      <w:proofErr w:type="spellStart"/>
      <w:r>
        <w:t>Коренек</w:t>
      </w:r>
      <w:proofErr w:type="spellEnd"/>
      <w:r>
        <w:t xml:space="preserve">, Кочки, </w:t>
      </w:r>
      <w:proofErr w:type="spellStart"/>
      <w:r>
        <w:t>Красноплотава</w:t>
      </w:r>
      <w:proofErr w:type="spellEnd"/>
      <w:r>
        <w:t xml:space="preserve">, </w:t>
      </w:r>
      <w:proofErr w:type="spellStart"/>
      <w:r>
        <w:t>Красносолдатский</w:t>
      </w:r>
      <w:proofErr w:type="spellEnd"/>
      <w:r>
        <w:t xml:space="preserve">, </w:t>
      </w:r>
      <w:proofErr w:type="spellStart"/>
      <w:r>
        <w:t>Кретов-Первый</w:t>
      </w:r>
      <w:proofErr w:type="spellEnd"/>
      <w:r>
        <w:t xml:space="preserve">, </w:t>
      </w:r>
      <w:proofErr w:type="spellStart"/>
      <w:r>
        <w:t>Кретов-Второй</w:t>
      </w:r>
      <w:proofErr w:type="spellEnd"/>
      <w:r>
        <w:t xml:space="preserve">, </w:t>
      </w:r>
      <w:proofErr w:type="spellStart"/>
      <w:r>
        <w:t>Куфлиевка</w:t>
      </w:r>
      <w:proofErr w:type="spellEnd"/>
      <w:r>
        <w:t xml:space="preserve">, Меловой Брод, Михайловский, Муравка, </w:t>
      </w:r>
      <w:proofErr w:type="spellStart"/>
      <w:r>
        <w:t>Новоматвеевка</w:t>
      </w:r>
      <w:proofErr w:type="spellEnd"/>
      <w:r>
        <w:t xml:space="preserve">, </w:t>
      </w:r>
      <w:proofErr w:type="spellStart"/>
      <w:r>
        <w:t>Новоселовка</w:t>
      </w:r>
      <w:proofErr w:type="spellEnd"/>
      <w:r>
        <w:t xml:space="preserve">, Октябрьский, </w:t>
      </w:r>
      <w:proofErr w:type="spellStart"/>
      <w:r>
        <w:t>Осиновский</w:t>
      </w:r>
      <w:proofErr w:type="spellEnd"/>
      <w:r>
        <w:t xml:space="preserve">, Первый Ложок, Падина, Писаревка, Плоский, Попов Верх, Пугачи, Роскошный, </w:t>
      </w:r>
      <w:proofErr w:type="spellStart"/>
      <w:r>
        <w:t>Сакменка</w:t>
      </w:r>
      <w:proofErr w:type="spellEnd"/>
      <w:r>
        <w:t xml:space="preserve">, Степь, </w:t>
      </w:r>
      <w:proofErr w:type="spellStart"/>
      <w:r>
        <w:t>Чаплыжный</w:t>
      </w:r>
      <w:proofErr w:type="spellEnd"/>
      <w:r>
        <w:t>.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r>
        <w:t>9. В границах муниципального образования "</w:t>
      </w:r>
      <w:proofErr w:type="spellStart"/>
      <w:r>
        <w:t>Ивнянский</w:t>
      </w:r>
      <w:proofErr w:type="spellEnd"/>
      <w:r>
        <w:t xml:space="preserve"> район": городское поселение "Поселок Ивня".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10. В границах муниципального образования "</w:t>
      </w:r>
      <w:proofErr w:type="spellStart"/>
      <w:r>
        <w:t>Корочанский</w:t>
      </w:r>
      <w:proofErr w:type="spellEnd"/>
      <w:r>
        <w:t xml:space="preserve"> район": городское поселение </w:t>
      </w:r>
      <w:r>
        <w:lastRenderedPageBreak/>
        <w:t>"Город Короча".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11. В границах муниципального образования "Красногвардейский район": городское поселение "Город Бирюч".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12. В границах муниципального образования "</w:t>
      </w:r>
      <w:proofErr w:type="spellStart"/>
      <w:r>
        <w:t>Краснояружский</w:t>
      </w:r>
      <w:proofErr w:type="spellEnd"/>
      <w:r>
        <w:t xml:space="preserve"> район": городское поселение "Поселок Красная Яруга".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13. В границах Новооскольского городского округа: город Новый Оскол; поселки: </w:t>
      </w:r>
      <w:proofErr w:type="spellStart"/>
      <w:r>
        <w:t>Грушное</w:t>
      </w:r>
      <w:proofErr w:type="spellEnd"/>
      <w:r>
        <w:t xml:space="preserve">, Козловский, Нечаевка, Полевой, Прибрежный, Рудный; села: </w:t>
      </w:r>
      <w:proofErr w:type="gramStart"/>
      <w:r>
        <w:t xml:space="preserve">Барсук, </w:t>
      </w:r>
      <w:proofErr w:type="spellStart"/>
      <w:r>
        <w:t>Беломестное</w:t>
      </w:r>
      <w:proofErr w:type="spellEnd"/>
      <w:r>
        <w:t xml:space="preserve">, Богдановка, </w:t>
      </w:r>
      <w:proofErr w:type="spellStart"/>
      <w:r>
        <w:t>Богородское</w:t>
      </w:r>
      <w:proofErr w:type="spellEnd"/>
      <w:r>
        <w:t xml:space="preserve">, Большая Ивановка, Боровки, Боровое, </w:t>
      </w:r>
      <w:proofErr w:type="spellStart"/>
      <w:r>
        <w:t>Васильдол</w:t>
      </w:r>
      <w:proofErr w:type="spellEnd"/>
      <w:r>
        <w:t xml:space="preserve">, Великомихайловка, Глинное, </w:t>
      </w:r>
      <w:proofErr w:type="spellStart"/>
      <w:r>
        <w:t>Голубино</w:t>
      </w:r>
      <w:proofErr w:type="spellEnd"/>
      <w:r>
        <w:t xml:space="preserve">, Грачевка, </w:t>
      </w:r>
      <w:proofErr w:type="spellStart"/>
      <w:r>
        <w:t>Гринево</w:t>
      </w:r>
      <w:proofErr w:type="spellEnd"/>
      <w:r>
        <w:t xml:space="preserve">, </w:t>
      </w:r>
      <w:proofErr w:type="spellStart"/>
      <w:r>
        <w:t>Гущенка</w:t>
      </w:r>
      <w:proofErr w:type="spellEnd"/>
      <w:r>
        <w:t xml:space="preserve">, </w:t>
      </w:r>
      <w:proofErr w:type="spellStart"/>
      <w:r>
        <w:t>Елецкое</w:t>
      </w:r>
      <w:proofErr w:type="spellEnd"/>
      <w:r>
        <w:t xml:space="preserve">, Ивановка, </w:t>
      </w:r>
      <w:proofErr w:type="spellStart"/>
      <w:r>
        <w:t>Киселевка</w:t>
      </w:r>
      <w:proofErr w:type="spellEnd"/>
      <w:r>
        <w:t xml:space="preserve">, </w:t>
      </w:r>
      <w:proofErr w:type="spellStart"/>
      <w:r>
        <w:t>Косицыно</w:t>
      </w:r>
      <w:proofErr w:type="spellEnd"/>
      <w:r>
        <w:t xml:space="preserve">, Крюк, </w:t>
      </w:r>
      <w:proofErr w:type="spellStart"/>
      <w:r>
        <w:t>Кулевка</w:t>
      </w:r>
      <w:proofErr w:type="spellEnd"/>
      <w:r>
        <w:t xml:space="preserve">, </w:t>
      </w:r>
      <w:proofErr w:type="spellStart"/>
      <w:r>
        <w:t>Леоновка</w:t>
      </w:r>
      <w:proofErr w:type="spellEnd"/>
      <w:r>
        <w:t xml:space="preserve">, </w:t>
      </w:r>
      <w:proofErr w:type="spellStart"/>
      <w:r>
        <w:t>Львовка</w:t>
      </w:r>
      <w:proofErr w:type="spellEnd"/>
      <w:r>
        <w:t xml:space="preserve">, </w:t>
      </w:r>
      <w:proofErr w:type="spellStart"/>
      <w:r>
        <w:t>Майорщина</w:t>
      </w:r>
      <w:proofErr w:type="spellEnd"/>
      <w:r>
        <w:t xml:space="preserve">, </w:t>
      </w:r>
      <w:proofErr w:type="spellStart"/>
      <w:r>
        <w:t>Макешкино</w:t>
      </w:r>
      <w:proofErr w:type="spellEnd"/>
      <w:r>
        <w:t xml:space="preserve">, Малое Городище, Можайское, </w:t>
      </w:r>
      <w:proofErr w:type="spellStart"/>
      <w:r>
        <w:t>Мозолевка</w:t>
      </w:r>
      <w:proofErr w:type="spellEnd"/>
      <w:r>
        <w:t xml:space="preserve">, </w:t>
      </w:r>
      <w:proofErr w:type="spellStart"/>
      <w:r>
        <w:t>Немцево</w:t>
      </w:r>
      <w:proofErr w:type="spellEnd"/>
      <w:r>
        <w:t xml:space="preserve">, Николаевка, Никольское, </w:t>
      </w:r>
      <w:proofErr w:type="spellStart"/>
      <w:r>
        <w:t>Ниновка</w:t>
      </w:r>
      <w:proofErr w:type="spellEnd"/>
      <w:r>
        <w:t xml:space="preserve">, Новая </w:t>
      </w:r>
      <w:proofErr w:type="spellStart"/>
      <w:r>
        <w:t>Безгинка</w:t>
      </w:r>
      <w:proofErr w:type="spellEnd"/>
      <w:r>
        <w:t xml:space="preserve">, Ольховатка, </w:t>
      </w:r>
      <w:proofErr w:type="spellStart"/>
      <w:r>
        <w:t>Оскольское</w:t>
      </w:r>
      <w:proofErr w:type="spellEnd"/>
      <w:r>
        <w:t xml:space="preserve">, </w:t>
      </w:r>
      <w:proofErr w:type="spellStart"/>
      <w:r>
        <w:t>Остаповка</w:t>
      </w:r>
      <w:proofErr w:type="spellEnd"/>
      <w:r>
        <w:t xml:space="preserve">, Песчанка, </w:t>
      </w:r>
      <w:proofErr w:type="spellStart"/>
      <w:r>
        <w:t>Подвислое</w:t>
      </w:r>
      <w:proofErr w:type="spellEnd"/>
      <w:r>
        <w:t xml:space="preserve">, </w:t>
      </w:r>
      <w:proofErr w:type="spellStart"/>
      <w:r>
        <w:t>Покрово-Михайловка</w:t>
      </w:r>
      <w:proofErr w:type="spellEnd"/>
      <w:r>
        <w:t xml:space="preserve">, Семеновка, Серебрянка, </w:t>
      </w:r>
      <w:proofErr w:type="spellStart"/>
      <w:r>
        <w:t>Слоновка</w:t>
      </w:r>
      <w:proofErr w:type="spellEnd"/>
      <w:r>
        <w:t xml:space="preserve">, Солонец-Поляна, Старая </w:t>
      </w:r>
      <w:proofErr w:type="spellStart"/>
      <w:r>
        <w:t>Безгинка</w:t>
      </w:r>
      <w:proofErr w:type="spellEnd"/>
      <w:r>
        <w:t xml:space="preserve">, Таволжанка, </w:t>
      </w:r>
      <w:proofErr w:type="spellStart"/>
      <w:r>
        <w:t>Тростенец</w:t>
      </w:r>
      <w:proofErr w:type="spellEnd"/>
      <w:r>
        <w:t xml:space="preserve">, </w:t>
      </w:r>
      <w:proofErr w:type="spellStart"/>
      <w:r>
        <w:t>Шараповка</w:t>
      </w:r>
      <w:proofErr w:type="spellEnd"/>
      <w:r>
        <w:t xml:space="preserve">, Яковлевка, </w:t>
      </w:r>
      <w:proofErr w:type="spellStart"/>
      <w:r>
        <w:t>Ярское</w:t>
      </w:r>
      <w:proofErr w:type="spellEnd"/>
      <w:r>
        <w:t>;</w:t>
      </w:r>
      <w:proofErr w:type="gramEnd"/>
      <w:r>
        <w:t xml:space="preserve"> хутора: </w:t>
      </w:r>
      <w:proofErr w:type="gramStart"/>
      <w:r>
        <w:t xml:space="preserve">Аринкин, Белый Колодезь, Березки, Березов, Богатый, Большая Яруга, Бондарев, Васильевка, </w:t>
      </w:r>
      <w:proofErr w:type="spellStart"/>
      <w:r>
        <w:t>Васильполье</w:t>
      </w:r>
      <w:proofErr w:type="spellEnd"/>
      <w:r>
        <w:t xml:space="preserve">, Веселый, </w:t>
      </w:r>
      <w:proofErr w:type="spellStart"/>
      <w:r>
        <w:t>Гайдашовка</w:t>
      </w:r>
      <w:proofErr w:type="spellEnd"/>
      <w:r>
        <w:t xml:space="preserve">, </w:t>
      </w:r>
      <w:proofErr w:type="spellStart"/>
      <w:r>
        <w:t>Гнилица</w:t>
      </w:r>
      <w:proofErr w:type="spellEnd"/>
      <w:r>
        <w:t xml:space="preserve">, Елец, </w:t>
      </w:r>
      <w:proofErr w:type="spellStart"/>
      <w:r>
        <w:t>Ендовино</w:t>
      </w:r>
      <w:proofErr w:type="spellEnd"/>
      <w:r>
        <w:t xml:space="preserve">, Жилин, Калиновка, Ключи, Колодезный, </w:t>
      </w:r>
      <w:proofErr w:type="spellStart"/>
      <w:r>
        <w:t>Костевка</w:t>
      </w:r>
      <w:proofErr w:type="spellEnd"/>
      <w:r>
        <w:t xml:space="preserve">, Костин, Красная Каменка, Криничный, Кульма, </w:t>
      </w:r>
      <w:proofErr w:type="spellStart"/>
      <w:r>
        <w:t>Мазепин</w:t>
      </w:r>
      <w:proofErr w:type="spellEnd"/>
      <w:r>
        <w:t xml:space="preserve">, </w:t>
      </w:r>
      <w:proofErr w:type="spellStart"/>
      <w:r>
        <w:t>Махотынка</w:t>
      </w:r>
      <w:proofErr w:type="spellEnd"/>
      <w:r>
        <w:t xml:space="preserve">, Мирошники, </w:t>
      </w:r>
      <w:proofErr w:type="spellStart"/>
      <w:r>
        <w:t>Мосьпанов</w:t>
      </w:r>
      <w:proofErr w:type="spellEnd"/>
      <w:r>
        <w:t xml:space="preserve">, </w:t>
      </w:r>
      <w:proofErr w:type="spellStart"/>
      <w:r>
        <w:t>Муренцев</w:t>
      </w:r>
      <w:proofErr w:type="spellEnd"/>
      <w:r>
        <w:t xml:space="preserve">, Надежный, </w:t>
      </w:r>
      <w:proofErr w:type="spellStart"/>
      <w:r>
        <w:t>Новоселовка</w:t>
      </w:r>
      <w:proofErr w:type="spellEnd"/>
      <w:r>
        <w:t xml:space="preserve">, </w:t>
      </w:r>
      <w:proofErr w:type="spellStart"/>
      <w:r>
        <w:t>Погромец</w:t>
      </w:r>
      <w:proofErr w:type="spellEnd"/>
      <w:r>
        <w:t xml:space="preserve">, </w:t>
      </w:r>
      <w:proofErr w:type="spellStart"/>
      <w:r>
        <w:t>Подольхи</w:t>
      </w:r>
      <w:proofErr w:type="spellEnd"/>
      <w:r>
        <w:t xml:space="preserve">, </w:t>
      </w:r>
      <w:proofErr w:type="spellStart"/>
      <w:r>
        <w:t>Попасный</w:t>
      </w:r>
      <w:proofErr w:type="spellEnd"/>
      <w:r>
        <w:t xml:space="preserve">, Проточный, Прудки, </w:t>
      </w:r>
      <w:proofErr w:type="spellStart"/>
      <w:r>
        <w:t>Пустынка</w:t>
      </w:r>
      <w:proofErr w:type="spellEnd"/>
      <w:r>
        <w:t xml:space="preserve">, </w:t>
      </w:r>
      <w:proofErr w:type="spellStart"/>
      <w:r>
        <w:t>Развильный</w:t>
      </w:r>
      <w:proofErr w:type="spellEnd"/>
      <w:r>
        <w:t xml:space="preserve">, </w:t>
      </w:r>
      <w:proofErr w:type="spellStart"/>
      <w:r>
        <w:t>Редкодуб</w:t>
      </w:r>
      <w:proofErr w:type="spellEnd"/>
      <w:r>
        <w:t xml:space="preserve">, Сабельный, </w:t>
      </w:r>
      <w:proofErr w:type="spellStart"/>
      <w:r>
        <w:t>Севальный</w:t>
      </w:r>
      <w:proofErr w:type="spellEnd"/>
      <w:r>
        <w:t xml:space="preserve">, </w:t>
      </w:r>
      <w:proofErr w:type="spellStart"/>
      <w:r>
        <w:t>Симоновка</w:t>
      </w:r>
      <w:proofErr w:type="spellEnd"/>
      <w:r>
        <w:t xml:space="preserve">, Скрынников, Соколовка, Тереховка, </w:t>
      </w:r>
      <w:proofErr w:type="spellStart"/>
      <w:r>
        <w:t>Фироновка</w:t>
      </w:r>
      <w:proofErr w:type="spellEnd"/>
      <w:r>
        <w:t xml:space="preserve">, Холки, </w:t>
      </w:r>
      <w:proofErr w:type="spellStart"/>
      <w:r>
        <w:t>Чаусовка</w:t>
      </w:r>
      <w:proofErr w:type="spellEnd"/>
      <w:r>
        <w:t xml:space="preserve">, Шевцов, </w:t>
      </w:r>
      <w:proofErr w:type="spellStart"/>
      <w:r>
        <w:t>Шуваевка</w:t>
      </w:r>
      <w:proofErr w:type="spellEnd"/>
      <w:r>
        <w:t>, Ямки.</w:t>
      </w:r>
      <w:proofErr w:type="gramEnd"/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14. В границах муниципального образования "</w:t>
      </w:r>
      <w:proofErr w:type="spellStart"/>
      <w:r>
        <w:t>Прохоровский</w:t>
      </w:r>
      <w:proofErr w:type="spellEnd"/>
      <w:r>
        <w:t xml:space="preserve"> район": городское поселение "Поселок Прохоровка".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15. В границах муниципального образования "</w:t>
      </w:r>
      <w:proofErr w:type="spellStart"/>
      <w:r>
        <w:t>Ракитянский</w:t>
      </w:r>
      <w:proofErr w:type="spellEnd"/>
      <w:r>
        <w:t xml:space="preserve"> район": городское поселение "Поселок Пролетарский", городское поселение "Поселок Ракитное".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16. В границах муниципального образования "</w:t>
      </w:r>
      <w:proofErr w:type="spellStart"/>
      <w:r>
        <w:t>Ровеньский</w:t>
      </w:r>
      <w:proofErr w:type="spellEnd"/>
      <w:r>
        <w:t xml:space="preserve"> район": городское поселение "Поселок Ровеньки".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17. В границах </w:t>
      </w:r>
      <w:proofErr w:type="spellStart"/>
      <w:r>
        <w:t>Старооскольского</w:t>
      </w:r>
      <w:proofErr w:type="spellEnd"/>
      <w:r>
        <w:t xml:space="preserve"> городского округа поселки: </w:t>
      </w:r>
      <w:proofErr w:type="spellStart"/>
      <w:r>
        <w:t>Логвиновка</w:t>
      </w:r>
      <w:proofErr w:type="spellEnd"/>
      <w:r>
        <w:t xml:space="preserve">, Малый </w:t>
      </w:r>
      <w:proofErr w:type="spellStart"/>
      <w:r>
        <w:t>Присынок</w:t>
      </w:r>
      <w:proofErr w:type="spellEnd"/>
      <w:r>
        <w:t xml:space="preserve">, </w:t>
      </w:r>
      <w:proofErr w:type="spellStart"/>
      <w:r>
        <w:t>Набокино</w:t>
      </w:r>
      <w:proofErr w:type="spellEnd"/>
      <w:r>
        <w:t xml:space="preserve">, Пасечный, Первомайский, Петровский; села: </w:t>
      </w:r>
      <w:proofErr w:type="spellStart"/>
      <w:proofErr w:type="gramStart"/>
      <w:r>
        <w:t>Анпиловка</w:t>
      </w:r>
      <w:proofErr w:type="spellEnd"/>
      <w:r>
        <w:t xml:space="preserve">, Архангельское, </w:t>
      </w:r>
      <w:proofErr w:type="spellStart"/>
      <w:r>
        <w:t>Бабанинка</w:t>
      </w:r>
      <w:proofErr w:type="spellEnd"/>
      <w:r>
        <w:t xml:space="preserve">, Боровая, </w:t>
      </w:r>
      <w:proofErr w:type="spellStart"/>
      <w:r>
        <w:t>Бочаровка</w:t>
      </w:r>
      <w:proofErr w:type="spellEnd"/>
      <w:r>
        <w:t xml:space="preserve">, Великий Перевоз, </w:t>
      </w:r>
      <w:proofErr w:type="spellStart"/>
      <w:r>
        <w:t>Верхне-Атаманское</w:t>
      </w:r>
      <w:proofErr w:type="spellEnd"/>
      <w:r>
        <w:t xml:space="preserve">, </w:t>
      </w:r>
      <w:proofErr w:type="spellStart"/>
      <w:r>
        <w:t>Верхне-Чуфичево</w:t>
      </w:r>
      <w:proofErr w:type="spellEnd"/>
      <w:r>
        <w:t xml:space="preserve">, Владимировка, </w:t>
      </w:r>
      <w:proofErr w:type="spellStart"/>
      <w:r>
        <w:t>Воротниково</w:t>
      </w:r>
      <w:proofErr w:type="spellEnd"/>
      <w:r>
        <w:t xml:space="preserve">, Выползово, </w:t>
      </w:r>
      <w:proofErr w:type="spellStart"/>
      <w:r>
        <w:t>Голофеевка</w:t>
      </w:r>
      <w:proofErr w:type="spellEnd"/>
      <w:r>
        <w:t xml:space="preserve">, Городище, </w:t>
      </w:r>
      <w:proofErr w:type="spellStart"/>
      <w:r>
        <w:t>Готовье</w:t>
      </w:r>
      <w:proofErr w:type="spellEnd"/>
      <w:r>
        <w:t xml:space="preserve">, Дмитриевка, Долгая Поляна, Знаменка, Ивановка, Казачок, </w:t>
      </w:r>
      <w:proofErr w:type="spellStart"/>
      <w:r>
        <w:t>Каплино</w:t>
      </w:r>
      <w:proofErr w:type="spellEnd"/>
      <w:r>
        <w:t xml:space="preserve">, </w:t>
      </w:r>
      <w:proofErr w:type="spellStart"/>
      <w:r>
        <w:t>Котеневка</w:t>
      </w:r>
      <w:proofErr w:type="spellEnd"/>
      <w:r>
        <w:t xml:space="preserve">, Котово, Крутое, Курское, </w:t>
      </w:r>
      <w:proofErr w:type="spellStart"/>
      <w:r>
        <w:t>Лапыгино</w:t>
      </w:r>
      <w:proofErr w:type="spellEnd"/>
      <w:r>
        <w:t xml:space="preserve">, </w:t>
      </w:r>
      <w:proofErr w:type="spellStart"/>
      <w:r>
        <w:t>Луганка</w:t>
      </w:r>
      <w:proofErr w:type="spellEnd"/>
      <w:r>
        <w:t xml:space="preserve">, </w:t>
      </w:r>
      <w:proofErr w:type="spellStart"/>
      <w:r>
        <w:t>Монаково</w:t>
      </w:r>
      <w:proofErr w:type="spellEnd"/>
      <w:r>
        <w:t xml:space="preserve">, Нагольное, </w:t>
      </w:r>
      <w:proofErr w:type="spellStart"/>
      <w:r>
        <w:t>Незнамово</w:t>
      </w:r>
      <w:proofErr w:type="spellEnd"/>
      <w:r>
        <w:t xml:space="preserve">, </w:t>
      </w:r>
      <w:proofErr w:type="spellStart"/>
      <w:r>
        <w:t>Нижне-Чуфичево</w:t>
      </w:r>
      <w:proofErr w:type="spellEnd"/>
      <w:r>
        <w:t xml:space="preserve">, </w:t>
      </w:r>
      <w:proofErr w:type="spellStart"/>
      <w:r>
        <w:t>Нижнеатаманское</w:t>
      </w:r>
      <w:proofErr w:type="spellEnd"/>
      <w:r>
        <w:t xml:space="preserve">, Николаевка, Николаевка, </w:t>
      </w:r>
      <w:proofErr w:type="spellStart"/>
      <w:r>
        <w:t>Новиково</w:t>
      </w:r>
      <w:proofErr w:type="spellEnd"/>
      <w:r>
        <w:t xml:space="preserve">, Новоалександровка, </w:t>
      </w:r>
      <w:proofErr w:type="spellStart"/>
      <w:r>
        <w:t>Новокладовое</w:t>
      </w:r>
      <w:proofErr w:type="spellEnd"/>
      <w:r>
        <w:t xml:space="preserve">, Новониколаевка, </w:t>
      </w:r>
      <w:proofErr w:type="spellStart"/>
      <w:r>
        <w:t>Новоселовка</w:t>
      </w:r>
      <w:proofErr w:type="spellEnd"/>
      <w:r>
        <w:t xml:space="preserve">, </w:t>
      </w:r>
      <w:proofErr w:type="spellStart"/>
      <w:r>
        <w:t>Обуховка</w:t>
      </w:r>
      <w:proofErr w:type="spellEnd"/>
      <w:r>
        <w:t xml:space="preserve">, Озерки, Окольное, Песчанка, </w:t>
      </w:r>
      <w:proofErr w:type="spellStart"/>
      <w:r>
        <w:t>Потудань</w:t>
      </w:r>
      <w:proofErr w:type="spellEnd"/>
      <w:r>
        <w:t xml:space="preserve">, Преображенка, Приосколье, </w:t>
      </w:r>
      <w:proofErr w:type="spellStart"/>
      <w:r>
        <w:t>Прокудино</w:t>
      </w:r>
      <w:proofErr w:type="spellEnd"/>
      <w:r>
        <w:t xml:space="preserve">, </w:t>
      </w:r>
      <w:proofErr w:type="spellStart"/>
      <w:r>
        <w:t>Роговатое</w:t>
      </w:r>
      <w:proofErr w:type="spellEnd"/>
      <w:r>
        <w:t xml:space="preserve">, Сергеевка, Солдатское, Сорокино, </w:t>
      </w:r>
      <w:proofErr w:type="spellStart"/>
      <w:r>
        <w:t>Терехово</w:t>
      </w:r>
      <w:proofErr w:type="spellEnd"/>
      <w:r>
        <w:t xml:space="preserve">, Терновое, Федосеевка, </w:t>
      </w:r>
      <w:proofErr w:type="spellStart"/>
      <w:r>
        <w:t>Хорошилово</w:t>
      </w:r>
      <w:proofErr w:type="spellEnd"/>
      <w:r>
        <w:t xml:space="preserve">, </w:t>
      </w:r>
      <w:proofErr w:type="spellStart"/>
      <w:r>
        <w:t>Черниково</w:t>
      </w:r>
      <w:proofErr w:type="spellEnd"/>
      <w:r>
        <w:t xml:space="preserve">, </w:t>
      </w:r>
      <w:proofErr w:type="spellStart"/>
      <w:r>
        <w:t>Чужиково</w:t>
      </w:r>
      <w:proofErr w:type="spellEnd"/>
      <w:r>
        <w:t xml:space="preserve">, Шаталовка, </w:t>
      </w:r>
      <w:proofErr w:type="spellStart"/>
      <w:r>
        <w:t>Шмарное</w:t>
      </w:r>
      <w:proofErr w:type="spellEnd"/>
      <w:proofErr w:type="gramEnd"/>
      <w:r>
        <w:t xml:space="preserve">; хутора: </w:t>
      </w:r>
      <w:proofErr w:type="gramStart"/>
      <w:r>
        <w:t xml:space="preserve">Высокий, </w:t>
      </w:r>
      <w:proofErr w:type="spellStart"/>
      <w:r>
        <w:t>Глушковка</w:t>
      </w:r>
      <w:proofErr w:type="spellEnd"/>
      <w:r>
        <w:t xml:space="preserve">, </w:t>
      </w:r>
      <w:proofErr w:type="spellStart"/>
      <w:r>
        <w:t>Гриневка</w:t>
      </w:r>
      <w:proofErr w:type="spellEnd"/>
      <w:r>
        <w:t xml:space="preserve">, Змеевка, </w:t>
      </w:r>
      <w:proofErr w:type="spellStart"/>
      <w:r>
        <w:t>Игнатовка</w:t>
      </w:r>
      <w:proofErr w:type="spellEnd"/>
      <w:r>
        <w:t xml:space="preserve">, Ильины, Липяги, </w:t>
      </w:r>
      <w:proofErr w:type="spellStart"/>
      <w:r>
        <w:t>Менжулюк</w:t>
      </w:r>
      <w:proofErr w:type="spellEnd"/>
      <w:r>
        <w:t xml:space="preserve">, Новая Деревня, Песочный, Плота, </w:t>
      </w:r>
      <w:proofErr w:type="spellStart"/>
      <w:r>
        <w:t>Рекуновка</w:t>
      </w:r>
      <w:proofErr w:type="spellEnd"/>
      <w:r>
        <w:t>, Сумароков, Чумаки.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r>
        <w:t>18. В границах муниципального образования "</w:t>
      </w:r>
      <w:proofErr w:type="spellStart"/>
      <w:r>
        <w:t>Чернянский</w:t>
      </w:r>
      <w:proofErr w:type="spellEnd"/>
      <w:r>
        <w:t xml:space="preserve"> район": городское поселение "Поселок Чернянка".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19. В границах </w:t>
      </w:r>
      <w:proofErr w:type="spellStart"/>
      <w:r>
        <w:t>Яковлевского</w:t>
      </w:r>
      <w:proofErr w:type="spellEnd"/>
      <w:r>
        <w:t xml:space="preserve"> городского округа: поселки: Сажное, Томаровка, Яковлево; села: </w:t>
      </w:r>
      <w:proofErr w:type="gramStart"/>
      <w:r>
        <w:t xml:space="preserve">Алексеевка, Бутово, Быковка, Верхний </w:t>
      </w:r>
      <w:proofErr w:type="spellStart"/>
      <w:r>
        <w:t>Олыпанец</w:t>
      </w:r>
      <w:proofErr w:type="spellEnd"/>
      <w:r>
        <w:t xml:space="preserve">, Вислое, </w:t>
      </w:r>
      <w:proofErr w:type="spellStart"/>
      <w:r>
        <w:t>Волобуевка</w:t>
      </w:r>
      <w:proofErr w:type="spellEnd"/>
      <w:r>
        <w:t xml:space="preserve">, </w:t>
      </w:r>
      <w:proofErr w:type="spellStart"/>
      <w:r>
        <w:t>Ворскла</w:t>
      </w:r>
      <w:proofErr w:type="spellEnd"/>
      <w:r>
        <w:t xml:space="preserve">, Высокое, Гостищево, Дмитриевка, Драгунское, </w:t>
      </w:r>
      <w:proofErr w:type="spellStart"/>
      <w:r>
        <w:t>Завидовка</w:t>
      </w:r>
      <w:proofErr w:type="spellEnd"/>
      <w:r>
        <w:t xml:space="preserve">, </w:t>
      </w:r>
      <w:proofErr w:type="spellStart"/>
      <w:r>
        <w:t>Задельное</w:t>
      </w:r>
      <w:proofErr w:type="spellEnd"/>
      <w:r>
        <w:t xml:space="preserve">, Казацкое, Калинино, </w:t>
      </w:r>
      <w:proofErr w:type="spellStart"/>
      <w:r>
        <w:t>Клейменово</w:t>
      </w:r>
      <w:proofErr w:type="spellEnd"/>
      <w:r>
        <w:t xml:space="preserve">, </w:t>
      </w:r>
      <w:proofErr w:type="spellStart"/>
      <w:r>
        <w:t>Козычево</w:t>
      </w:r>
      <w:proofErr w:type="spellEnd"/>
      <w:r>
        <w:t xml:space="preserve">, Крапивное, Красное, Красный Отрожек, </w:t>
      </w:r>
      <w:proofErr w:type="spellStart"/>
      <w:r>
        <w:t>Кривцово</w:t>
      </w:r>
      <w:proofErr w:type="spellEnd"/>
      <w:r>
        <w:t xml:space="preserve">, Крюково, Кустовое, </w:t>
      </w:r>
      <w:proofErr w:type="spellStart"/>
      <w:r>
        <w:t>Локня</w:t>
      </w:r>
      <w:proofErr w:type="spellEnd"/>
      <w:r>
        <w:t xml:space="preserve">, </w:t>
      </w:r>
      <w:proofErr w:type="spellStart"/>
      <w:r>
        <w:t>Луханино</w:t>
      </w:r>
      <w:proofErr w:type="spellEnd"/>
      <w:r>
        <w:t xml:space="preserve">, Мариновка, Мощеное, Неведомый Колодезь, </w:t>
      </w:r>
      <w:proofErr w:type="spellStart"/>
      <w:r>
        <w:t>Непхаево</w:t>
      </w:r>
      <w:proofErr w:type="spellEnd"/>
      <w:r>
        <w:t xml:space="preserve">, Новая Глинка, </w:t>
      </w:r>
      <w:proofErr w:type="spellStart"/>
      <w:r>
        <w:t>Новооскочное</w:t>
      </w:r>
      <w:proofErr w:type="spellEnd"/>
      <w:r>
        <w:t xml:space="preserve">, Новые Лозы, </w:t>
      </w:r>
      <w:proofErr w:type="spellStart"/>
      <w:r>
        <w:t>Озерово</w:t>
      </w:r>
      <w:proofErr w:type="spellEnd"/>
      <w:r>
        <w:t xml:space="preserve">, Ольховка, </w:t>
      </w:r>
      <w:proofErr w:type="spellStart"/>
      <w:r>
        <w:t>Подымовка</w:t>
      </w:r>
      <w:proofErr w:type="spellEnd"/>
      <w:r>
        <w:t xml:space="preserve">, </w:t>
      </w:r>
      <w:proofErr w:type="spellStart"/>
      <w:r>
        <w:t>Пушкарное</w:t>
      </w:r>
      <w:proofErr w:type="spellEnd"/>
      <w:r>
        <w:t xml:space="preserve">, </w:t>
      </w:r>
      <w:proofErr w:type="spellStart"/>
      <w:r>
        <w:t>Раково</w:t>
      </w:r>
      <w:proofErr w:type="spellEnd"/>
      <w:r>
        <w:t xml:space="preserve">, Рождественка, </w:t>
      </w:r>
      <w:proofErr w:type="spellStart"/>
      <w:r>
        <w:t>Сабынино</w:t>
      </w:r>
      <w:proofErr w:type="spellEnd"/>
      <w:r>
        <w:t xml:space="preserve">, Сажное, </w:t>
      </w:r>
      <w:proofErr w:type="spellStart"/>
      <w:r>
        <w:t>Серетино</w:t>
      </w:r>
      <w:proofErr w:type="spellEnd"/>
      <w:r>
        <w:t xml:space="preserve">, </w:t>
      </w:r>
      <w:proofErr w:type="spellStart"/>
      <w:r>
        <w:t>Смородино</w:t>
      </w:r>
      <w:proofErr w:type="spellEnd"/>
      <w:r>
        <w:t xml:space="preserve">, Старая Глинка, Стрелецкое, Терновка, </w:t>
      </w:r>
      <w:proofErr w:type="spellStart"/>
      <w:r>
        <w:t>Триречное</w:t>
      </w:r>
      <w:proofErr w:type="spellEnd"/>
      <w:r>
        <w:t xml:space="preserve">, Черкасское, </w:t>
      </w:r>
      <w:proofErr w:type="spellStart"/>
      <w:r>
        <w:lastRenderedPageBreak/>
        <w:t>Чурсино</w:t>
      </w:r>
      <w:proofErr w:type="spellEnd"/>
      <w:r>
        <w:t xml:space="preserve">, </w:t>
      </w:r>
      <w:proofErr w:type="spellStart"/>
      <w:r>
        <w:t>Шопино</w:t>
      </w:r>
      <w:proofErr w:type="spellEnd"/>
      <w:r>
        <w:t>, Ямное;</w:t>
      </w:r>
      <w:proofErr w:type="gramEnd"/>
      <w:r>
        <w:t xml:space="preserve"> хутора: </w:t>
      </w:r>
      <w:proofErr w:type="gramStart"/>
      <w:r>
        <w:t xml:space="preserve">Веселый, Вознесеновка, Волохов, </w:t>
      </w:r>
      <w:proofErr w:type="spellStart"/>
      <w:r>
        <w:t>Глушинский</w:t>
      </w:r>
      <w:proofErr w:type="spellEnd"/>
      <w:r>
        <w:t xml:space="preserve">, </w:t>
      </w:r>
      <w:proofErr w:type="spellStart"/>
      <w:r>
        <w:t>Домнино</w:t>
      </w:r>
      <w:proofErr w:type="spellEnd"/>
      <w:r>
        <w:t xml:space="preserve">, Дружный, Дуброва, Жданов, Журавлиное, Калинин, Каменский, </w:t>
      </w:r>
      <w:proofErr w:type="spellStart"/>
      <w:r>
        <w:t>Кисленко</w:t>
      </w:r>
      <w:proofErr w:type="spellEnd"/>
      <w:r>
        <w:t xml:space="preserve">, </w:t>
      </w:r>
      <w:proofErr w:type="spellStart"/>
      <w:r>
        <w:t>Кондарево</w:t>
      </w:r>
      <w:proofErr w:type="spellEnd"/>
      <w:r>
        <w:t xml:space="preserve">, </w:t>
      </w:r>
      <w:proofErr w:type="spellStart"/>
      <w:r>
        <w:t>Крапивенские</w:t>
      </w:r>
      <w:proofErr w:type="spellEnd"/>
      <w:r>
        <w:t xml:space="preserve"> Дворы, Красное </w:t>
      </w:r>
      <w:proofErr w:type="spellStart"/>
      <w:r>
        <w:t>Подгороднее</w:t>
      </w:r>
      <w:proofErr w:type="spellEnd"/>
      <w:r>
        <w:t xml:space="preserve">, Красный Восток, Крестов, Махнов, </w:t>
      </w:r>
      <w:proofErr w:type="spellStart"/>
      <w:r>
        <w:t>Мордовинка</w:t>
      </w:r>
      <w:proofErr w:type="spellEnd"/>
      <w:r>
        <w:t xml:space="preserve">, Новоалександровка, </w:t>
      </w:r>
      <w:proofErr w:type="spellStart"/>
      <w:r>
        <w:t>Новоказацкий</w:t>
      </w:r>
      <w:proofErr w:type="spellEnd"/>
      <w:r>
        <w:t xml:space="preserve">, </w:t>
      </w:r>
      <w:proofErr w:type="spellStart"/>
      <w:r>
        <w:t>Новочеркасский</w:t>
      </w:r>
      <w:proofErr w:type="spellEnd"/>
      <w:r>
        <w:t xml:space="preserve">, Редины Дворы, Роговой, Семин, </w:t>
      </w:r>
      <w:proofErr w:type="spellStart"/>
      <w:r>
        <w:t>Стрельников</w:t>
      </w:r>
      <w:proofErr w:type="spellEnd"/>
      <w:r>
        <w:t xml:space="preserve">, </w:t>
      </w:r>
      <w:proofErr w:type="spellStart"/>
      <w:r>
        <w:t>Сырцево</w:t>
      </w:r>
      <w:proofErr w:type="spellEnd"/>
      <w:r>
        <w:t xml:space="preserve">, Трубецкой, Фастов, </w:t>
      </w:r>
      <w:proofErr w:type="spellStart"/>
      <w:r>
        <w:t>Федоренков</w:t>
      </w:r>
      <w:proofErr w:type="spellEnd"/>
      <w:r>
        <w:t xml:space="preserve">, </w:t>
      </w:r>
      <w:proofErr w:type="spellStart"/>
      <w:r>
        <w:t>Цыхманов</w:t>
      </w:r>
      <w:proofErr w:type="spellEnd"/>
      <w:r>
        <w:t xml:space="preserve">, </w:t>
      </w:r>
      <w:proofErr w:type="spellStart"/>
      <w:r>
        <w:t>Шепелевка</w:t>
      </w:r>
      <w:proofErr w:type="spellEnd"/>
      <w:r>
        <w:t>.</w:t>
      </w:r>
      <w:proofErr w:type="gramEnd"/>
    </w:p>
    <w:p w:rsidR="008814E1" w:rsidRDefault="008814E1">
      <w:pPr>
        <w:pStyle w:val="ConsPlusNormal"/>
        <w:jc w:val="both"/>
      </w:pPr>
      <w:r>
        <w:t xml:space="preserve">(п. 19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20. В границах </w:t>
      </w:r>
      <w:proofErr w:type="spellStart"/>
      <w:r>
        <w:t>Шебекинского</w:t>
      </w:r>
      <w:proofErr w:type="spellEnd"/>
      <w:r>
        <w:t xml:space="preserve"> городского округа: рабочий поселок: Маслова Пристань; поселки: Батрацкая Дача, </w:t>
      </w:r>
      <w:proofErr w:type="gramStart"/>
      <w:r>
        <w:t>Красное</w:t>
      </w:r>
      <w:proofErr w:type="gramEnd"/>
      <w:r>
        <w:t xml:space="preserve">, Ленинский, Первомайский, Поляна, </w:t>
      </w:r>
      <w:proofErr w:type="spellStart"/>
      <w:r>
        <w:t>Шамино</w:t>
      </w:r>
      <w:proofErr w:type="spellEnd"/>
      <w:r>
        <w:t xml:space="preserve">, </w:t>
      </w:r>
      <w:proofErr w:type="spellStart"/>
      <w:r>
        <w:t>Шебекинский</w:t>
      </w:r>
      <w:proofErr w:type="spellEnd"/>
      <w:r>
        <w:t xml:space="preserve">; села: </w:t>
      </w:r>
      <w:proofErr w:type="spellStart"/>
      <w:proofErr w:type="gramStart"/>
      <w:r>
        <w:t>Авиловка</w:t>
      </w:r>
      <w:proofErr w:type="spellEnd"/>
      <w:r>
        <w:t xml:space="preserve">, Александровка, Артельное, Архангельское, Безлюдовка, Белый Колодезь, Белянка, </w:t>
      </w:r>
      <w:proofErr w:type="spellStart"/>
      <w:r>
        <w:t>Бершаково</w:t>
      </w:r>
      <w:proofErr w:type="spellEnd"/>
      <w:r>
        <w:t xml:space="preserve">, Большетроицкое, Большое Городище, Борисовка, </w:t>
      </w:r>
      <w:proofErr w:type="spellStart"/>
      <w:r>
        <w:t>Боровское</w:t>
      </w:r>
      <w:proofErr w:type="spellEnd"/>
      <w:r>
        <w:t xml:space="preserve">, Булановка, </w:t>
      </w:r>
      <w:proofErr w:type="spellStart"/>
      <w:r>
        <w:t>Верхнеберезово</w:t>
      </w:r>
      <w:proofErr w:type="spellEnd"/>
      <w:r>
        <w:t xml:space="preserve">, Вознесеновка, </w:t>
      </w:r>
      <w:proofErr w:type="spellStart"/>
      <w:r>
        <w:t>Графовка</w:t>
      </w:r>
      <w:proofErr w:type="spellEnd"/>
      <w:r>
        <w:t xml:space="preserve">, Дмитриевка, Доброе, </w:t>
      </w:r>
      <w:proofErr w:type="spellStart"/>
      <w:r>
        <w:t>Заводцы</w:t>
      </w:r>
      <w:proofErr w:type="spellEnd"/>
      <w:r>
        <w:t xml:space="preserve">, </w:t>
      </w:r>
      <w:proofErr w:type="spellStart"/>
      <w:r>
        <w:t>Зиборовка</w:t>
      </w:r>
      <w:proofErr w:type="spellEnd"/>
      <w:r>
        <w:t xml:space="preserve">, </w:t>
      </w:r>
      <w:proofErr w:type="spellStart"/>
      <w:r>
        <w:t>Зимовенька</w:t>
      </w:r>
      <w:proofErr w:type="spellEnd"/>
      <w:r>
        <w:t xml:space="preserve">, </w:t>
      </w:r>
      <w:proofErr w:type="spellStart"/>
      <w:r>
        <w:t>Зимовное</w:t>
      </w:r>
      <w:proofErr w:type="spellEnd"/>
      <w:r>
        <w:t xml:space="preserve">, Ивановка, </w:t>
      </w:r>
      <w:proofErr w:type="spellStart"/>
      <w:r>
        <w:t>Караичное</w:t>
      </w:r>
      <w:proofErr w:type="spellEnd"/>
      <w:r>
        <w:t xml:space="preserve">, </w:t>
      </w:r>
      <w:proofErr w:type="spellStart"/>
      <w:r>
        <w:t>Козьмодемьяновка</w:t>
      </w:r>
      <w:proofErr w:type="spellEnd"/>
      <w:r>
        <w:t xml:space="preserve">, </w:t>
      </w:r>
      <w:proofErr w:type="spellStart"/>
      <w:r>
        <w:t>Коровино</w:t>
      </w:r>
      <w:proofErr w:type="spellEnd"/>
      <w:r>
        <w:t xml:space="preserve">, </w:t>
      </w:r>
      <w:proofErr w:type="spellStart"/>
      <w:r>
        <w:t>Кошлаково</w:t>
      </w:r>
      <w:proofErr w:type="spellEnd"/>
      <w:r>
        <w:t xml:space="preserve">, Крапивное, Красная Поляна, Купино, </w:t>
      </w:r>
      <w:proofErr w:type="spellStart"/>
      <w:r>
        <w:t>Максимовка</w:t>
      </w:r>
      <w:proofErr w:type="spellEnd"/>
      <w:r>
        <w:t xml:space="preserve">, </w:t>
      </w:r>
      <w:proofErr w:type="spellStart"/>
      <w:r>
        <w:t>Маломихайловка</w:t>
      </w:r>
      <w:proofErr w:type="spellEnd"/>
      <w:r>
        <w:t xml:space="preserve">, </w:t>
      </w:r>
      <w:proofErr w:type="spellStart"/>
      <w:r>
        <w:t>Мешковое</w:t>
      </w:r>
      <w:proofErr w:type="spellEnd"/>
      <w:r>
        <w:t xml:space="preserve">, Муром, </w:t>
      </w:r>
      <w:proofErr w:type="spellStart"/>
      <w:r>
        <w:t>Нежеголь</w:t>
      </w:r>
      <w:proofErr w:type="spellEnd"/>
      <w:r>
        <w:t xml:space="preserve">, Неклюдово, </w:t>
      </w:r>
      <w:proofErr w:type="spellStart"/>
      <w:r>
        <w:t>Нехотеевка</w:t>
      </w:r>
      <w:proofErr w:type="spellEnd"/>
      <w:r>
        <w:t xml:space="preserve">, Нижнее </w:t>
      </w:r>
      <w:proofErr w:type="spellStart"/>
      <w:r>
        <w:t>Березово-Второе</w:t>
      </w:r>
      <w:proofErr w:type="spellEnd"/>
      <w:r>
        <w:t xml:space="preserve">, Никольское, Новая Таволжанка, </w:t>
      </w:r>
      <w:proofErr w:type="spellStart"/>
      <w:r>
        <w:t>Огнищево</w:t>
      </w:r>
      <w:proofErr w:type="spellEnd"/>
      <w:r>
        <w:t xml:space="preserve">, Осиновка, </w:t>
      </w:r>
      <w:proofErr w:type="spellStart"/>
      <w:r>
        <w:t>Пенцево</w:t>
      </w:r>
      <w:proofErr w:type="spellEnd"/>
      <w:r>
        <w:t xml:space="preserve">, Первое </w:t>
      </w:r>
      <w:proofErr w:type="spellStart"/>
      <w:r>
        <w:t>Цепляево</w:t>
      </w:r>
      <w:proofErr w:type="spellEnd"/>
      <w:r>
        <w:t xml:space="preserve">, Поповка, Пристень, </w:t>
      </w:r>
      <w:proofErr w:type="spellStart"/>
      <w:r>
        <w:t>Протопоповка</w:t>
      </w:r>
      <w:proofErr w:type="spellEnd"/>
      <w:r>
        <w:t xml:space="preserve">, Репное, </w:t>
      </w:r>
      <w:proofErr w:type="spellStart"/>
      <w:r>
        <w:t>Ржевка</w:t>
      </w:r>
      <w:proofErr w:type="spellEnd"/>
      <w:r>
        <w:t xml:space="preserve">, </w:t>
      </w:r>
      <w:proofErr w:type="spellStart"/>
      <w:r>
        <w:t>Селишко</w:t>
      </w:r>
      <w:proofErr w:type="spellEnd"/>
      <w:r>
        <w:t xml:space="preserve">, Середа, Стариково, </w:t>
      </w:r>
      <w:proofErr w:type="spellStart"/>
      <w:r>
        <w:t>Старовщина</w:t>
      </w:r>
      <w:proofErr w:type="spellEnd"/>
      <w:r>
        <w:t>, Стрелица-Первая</w:t>
      </w:r>
      <w:proofErr w:type="gramEnd"/>
      <w:r>
        <w:t xml:space="preserve">, Стрелица-Вторая, </w:t>
      </w:r>
      <w:proofErr w:type="spellStart"/>
      <w:r>
        <w:t>Сурково</w:t>
      </w:r>
      <w:proofErr w:type="spellEnd"/>
      <w:r>
        <w:t xml:space="preserve">, </w:t>
      </w:r>
      <w:proofErr w:type="spellStart"/>
      <w:r>
        <w:t>Терезовка</w:t>
      </w:r>
      <w:proofErr w:type="spellEnd"/>
      <w:r>
        <w:t xml:space="preserve">, Терновое, Титовка, </w:t>
      </w:r>
      <w:proofErr w:type="spellStart"/>
      <w:r>
        <w:t>Тюрино</w:t>
      </w:r>
      <w:proofErr w:type="spellEnd"/>
      <w:r>
        <w:t xml:space="preserve">, </w:t>
      </w:r>
      <w:proofErr w:type="spellStart"/>
      <w:r>
        <w:t>Цепляево-Второе</w:t>
      </w:r>
      <w:proofErr w:type="spellEnd"/>
      <w:r>
        <w:t xml:space="preserve">, </w:t>
      </w:r>
      <w:proofErr w:type="spellStart"/>
      <w:r>
        <w:t>Червона</w:t>
      </w:r>
      <w:proofErr w:type="spellEnd"/>
      <w:r>
        <w:t xml:space="preserve"> </w:t>
      </w:r>
      <w:proofErr w:type="spellStart"/>
      <w:r>
        <w:t>Дибровка</w:t>
      </w:r>
      <w:proofErr w:type="spellEnd"/>
      <w:r>
        <w:t xml:space="preserve">, Чураево, </w:t>
      </w:r>
      <w:proofErr w:type="spellStart"/>
      <w:r>
        <w:t>Щигоревка</w:t>
      </w:r>
      <w:proofErr w:type="spellEnd"/>
      <w:r>
        <w:t xml:space="preserve">, </w:t>
      </w:r>
      <w:proofErr w:type="spellStart"/>
      <w:r>
        <w:t>Яблочково</w:t>
      </w:r>
      <w:proofErr w:type="spellEnd"/>
      <w:r>
        <w:t xml:space="preserve">; хутора: </w:t>
      </w:r>
      <w:proofErr w:type="gramStart"/>
      <w:r>
        <w:t xml:space="preserve">Александровка, Александровский, </w:t>
      </w:r>
      <w:proofErr w:type="spellStart"/>
      <w:r>
        <w:t>Бабенков</w:t>
      </w:r>
      <w:proofErr w:type="spellEnd"/>
      <w:r>
        <w:t xml:space="preserve">, Балки, </w:t>
      </w:r>
      <w:proofErr w:type="spellStart"/>
      <w:r>
        <w:t>Белокриничный</w:t>
      </w:r>
      <w:proofErr w:type="spellEnd"/>
      <w:r>
        <w:t xml:space="preserve">, </w:t>
      </w:r>
      <w:proofErr w:type="spellStart"/>
      <w:r>
        <w:t>Бессараб</w:t>
      </w:r>
      <w:proofErr w:type="spellEnd"/>
      <w:r>
        <w:t xml:space="preserve">, </w:t>
      </w:r>
      <w:proofErr w:type="spellStart"/>
      <w:r>
        <w:t>Бондаренков</w:t>
      </w:r>
      <w:proofErr w:type="spellEnd"/>
      <w:r>
        <w:t xml:space="preserve">, </w:t>
      </w:r>
      <w:proofErr w:type="spellStart"/>
      <w:r>
        <w:t>Гордюшкин</w:t>
      </w:r>
      <w:proofErr w:type="spellEnd"/>
      <w:r>
        <w:t xml:space="preserve">, Гремячий, </w:t>
      </w:r>
      <w:proofErr w:type="spellStart"/>
      <w:r>
        <w:t>Дубовенька</w:t>
      </w:r>
      <w:proofErr w:type="spellEnd"/>
      <w:r>
        <w:t xml:space="preserve">, Желобок, Заречье, Знаменка, Ивановка, Красный, </w:t>
      </w:r>
      <w:proofErr w:type="spellStart"/>
      <w:r>
        <w:t>Крепацкий</w:t>
      </w:r>
      <w:proofErr w:type="spellEnd"/>
      <w:r>
        <w:t xml:space="preserve">, </w:t>
      </w:r>
      <w:proofErr w:type="spellStart"/>
      <w:r>
        <w:t>Марьино</w:t>
      </w:r>
      <w:proofErr w:type="spellEnd"/>
      <w:r>
        <w:t xml:space="preserve">, Мухин, Новая Заря, Новый Путь, Панков, Петровка, Пристень, </w:t>
      </w:r>
      <w:proofErr w:type="spellStart"/>
      <w:r>
        <w:t>Ржавец</w:t>
      </w:r>
      <w:proofErr w:type="spellEnd"/>
      <w:r>
        <w:t xml:space="preserve">, </w:t>
      </w:r>
      <w:proofErr w:type="spellStart"/>
      <w:r>
        <w:t>Саввин</w:t>
      </w:r>
      <w:proofErr w:type="spellEnd"/>
      <w:r>
        <w:t xml:space="preserve">, </w:t>
      </w:r>
      <w:proofErr w:type="spellStart"/>
      <w:r>
        <w:t>Стадников</w:t>
      </w:r>
      <w:proofErr w:type="spellEnd"/>
      <w:r>
        <w:t xml:space="preserve">, </w:t>
      </w:r>
      <w:proofErr w:type="spellStart"/>
      <w:r>
        <w:t>Факовка</w:t>
      </w:r>
      <w:proofErr w:type="spellEnd"/>
      <w:r>
        <w:t xml:space="preserve">, </w:t>
      </w:r>
      <w:proofErr w:type="spellStart"/>
      <w:r>
        <w:t>Шемраевка</w:t>
      </w:r>
      <w:proofErr w:type="spellEnd"/>
      <w:r>
        <w:t>, Широкий.</w:t>
      </w:r>
      <w:proofErr w:type="gramEnd"/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jc w:val="right"/>
        <w:outlineLvl w:val="0"/>
      </w:pPr>
      <w:r>
        <w:t>Утвержден</w:t>
      </w:r>
    </w:p>
    <w:p w:rsidR="008814E1" w:rsidRDefault="008814E1">
      <w:pPr>
        <w:pStyle w:val="ConsPlusNormal"/>
        <w:jc w:val="right"/>
      </w:pPr>
      <w:r>
        <w:t>постановлением</w:t>
      </w:r>
    </w:p>
    <w:p w:rsidR="008814E1" w:rsidRDefault="008814E1">
      <w:pPr>
        <w:pStyle w:val="ConsPlusNormal"/>
        <w:jc w:val="right"/>
      </w:pPr>
      <w:r>
        <w:t>Правительства Белгородской области</w:t>
      </w:r>
    </w:p>
    <w:p w:rsidR="008814E1" w:rsidRDefault="008814E1">
      <w:pPr>
        <w:pStyle w:val="ConsPlusNormal"/>
        <w:jc w:val="right"/>
      </w:pPr>
      <w:r>
        <w:t>от 2 декабря 2013 года N 494-пп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Title"/>
        <w:jc w:val="center"/>
      </w:pPr>
      <w:bookmarkStart w:id="1" w:name="P96"/>
      <w:bookmarkEnd w:id="1"/>
      <w:r>
        <w:t>ПОРЯДОК</w:t>
      </w:r>
    </w:p>
    <w:p w:rsidR="008814E1" w:rsidRDefault="008814E1">
      <w:pPr>
        <w:pStyle w:val="ConsPlusTitle"/>
        <w:jc w:val="center"/>
      </w:pPr>
      <w:r>
        <w:t>ПРЕДОСТАВЛЕНИЯ И РАСПРЕДЕЛЕНИЯ СУБСИДИЙ БЮДЖЕТАМ</w:t>
      </w:r>
    </w:p>
    <w:p w:rsidR="008814E1" w:rsidRDefault="008814E1">
      <w:pPr>
        <w:pStyle w:val="ConsPlusTitle"/>
        <w:jc w:val="center"/>
      </w:pPr>
      <w:r>
        <w:t>МУНИЦИПАЛЬНЫХ РАЙОНОВ И ГОРОДСКИХ ОКРУГОВ НА УЛУЧШЕНИЕ</w:t>
      </w:r>
    </w:p>
    <w:p w:rsidR="008814E1" w:rsidRDefault="008814E1">
      <w:pPr>
        <w:pStyle w:val="ConsPlusTitle"/>
        <w:jc w:val="center"/>
      </w:pPr>
      <w:r>
        <w:t>ЖИЛИЩНЫХ УСЛОВИЙ ГРАЖДАН, ПРОЖИВАЮЩИХ В СЕЛЬСКОЙ МЕСТНОСТИ,</w:t>
      </w:r>
    </w:p>
    <w:p w:rsidR="008814E1" w:rsidRDefault="008814E1">
      <w:pPr>
        <w:pStyle w:val="ConsPlusTitle"/>
        <w:jc w:val="center"/>
      </w:pPr>
      <w:r>
        <w:t>В ТОМ ЧИСЛЕ МОЛОДЫХ СЕМЕЙ И МОЛОДЫХ СПЕЦИАЛИСТОВ</w:t>
      </w:r>
    </w:p>
    <w:p w:rsidR="008814E1" w:rsidRDefault="008814E1">
      <w:pPr>
        <w:pStyle w:val="ConsPlusTitle"/>
        <w:jc w:val="center"/>
      </w:pPr>
      <w:r>
        <w:t>ПО ДОГОВОРУ НАЙМА ЖИЛОГО ПОМЕЩЕНИЯ</w:t>
      </w:r>
    </w:p>
    <w:p w:rsidR="008814E1" w:rsidRDefault="008814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14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4E1" w:rsidRDefault="008814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29" w:history="1">
              <w:r>
                <w:rPr>
                  <w:color w:val="0000FF"/>
                </w:rPr>
                <w:t>N 232-пп</w:t>
              </w:r>
            </w:hyperlink>
            <w:r>
              <w:rPr>
                <w:color w:val="392C69"/>
              </w:rPr>
              <w:t xml:space="preserve">, от 23.03.2015 </w:t>
            </w:r>
            <w:hyperlink r:id="rId30" w:history="1">
              <w:r>
                <w:rPr>
                  <w:color w:val="0000FF"/>
                </w:rPr>
                <w:t>N 106-пп</w:t>
              </w:r>
            </w:hyperlink>
            <w:r>
              <w:rPr>
                <w:color w:val="392C69"/>
              </w:rPr>
              <w:t xml:space="preserve">, от 21.11.2016 </w:t>
            </w:r>
            <w:hyperlink r:id="rId31" w:history="1">
              <w:r>
                <w:rPr>
                  <w:color w:val="0000FF"/>
                </w:rPr>
                <w:t>N 427-пп</w:t>
              </w:r>
            </w:hyperlink>
            <w:r>
              <w:rPr>
                <w:color w:val="392C69"/>
              </w:rPr>
              <w:t>,</w:t>
            </w:r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32" w:history="1">
              <w:r>
                <w:rPr>
                  <w:color w:val="0000FF"/>
                </w:rPr>
                <w:t>N 159-пп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33" w:history="1">
              <w:r>
                <w:rPr>
                  <w:color w:val="0000FF"/>
                </w:rPr>
                <w:t>N 147-пп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  <w:r>
        <w:t xml:space="preserve">1. Настоящий Порядок </w:t>
      </w:r>
      <w:proofErr w:type="gramStart"/>
      <w:r>
        <w:t>устанавливает условия</w:t>
      </w:r>
      <w:proofErr w:type="gramEnd"/>
      <w:r>
        <w:t xml:space="preserve"> предоставления и распределения субсидий за счет средств федерального и областного бюджетов бюджетам муниципальных районов и городских округов области (далее - муниципальным образованиям) на улучшение жилищных условий граждан, проживающих в сельской местности, в том числе молодых семей и молодых специалистов (далее соответственно - субсидии, молодые семьи, молодые специалисты).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Органом, уполномоченным на организацию работы по предоставлению и распределению субсидий, является департамент агропромышленного комплекса и воспроизводства окружающей </w:t>
      </w:r>
      <w:r>
        <w:lastRenderedPageBreak/>
        <w:t>среды Белгородской области (далее - департамент).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bookmarkStart w:id="2" w:name="P110"/>
      <w:bookmarkEnd w:id="2"/>
      <w:r>
        <w:t xml:space="preserve">2. Субсидии предоставляются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по строительству (приобретению) жилья, предоставляемого молодым семьям, молодым специалистам по договору найма жилого помещения.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3. Субсидия предоставляется бюджету муниципального образования на следующих условиях: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а) наличие долгосрочной муниципальной программы, предусматривающей мероприятия, указанные в пункте 2 настоящего Порядка;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б) наличие предусмотренных в муниципальных правовых актах представительных органов муниципальных образований о местных бюджетах бюджетных ассигнований на исполнение в соответствующем финансовом году расходных обязательств, связанных с реализацией мероприятий, указанных в </w:t>
      </w:r>
      <w:hyperlink w:anchor="P110" w:history="1">
        <w:r>
          <w:rPr>
            <w:color w:val="0000FF"/>
          </w:rPr>
          <w:t>пункте 2</w:t>
        </w:r>
      </w:hyperlink>
      <w:r>
        <w:t xml:space="preserve"> настоящего Порядка, в размере не менее размера, необходимого для обеспечения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в) привлечение муниципальным образованием в объемах, необходимых для выполнения показателей результативности предоставления субсидии, средств работодателей;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г) наличие сводных списков участников мероприятий - получателей социальных выплат и получателей жилья по договорам найма жилых помещений на соответствующий финансовый период, форма которых утверждается Министерством сельского хозяйства Российской Федерации (далее - сводный список).</w:t>
      </w:r>
    </w:p>
    <w:p w:rsidR="008814E1" w:rsidRDefault="008814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bookmarkStart w:id="3" w:name="P117"/>
      <w:bookmarkEnd w:id="3"/>
      <w:r>
        <w:t xml:space="preserve">4. Орган местного самоуправления муниципального образования не позднее 1 августа года, предшествующего году реализации мероприятий, указанных в </w:t>
      </w:r>
      <w:hyperlink w:anchor="P110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представляет в департамент: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сводный </w:t>
      </w:r>
      <w:hyperlink w:anchor="P156" w:history="1">
        <w:r>
          <w:rPr>
            <w:color w:val="0000FF"/>
          </w:rPr>
          <w:t>список</w:t>
        </w:r>
      </w:hyperlink>
      <w:r>
        <w:t xml:space="preserve"> участников мероприятий, указанный в подпункте "г" пункта 3 настоящего Порядка;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23.03.2015 N 106-пп)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23.03.2015 N 106-пп;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копию муниципальной программы устойчивого развития сельских территорий, разработанной в соответствии со схемами территориального планирования муниципальных образований и генеральными планами сельских поселений;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сведения о размерах средств местного бюджета и привлекаемых средств работодателей на указанные мероприятия.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Департамент принимает документы, представленные органом местного самоуправления муниципального образования, указанные в </w:t>
      </w:r>
      <w:hyperlink w:anchor="P117" w:history="1">
        <w:r>
          <w:rPr>
            <w:color w:val="0000FF"/>
          </w:rPr>
          <w:t>пункте 4</w:t>
        </w:r>
      </w:hyperlink>
      <w:r>
        <w:t xml:space="preserve"> настоящего Порядка, формирует сводный список участников мероприятий Белгородской области и вместе со сведениями о наличии инвестиционных проектов в сфере агропромышленного комплекса, реализуемых на территории сельской местности Белгородской области, направляет его в Министерство сельского хозяйства Российской Федерации в порядке и сроки, устанавливаемые Министерством сельского хозяйства Российской Федерации.</w:t>
      </w:r>
      <w:proofErr w:type="gramEnd"/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23.03.2015 N 106-пп)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lastRenderedPageBreak/>
        <w:t xml:space="preserve">6. Распределение субсидий бюджетам муниципальных образований осуществляется департаментом после заключения между Министерством сельского хозяйства Российской Федерации и Правительством Белгородской области соглашения о порядке и условиях предоставления субсидий из федерального бюджета бюджету Белгородской области на соответствующий финансовый год на мероприятия, указанные в </w:t>
      </w:r>
      <w:hyperlink w:anchor="P11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7. Предоставление субсидий осуществляется на основании заключенных департаментом с органами местного самоуправления муниципальных образований соглашений о порядке и условиях предоставления субсидий (далее - соглашение).</w:t>
      </w:r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Белгородской области от 23.03.2015 </w:t>
      </w:r>
      <w:hyperlink r:id="rId40" w:history="1">
        <w:r>
          <w:rPr>
            <w:color w:val="0000FF"/>
          </w:rPr>
          <w:t>N 106-пп</w:t>
        </w:r>
      </w:hyperlink>
      <w:r>
        <w:t xml:space="preserve">, от 15.04.2019 </w:t>
      </w:r>
      <w:hyperlink r:id="rId41" w:history="1">
        <w:r>
          <w:rPr>
            <w:color w:val="0000FF"/>
          </w:rPr>
          <w:t>N 147-пп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Форма соглашения утверждается приказом департамента.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8. Субсидии распределяются бюджетам муниципальных образований исходя </w:t>
      </w:r>
      <w:proofErr w:type="gramStart"/>
      <w:r>
        <w:t>из</w:t>
      </w:r>
      <w:proofErr w:type="gramEnd"/>
      <w:r>
        <w:t>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численности молодых семей и молодых специалистов, в установленном порядке признанных участниками мероприятий, указанных в </w:t>
      </w:r>
      <w:hyperlink w:anchor="P110" w:history="1">
        <w:r>
          <w:rPr>
            <w:color w:val="0000FF"/>
          </w:rPr>
          <w:t>пункте 2</w:t>
        </w:r>
      </w:hyperlink>
      <w:r>
        <w:t xml:space="preserve"> настоящего Порядка, на текущий год;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количества инвестиционных проектов, реализуемых на территории муниципального образования.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9. Департамент как главный распорядитель средств областного бюджета осуществляет предоставление субсидий по соответствующим кодам бюджетной классификации Российской Федерации в пределах лимитов бюджетных обязательств, установленных в областном бюджете на текущий финансовый год на реализацию мероприятий, указанных в </w:t>
      </w:r>
      <w:hyperlink w:anchor="P11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10. В течение 20 рабочих дней со дня утверждения сводного списка участников мероприятий - получателей социальных выплат и получателей жилья по договору найма жилого помещения, утвержденного в соответствии с настоящим Порядком, департамент представляет в департамент финансов и бюджетной политики области заявку на перечисление субсидии вместе со сводным списком участников мероприятий.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Субсидия перечисляется в установленном для исполнения федерального и областного бюджетов порядке: департамент финансов и бюджетной политики области при получении заявок на оплату расходов за счет бюджетных средств по субсидиям, причитающимся к выплате, в течение 5 (пяти) рабочих дней со дня получения заявок доводит предельный объем финансирования расходов на лицевой счет главного распорядителя бюджетных средств, открытый департаменту агропромышленного комплекса и воспроизводства</w:t>
      </w:r>
      <w:proofErr w:type="gramEnd"/>
      <w:r>
        <w:t xml:space="preserve"> окружающей среды области в Управлении Федерального казначейства по Белгородской области.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Департамент агропромышленного комплекса и воспроизводства окружающей среды области в течение 3 (трех) рабочих дней представляет в Управление Федерального казначейства по Белгородской области платежные документы для перечисления в бюджеты муниципальных образований на счета территориальных органов Федерального казначейства, открытые для кассового обслуживания исполнения бюджетов муниципальных образований.</w:t>
      </w:r>
    </w:p>
    <w:p w:rsidR="008814E1" w:rsidRDefault="008814E1">
      <w:pPr>
        <w:pStyle w:val="ConsPlusNormal"/>
        <w:jc w:val="both"/>
      </w:pPr>
      <w:r>
        <w:t xml:space="preserve">(п. 11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15.05.2017 N 159-пп)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12. В случае уменьшения потребности в субсидиях департамент не позднее 1 августа текущего года вносит предложения в департамент финансов и бюджетной политики области о перераспределении неиспользованного объема субсидий между другими гражданами - участниками Программы, имеющими право на получение субсидий в соответствии с настоящим Порядком.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23.03.2015 N 106-пп)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lastRenderedPageBreak/>
        <w:t xml:space="preserve">13. </w:t>
      </w:r>
      <w:proofErr w:type="gramStart"/>
      <w:r>
        <w:t>Контроль за</w:t>
      </w:r>
      <w:proofErr w:type="gramEnd"/>
      <w:r>
        <w:t xml:space="preserve"> целевым использованием субсидии осуществляет департамент и органы местного самоуправления муниципальных образований.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jc w:val="right"/>
        <w:outlineLvl w:val="1"/>
      </w:pPr>
      <w:r>
        <w:t>Приложение N 1</w:t>
      </w:r>
    </w:p>
    <w:p w:rsidR="008814E1" w:rsidRDefault="008814E1">
      <w:pPr>
        <w:pStyle w:val="ConsPlusNormal"/>
        <w:jc w:val="right"/>
      </w:pPr>
      <w:r>
        <w:t>к Порядку предоставления и</w:t>
      </w:r>
    </w:p>
    <w:p w:rsidR="008814E1" w:rsidRDefault="008814E1">
      <w:pPr>
        <w:pStyle w:val="ConsPlusNormal"/>
        <w:jc w:val="right"/>
      </w:pPr>
      <w:r>
        <w:t>распределения субсидий бюджетам</w:t>
      </w:r>
    </w:p>
    <w:p w:rsidR="008814E1" w:rsidRDefault="008814E1">
      <w:pPr>
        <w:pStyle w:val="ConsPlusNormal"/>
        <w:jc w:val="right"/>
      </w:pPr>
      <w:r>
        <w:t>муниципальных районов и городских</w:t>
      </w:r>
    </w:p>
    <w:p w:rsidR="008814E1" w:rsidRDefault="008814E1">
      <w:pPr>
        <w:pStyle w:val="ConsPlusNormal"/>
        <w:jc w:val="right"/>
      </w:pPr>
      <w:r>
        <w:t>округов на улучшение жилищных условий</w:t>
      </w:r>
    </w:p>
    <w:p w:rsidR="008814E1" w:rsidRDefault="008814E1">
      <w:pPr>
        <w:pStyle w:val="ConsPlusNormal"/>
        <w:jc w:val="right"/>
      </w:pPr>
      <w:r>
        <w:t xml:space="preserve">граждан, проживающих в </w:t>
      </w:r>
      <w:proofErr w:type="gramStart"/>
      <w:r>
        <w:t>сельской</w:t>
      </w:r>
      <w:proofErr w:type="gramEnd"/>
    </w:p>
    <w:p w:rsidR="008814E1" w:rsidRDefault="008814E1">
      <w:pPr>
        <w:pStyle w:val="ConsPlusNormal"/>
        <w:jc w:val="right"/>
      </w:pPr>
      <w:r>
        <w:t>местности, в том числе молодых</w:t>
      </w:r>
    </w:p>
    <w:p w:rsidR="008814E1" w:rsidRDefault="008814E1">
      <w:pPr>
        <w:pStyle w:val="ConsPlusNormal"/>
        <w:jc w:val="right"/>
      </w:pPr>
      <w:r>
        <w:t>семей и молодых специалистов</w:t>
      </w:r>
    </w:p>
    <w:p w:rsidR="008814E1" w:rsidRDefault="008814E1">
      <w:pPr>
        <w:pStyle w:val="ConsPlusNormal"/>
        <w:jc w:val="right"/>
      </w:pPr>
      <w:r>
        <w:t>по договору найма жилого помещения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jc w:val="center"/>
      </w:pPr>
      <w:bookmarkStart w:id="4" w:name="P156"/>
      <w:bookmarkEnd w:id="4"/>
      <w:r>
        <w:t>Сводный список участников мероприятий - получателей</w:t>
      </w:r>
    </w:p>
    <w:p w:rsidR="008814E1" w:rsidRDefault="008814E1">
      <w:pPr>
        <w:pStyle w:val="ConsPlusNormal"/>
        <w:jc w:val="center"/>
      </w:pPr>
      <w:r>
        <w:t xml:space="preserve">социальных выплат и получателей жилья </w:t>
      </w:r>
      <w:proofErr w:type="gramStart"/>
      <w:r>
        <w:t>по</w:t>
      </w:r>
      <w:proofErr w:type="gramEnd"/>
    </w:p>
    <w:p w:rsidR="008814E1" w:rsidRDefault="008814E1">
      <w:pPr>
        <w:pStyle w:val="ConsPlusNormal"/>
        <w:jc w:val="center"/>
      </w:pPr>
      <w:r>
        <w:t>договору найма жилого помещения</w:t>
      </w:r>
    </w:p>
    <w:p w:rsidR="008814E1" w:rsidRDefault="008814E1">
      <w:pPr>
        <w:pStyle w:val="ConsPlusNormal"/>
        <w:jc w:val="center"/>
      </w:pPr>
    </w:p>
    <w:p w:rsidR="008814E1" w:rsidRDefault="008814E1">
      <w:pPr>
        <w:pStyle w:val="ConsPlusNormal"/>
        <w:ind w:firstLine="540"/>
        <w:jc w:val="both"/>
      </w:pPr>
      <w:r>
        <w:t xml:space="preserve">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15.04.2019 N 147-пп.</w:t>
      </w: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  <w:jc w:val="right"/>
        <w:outlineLvl w:val="1"/>
      </w:pPr>
      <w:r>
        <w:t>Приложение N 2</w:t>
      </w:r>
    </w:p>
    <w:p w:rsidR="008814E1" w:rsidRDefault="008814E1">
      <w:pPr>
        <w:pStyle w:val="ConsPlusNormal"/>
        <w:jc w:val="right"/>
      </w:pPr>
      <w:r>
        <w:t>к Порядку предоставления и</w:t>
      </w:r>
    </w:p>
    <w:p w:rsidR="008814E1" w:rsidRDefault="008814E1">
      <w:pPr>
        <w:pStyle w:val="ConsPlusNormal"/>
        <w:jc w:val="right"/>
      </w:pPr>
      <w:r>
        <w:t>распределения субсидий бюджетам</w:t>
      </w:r>
    </w:p>
    <w:p w:rsidR="008814E1" w:rsidRDefault="008814E1">
      <w:pPr>
        <w:pStyle w:val="ConsPlusNormal"/>
        <w:jc w:val="right"/>
      </w:pPr>
      <w:r>
        <w:t>муниципальных районов и городских</w:t>
      </w:r>
    </w:p>
    <w:p w:rsidR="008814E1" w:rsidRDefault="008814E1">
      <w:pPr>
        <w:pStyle w:val="ConsPlusNormal"/>
        <w:jc w:val="right"/>
      </w:pPr>
      <w:r>
        <w:t>округов на улучшение жилищных условий</w:t>
      </w:r>
    </w:p>
    <w:p w:rsidR="008814E1" w:rsidRDefault="008814E1">
      <w:pPr>
        <w:pStyle w:val="ConsPlusNormal"/>
        <w:jc w:val="right"/>
      </w:pPr>
      <w:r>
        <w:t xml:space="preserve">граждан, проживающих в </w:t>
      </w:r>
      <w:proofErr w:type="gramStart"/>
      <w:r>
        <w:t>сельской</w:t>
      </w:r>
      <w:proofErr w:type="gramEnd"/>
    </w:p>
    <w:p w:rsidR="008814E1" w:rsidRDefault="008814E1">
      <w:pPr>
        <w:pStyle w:val="ConsPlusNormal"/>
        <w:jc w:val="right"/>
      </w:pPr>
      <w:r>
        <w:t>местности, в том числе молодых</w:t>
      </w:r>
    </w:p>
    <w:p w:rsidR="008814E1" w:rsidRDefault="008814E1">
      <w:pPr>
        <w:pStyle w:val="ConsPlusNormal"/>
        <w:jc w:val="right"/>
      </w:pPr>
      <w:r>
        <w:t>семей и молодых специалистов</w:t>
      </w:r>
    </w:p>
    <w:p w:rsidR="008814E1" w:rsidRDefault="008814E1">
      <w:pPr>
        <w:pStyle w:val="ConsPlusNormal"/>
      </w:pPr>
    </w:p>
    <w:p w:rsidR="008814E1" w:rsidRDefault="008814E1">
      <w:pPr>
        <w:pStyle w:val="ConsPlusNormal"/>
        <w:jc w:val="center"/>
      </w:pPr>
      <w:r>
        <w:t>БЮДЖЕТНАЯ ЗАЯВКА</w:t>
      </w:r>
    </w:p>
    <w:p w:rsidR="008814E1" w:rsidRDefault="008814E1">
      <w:pPr>
        <w:pStyle w:val="ConsPlusNormal"/>
        <w:jc w:val="center"/>
      </w:pPr>
      <w:r>
        <w:t>на улучшение жилищных условий граждан,</w:t>
      </w:r>
    </w:p>
    <w:p w:rsidR="008814E1" w:rsidRDefault="008814E1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в сельской местности</w:t>
      </w:r>
    </w:p>
    <w:p w:rsidR="008814E1" w:rsidRDefault="008814E1">
      <w:pPr>
        <w:pStyle w:val="ConsPlusNormal"/>
      </w:pPr>
    </w:p>
    <w:p w:rsidR="008814E1" w:rsidRDefault="008814E1">
      <w:pPr>
        <w:pStyle w:val="ConsPlusNormal"/>
        <w:ind w:firstLine="540"/>
        <w:jc w:val="both"/>
      </w:pPr>
      <w:r>
        <w:t xml:space="preserve">Исключена.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23.03.2015 N 106-пп.</w:t>
      </w: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  <w:jc w:val="right"/>
        <w:outlineLvl w:val="0"/>
      </w:pPr>
      <w:r>
        <w:t>Утвержден</w:t>
      </w:r>
    </w:p>
    <w:p w:rsidR="008814E1" w:rsidRDefault="008814E1">
      <w:pPr>
        <w:pStyle w:val="ConsPlusNormal"/>
        <w:jc w:val="right"/>
      </w:pPr>
      <w:r>
        <w:t>постановлением</w:t>
      </w:r>
    </w:p>
    <w:p w:rsidR="008814E1" w:rsidRDefault="008814E1">
      <w:pPr>
        <w:pStyle w:val="ConsPlusNormal"/>
        <w:jc w:val="right"/>
      </w:pPr>
      <w:r>
        <w:t>Правительства Белгородской области</w:t>
      </w:r>
    </w:p>
    <w:p w:rsidR="008814E1" w:rsidRDefault="008814E1">
      <w:pPr>
        <w:pStyle w:val="ConsPlusNormal"/>
        <w:jc w:val="right"/>
      </w:pPr>
      <w:r>
        <w:t>от 2 декабря 2013 года N 494-пп</w:t>
      </w:r>
    </w:p>
    <w:p w:rsidR="008814E1" w:rsidRDefault="008814E1">
      <w:pPr>
        <w:pStyle w:val="ConsPlusNormal"/>
      </w:pPr>
    </w:p>
    <w:p w:rsidR="008814E1" w:rsidRDefault="008814E1">
      <w:pPr>
        <w:pStyle w:val="ConsPlusTitle"/>
        <w:jc w:val="center"/>
      </w:pPr>
      <w:bookmarkStart w:id="5" w:name="P190"/>
      <w:bookmarkEnd w:id="5"/>
      <w:r>
        <w:t>ПОРЯДОК</w:t>
      </w:r>
    </w:p>
    <w:p w:rsidR="008814E1" w:rsidRDefault="008814E1">
      <w:pPr>
        <w:pStyle w:val="ConsPlusTitle"/>
        <w:jc w:val="center"/>
      </w:pPr>
      <w:r>
        <w:t>ПРЕДОСТАВЛЕНИЯ СОЦИАЛЬНОЙ ВЫПЛАТЫ НА СТРОИТЕЛЬСТВО</w:t>
      </w:r>
    </w:p>
    <w:p w:rsidR="008814E1" w:rsidRDefault="008814E1">
      <w:pPr>
        <w:pStyle w:val="ConsPlusTitle"/>
        <w:jc w:val="center"/>
      </w:pPr>
      <w:r>
        <w:t>(ПРИОБРЕТЕНИЕ) ЖИЛЬЯ ГРАЖДАНАМ, ПРОЖИВАЮЩИМ И РАБОТАЮЩИМ</w:t>
      </w:r>
    </w:p>
    <w:p w:rsidR="008814E1" w:rsidRDefault="008814E1">
      <w:pPr>
        <w:pStyle w:val="ConsPlusTitle"/>
        <w:jc w:val="center"/>
      </w:pPr>
      <w:r>
        <w:lastRenderedPageBreak/>
        <w:t>В СЕЛЬСКОЙ МЕСТНОСТИ, В ТОМ ЧИСЛЕ МОЛОДЫМ</w:t>
      </w:r>
    </w:p>
    <w:p w:rsidR="008814E1" w:rsidRDefault="008814E1">
      <w:pPr>
        <w:pStyle w:val="ConsPlusTitle"/>
        <w:jc w:val="center"/>
      </w:pPr>
      <w:r>
        <w:t>СЕМЬЯМ И МОЛОДЫМ СПЕЦИАЛИСТАМ</w:t>
      </w:r>
    </w:p>
    <w:p w:rsidR="008814E1" w:rsidRDefault="008814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14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4E1" w:rsidRDefault="008814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46" w:history="1">
              <w:r>
                <w:rPr>
                  <w:color w:val="0000FF"/>
                </w:rPr>
                <w:t>N 232-пп</w:t>
              </w:r>
            </w:hyperlink>
            <w:r>
              <w:rPr>
                <w:color w:val="392C69"/>
              </w:rPr>
              <w:t xml:space="preserve">, от 23.03.2015 </w:t>
            </w:r>
            <w:hyperlink r:id="rId47" w:history="1">
              <w:r>
                <w:rPr>
                  <w:color w:val="0000FF"/>
                </w:rPr>
                <w:t>N 106-пп</w:t>
              </w:r>
            </w:hyperlink>
            <w:r>
              <w:rPr>
                <w:color w:val="392C69"/>
              </w:rPr>
              <w:t xml:space="preserve">, от 21.11.2016 </w:t>
            </w:r>
            <w:hyperlink r:id="rId48" w:history="1">
              <w:r>
                <w:rPr>
                  <w:color w:val="0000FF"/>
                </w:rPr>
                <w:t>N 427-пп</w:t>
              </w:r>
            </w:hyperlink>
            <w:r>
              <w:rPr>
                <w:color w:val="392C69"/>
              </w:rPr>
              <w:t>,</w:t>
            </w:r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49" w:history="1">
              <w:r>
                <w:rPr>
                  <w:color w:val="0000FF"/>
                </w:rPr>
                <w:t>N 159-пп</w:t>
              </w:r>
            </w:hyperlink>
            <w:r>
              <w:rPr>
                <w:color w:val="392C69"/>
              </w:rPr>
              <w:t xml:space="preserve">, от 23.04.2018 </w:t>
            </w:r>
            <w:hyperlink r:id="rId50" w:history="1">
              <w:r>
                <w:rPr>
                  <w:color w:val="0000FF"/>
                </w:rPr>
                <w:t>N 135-пп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51" w:history="1">
              <w:r>
                <w:rPr>
                  <w:color w:val="0000FF"/>
                </w:rPr>
                <w:t>N 147-пп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14E1" w:rsidRDefault="008814E1">
      <w:pPr>
        <w:pStyle w:val="ConsPlusNormal"/>
      </w:pPr>
    </w:p>
    <w:p w:rsidR="008814E1" w:rsidRDefault="008814E1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Предоставление социальных выплат на строительство (приобретение) жилья гражданам Российской Федерации, проживающим и работающим в сельской местности на территории области,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(далее соответственно - социальные выплаты, граждане, молодые семьи и молодые специалисты), осуществляется в соответствии с</w:t>
      </w:r>
      <w:proofErr w:type="gramEnd"/>
      <w:r>
        <w:t xml:space="preserve"> </w:t>
      </w:r>
      <w:proofErr w:type="gramStart"/>
      <w:r>
        <w:t xml:space="preserve">Типовым </w:t>
      </w:r>
      <w:hyperlink r:id="rId52" w:history="1">
        <w:r>
          <w:rPr>
            <w:color w:val="0000FF"/>
          </w:rPr>
          <w:t>положением</w:t>
        </w:r>
      </w:hyperlink>
      <w: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(далее - Типовое положение), представленным в Постановлении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продовольствия", с особенностями, установленными настоящим Порядком.</w:t>
      </w:r>
      <w:proofErr w:type="gramEnd"/>
    </w:p>
    <w:p w:rsidR="008814E1" w:rsidRDefault="008814E1">
      <w:pPr>
        <w:pStyle w:val="ConsPlusNormal"/>
        <w:jc w:val="both"/>
      </w:pPr>
      <w:r>
        <w:t xml:space="preserve">(в ред. постановлений Правительства Белгородской области от 23.04.2018 </w:t>
      </w:r>
      <w:hyperlink r:id="rId53" w:history="1">
        <w:r>
          <w:rPr>
            <w:color w:val="0000FF"/>
          </w:rPr>
          <w:t>N 135-пп</w:t>
        </w:r>
      </w:hyperlink>
      <w:r>
        <w:t xml:space="preserve">, от 15.04.2019 </w:t>
      </w:r>
      <w:hyperlink r:id="rId54" w:history="1">
        <w:r>
          <w:rPr>
            <w:color w:val="0000FF"/>
          </w:rPr>
          <w:t>N 147-пп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Под сельской местностью в настоящем Порядке понимаются сельские поселения или сельские поселения и межселенные территории, объединенные общей территорией в границах муниципального образования, а также сельские населенные пункты, указанные в перечне, утвержденном постановлением Правительства области.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r>
        <w:t>3. Размер социальных выплат гражданам, молодым семьям и молодым специалистам составляет разницу между расчетной стоимостью строительства (приобретения) жилья и объемом собственных и (или) заемных сре</w:t>
      </w:r>
      <w:proofErr w:type="gramStart"/>
      <w:r>
        <w:t>дств гр</w:t>
      </w:r>
      <w:proofErr w:type="gramEnd"/>
      <w:r>
        <w:t>аждан, но не более 70 процентов расчетной стоимости строительства (приобретения) жилья.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4. Доля собственных и (или) заемных сре</w:t>
      </w:r>
      <w:proofErr w:type="gramStart"/>
      <w:r>
        <w:t>дств гр</w:t>
      </w:r>
      <w:proofErr w:type="gramEnd"/>
      <w:r>
        <w:t>аждан, молодых семей и молодых специалистов составляет не менее 30 процентов от расчетной стоимости строительства (приобретения) жилья.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Стоимость 1 кв. м общей площади жилья в сельской местности на территории области, используемая для расчета социальных выплат для целей реализации настоящего Порядка, устанавливается ежегодно приказом департамента агропромышленного комплекса и воспроизводства окружающей среды области в соответствии с требованиями </w:t>
      </w:r>
      <w:hyperlink r:id="rId55" w:history="1">
        <w:r>
          <w:rPr>
            <w:color w:val="0000FF"/>
          </w:rPr>
          <w:t>пункта 13</w:t>
        </w:r>
      </w:hyperlink>
      <w:r>
        <w:t xml:space="preserve"> 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</w:t>
      </w:r>
      <w:proofErr w:type="gramEnd"/>
      <w:r>
        <w:t xml:space="preserve"> молодым семьям и молодым специалистам, указанного в Постановлении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8814E1" w:rsidRDefault="008814E1">
      <w:pPr>
        <w:pStyle w:val="ConsPlusNormal"/>
        <w:jc w:val="both"/>
      </w:pPr>
      <w:r>
        <w:t xml:space="preserve">(в ред. постановлений Правительства Белгородской области от 23.03.2015 </w:t>
      </w:r>
      <w:hyperlink r:id="rId56" w:history="1">
        <w:r>
          <w:rPr>
            <w:color w:val="0000FF"/>
          </w:rPr>
          <w:t>N 106-пп</w:t>
        </w:r>
      </w:hyperlink>
      <w:r>
        <w:t xml:space="preserve">, от 15.05.2017 </w:t>
      </w:r>
      <w:hyperlink r:id="rId57" w:history="1">
        <w:r>
          <w:rPr>
            <w:color w:val="0000FF"/>
          </w:rPr>
          <w:t>N 159-пп</w:t>
        </w:r>
      </w:hyperlink>
      <w:r>
        <w:t xml:space="preserve">, от 23.04.2018 </w:t>
      </w:r>
      <w:hyperlink r:id="rId58" w:history="1">
        <w:r>
          <w:rPr>
            <w:color w:val="0000FF"/>
          </w:rPr>
          <w:t>N 135-пп</w:t>
        </w:r>
      </w:hyperlink>
      <w:r>
        <w:t xml:space="preserve">, от 15.04.2019 </w:t>
      </w:r>
      <w:hyperlink r:id="rId59" w:history="1">
        <w:r>
          <w:rPr>
            <w:color w:val="0000FF"/>
          </w:rPr>
          <w:t>N 147-пп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bookmarkStart w:id="6" w:name="P207"/>
      <w:bookmarkEnd w:id="6"/>
      <w:r>
        <w:t>6. Наличие собственных и (или) заемных средств у гражданина и (или) членов его семьи, молодой семьи, молодого специалиста подтверждается следующими документами: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а) при строительстве индивидуального жилого дома либо пристройки к имеющемуся жилому дому: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lastRenderedPageBreak/>
        <w:t>платежный документ, подтверждающий внесение денежных средств на расчетный счет или в кассу подрядчика или заказчика-застройщика в счет оплаты или предварительной оплаты строительных работ в размере части стоимости строительства, не обеспеченной за счет средств социальной выплаты;</w:t>
      </w:r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t xml:space="preserve">утвержденные уполномоченным органом местного самоуправления муниципального района или городского округа (далее - орган местного самоуправления муниципального образования) акты о приемке выполненных работ, выполненные по </w:t>
      </w:r>
      <w:hyperlink r:id="rId60" w:history="1">
        <w:r>
          <w:rPr>
            <w:color w:val="0000FF"/>
          </w:rPr>
          <w:t>форме КС-2</w:t>
        </w:r>
      </w:hyperlink>
      <w:r>
        <w:t xml:space="preserve">, и справка о стоимости выполненных работ и затрат, выполненная по </w:t>
      </w:r>
      <w:hyperlink r:id="rId61" w:history="1">
        <w:r>
          <w:rPr>
            <w:color w:val="0000FF"/>
          </w:rPr>
          <w:t>форме КС-3</w:t>
        </w:r>
      </w:hyperlink>
      <w:r>
        <w:t>, утвержденные Постановлением Государственного комитета Российской Федерации по статистике от 11 ноября 1999 года N 100;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r>
        <w:t>согласованные с органом местного самоуправления муниципального образования договоры купли-продажи строительных материалов и (или) оборудования для строительства жилья, а также документы, подтверждающие их оплату, в размере части стоимости строительства жилья, не обеспеченной за счет социальной выплаты;</w:t>
      </w:r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t>б) при приобретении готового жилого помещения в сельской местности - копию предварительного договора купли-продажи, заключенного между продавцом, участником мероприятий и членами его семьи, в котором предусмотрено обязательство покупателя оплатить часть стоимости приобретаемого жилого помещения в размере части стоимости, не обеспеченной за счет средств социальной выплаты;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r>
        <w:t>копию свидетельства о праве собственности продавца на указанные объекты недвижимости, технический паспорт домовладения;</w:t>
      </w:r>
    </w:p>
    <w:p w:rsidR="008814E1" w:rsidRDefault="008814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23.04.2018 N 135-пп)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в) при приобретении жилого помещения путем участия в долевом строительстве многоквартирного жилого дома в сельской местности - заверенная застройщиком копия зарегистрированного в установленном порядке договора об участии в долевом строительстве, а также справка, подтверждающая внесение гражданином платежей в объеме, соответствующем части стоимости жилого помещения, не обеспеченной за счет средств социальной выплаты;</w:t>
      </w:r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t xml:space="preserve">г) при строительстве (приобретении) жилого помещения в сельской местности с привлечением гражданином в качестве источника </w:t>
      </w:r>
      <w:proofErr w:type="spellStart"/>
      <w:r>
        <w:t>софинансирования</w:t>
      </w:r>
      <w:proofErr w:type="spellEnd"/>
      <w:r>
        <w:t xml:space="preserve"> ипотечного жилищного кредита (займа) - справка кредитной организации (заимодавца), предоставившей гражданину ипотечный жилищный кредит (заем), об остатке суммы основного долга и остатке общей задолженности по выплате процентов за пользование ипотечным жилищным кредитом (займом) (в случае использования социальных выплат на погашение основной суммы долга и уплату</w:t>
      </w:r>
      <w:proofErr w:type="gramEnd"/>
      <w:r>
        <w:t xml:space="preserve"> процентов по ипотечным жилищным кредитам (займам) на строительство (приобретение) жилья), а также заверенная кредитной организацией (заимодавцем) копия договора о предоставлении гражданину кредита (займа) в объеме, соответствующем части стоимости жилого помещения, не обеспеченной за счет средств социальной выплаты.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При отсутствии (недостаточности) собственных и (или) заемных средств могут быть использованы средства (часть средств) материнского (семейного) капитала, которые подтверждаются справкой о состоянии финансовой части лицевого счета лица, имеющего право на получение средств материнского (семейного) капитала, выданной территориальным органом Пенсионного фонда Российской Федерации.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Разрешительными документами на строительство жилья являются: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21.11.2016 N 427-пп;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копия разрешения на строительство жилого дома либо копия уведомления о </w:t>
      </w:r>
      <w:proofErr w:type="gramStart"/>
      <w:r>
        <w:t>планируемых</w:t>
      </w:r>
      <w:proofErr w:type="gramEnd"/>
      <w:r>
        <w:t xml:space="preserve"> </w:t>
      </w:r>
      <w:r>
        <w:lastRenderedPageBreak/>
        <w:t>строительстве или реконструкции объекта индивидуального жилищного строительства;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копия проектно-сметной документации, согласованной с органом местного самоуправления муниципального образования.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порядке.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Граждане, молодые семьи и молодые специалисты, имеющие право на получение социальной выплаты, изъявившие желание улучшить жилищные условия с использованием социальной выплаты, представляют в органы местного самоуправления муниципального образования по месту постоянного жительства либо предполагаемого места постоянного жительства (для молодых семей и молодых специалистов) </w:t>
      </w:r>
      <w:hyperlink w:anchor="P34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с документами и копиями документов, предусмотренных </w:t>
      </w:r>
      <w:hyperlink r:id="rId65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19</w:t>
        </w:r>
      </w:hyperlink>
      <w:r>
        <w:t xml:space="preserve">, </w:t>
      </w:r>
      <w:hyperlink r:id="rId66" w:history="1">
        <w:r>
          <w:rPr>
            <w:color w:val="0000FF"/>
          </w:rPr>
          <w:t>38</w:t>
        </w:r>
      </w:hyperlink>
      <w:r>
        <w:t xml:space="preserve"> Типового положения и </w:t>
      </w:r>
      <w:hyperlink w:anchor="P207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8814E1" w:rsidRDefault="008814E1">
      <w:pPr>
        <w:pStyle w:val="ConsPlusNormal"/>
        <w:jc w:val="both"/>
      </w:pPr>
      <w:r>
        <w:t xml:space="preserve">(в ред. постановлений Правительства Белгородской области от 23.03.2015 </w:t>
      </w:r>
      <w:hyperlink r:id="rId67" w:history="1">
        <w:r>
          <w:rPr>
            <w:color w:val="0000FF"/>
          </w:rPr>
          <w:t>N 106-пп</w:t>
        </w:r>
      </w:hyperlink>
      <w:r>
        <w:t xml:space="preserve">, от 23.04.2018 </w:t>
      </w:r>
      <w:hyperlink r:id="rId68" w:history="1">
        <w:r>
          <w:rPr>
            <w:color w:val="0000FF"/>
          </w:rPr>
          <w:t>N 135-пп</w:t>
        </w:r>
      </w:hyperlink>
      <w:r>
        <w:t xml:space="preserve">, от 15.04.2019 </w:t>
      </w:r>
      <w:hyperlink r:id="rId69" w:history="1">
        <w:r>
          <w:rPr>
            <w:color w:val="0000FF"/>
          </w:rPr>
          <w:t>N 147-пп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8. Орган местного самоуправления муниципального образования:</w:t>
      </w:r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прием заявлений от граждан, молодых семей и молодых специалистов, их регистрацию в соответствующем журнале, а также получает согласия граждан и членов его семьи (или их законных представителей) в письменной форме на передачу и обработку персональных данных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  <w:proofErr w:type="gramEnd"/>
      <w:r>
        <w:t xml:space="preserve"> В случае если по заявлению участник переходит из одной группы в другую, он становится в очередь с новой датой заявления о переходе;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23.04.2018 N 135-пп)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в соответствующем журнале регистрации делается опись всех представленных гражданами документов, указывается дата подачи документов и ставятся соответствующие подписи лица, ответственного за приемку документов, и гражданина, сдавшего указанные документы;</w:t>
      </w:r>
    </w:p>
    <w:p w:rsidR="008814E1" w:rsidRDefault="008814E1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23.03.2015 N 106-пп)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проверяет правильность оформления представленных документов, их соответствие действующему законодательству и достоверность содержащихся в них сведений;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с целью проверки достоверности представленных гражданином документов делает запрос в Федеральную службу государственной регистрации, кадастра и картографии на получение выписки из Единого государственного реестра прав на недвижимое имущество и сделок с ним на каждого члена семьи, указанного в заявлении;</w:t>
      </w:r>
    </w:p>
    <w:p w:rsidR="008814E1" w:rsidRDefault="008814E1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23.04.2018 N 135-пп)</w:t>
      </w:r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t xml:space="preserve">в течение 10 рабочих дней со дня регистрации документов принимает решение и уведомляет в письменном виде заявителя о включении либо об отказе во включении гражданина в </w:t>
      </w:r>
      <w:hyperlink w:anchor="P430" w:history="1">
        <w:r>
          <w:rPr>
            <w:color w:val="0000FF"/>
          </w:rPr>
          <w:t>список</w:t>
        </w:r>
      </w:hyperlink>
      <w:r>
        <w:t xml:space="preserve"> граждан, в том числе молодых семей и молодых специалистов, изъявивших желание улучшить жилищные условия с использованием социальной выплаты и собственных и (или) заемных средств (далее - список претендентов для участия в программе), формируемый органами</w:t>
      </w:r>
      <w:proofErr w:type="gramEnd"/>
      <w:r>
        <w:t xml:space="preserve"> местного самоуправления муниципальных образований по форме согласно приложению N 2 к настоящему Порядку, в порядке очередности, предусмотренной </w:t>
      </w:r>
      <w:hyperlink r:id="rId74" w:history="1">
        <w:r>
          <w:rPr>
            <w:color w:val="0000FF"/>
          </w:rPr>
          <w:t>пунктами 5</w:t>
        </w:r>
      </w:hyperlink>
      <w:r>
        <w:t xml:space="preserve">, </w:t>
      </w:r>
      <w:hyperlink r:id="rId75" w:history="1">
        <w:r>
          <w:rPr>
            <w:color w:val="0000FF"/>
          </w:rPr>
          <w:t>6</w:t>
        </w:r>
      </w:hyperlink>
      <w:r>
        <w:t xml:space="preserve">, </w:t>
      </w:r>
      <w:hyperlink r:id="rId76" w:history="1">
        <w:r>
          <w:rPr>
            <w:color w:val="0000FF"/>
          </w:rPr>
          <w:t>36</w:t>
        </w:r>
      </w:hyperlink>
      <w:r>
        <w:t xml:space="preserve">, </w:t>
      </w:r>
      <w:hyperlink r:id="rId77" w:history="1">
        <w:r>
          <w:rPr>
            <w:color w:val="0000FF"/>
          </w:rPr>
          <w:t>37</w:t>
        </w:r>
      </w:hyperlink>
      <w:r>
        <w:t xml:space="preserve"> Типового положения;</w:t>
      </w:r>
    </w:p>
    <w:p w:rsidR="008814E1" w:rsidRDefault="008814E1">
      <w:pPr>
        <w:pStyle w:val="ConsPlusNormal"/>
        <w:jc w:val="both"/>
      </w:pPr>
      <w:r>
        <w:t xml:space="preserve">(в ред. постановлений Правительства Белгородской области от 23.03.2015 </w:t>
      </w:r>
      <w:hyperlink r:id="rId78" w:history="1">
        <w:r>
          <w:rPr>
            <w:color w:val="0000FF"/>
          </w:rPr>
          <w:t>N 106-пп</w:t>
        </w:r>
      </w:hyperlink>
      <w:r>
        <w:t xml:space="preserve">, от 21.11.2016 </w:t>
      </w:r>
      <w:hyperlink r:id="rId79" w:history="1">
        <w:r>
          <w:rPr>
            <w:color w:val="0000FF"/>
          </w:rPr>
          <w:t>N 427-пп</w:t>
        </w:r>
      </w:hyperlink>
      <w:r>
        <w:t xml:space="preserve">, от 23.04.2018 </w:t>
      </w:r>
      <w:hyperlink r:id="rId80" w:history="1">
        <w:r>
          <w:rPr>
            <w:color w:val="0000FF"/>
          </w:rPr>
          <w:t>N 135-пп</w:t>
        </w:r>
      </w:hyperlink>
      <w:r>
        <w:t xml:space="preserve">, от 15.04.2019 </w:t>
      </w:r>
      <w:hyperlink r:id="rId81" w:history="1">
        <w:r>
          <w:rPr>
            <w:color w:val="0000FF"/>
          </w:rPr>
          <w:t>N 147-пп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в случае отказа уведомляет об отказе с указанием его причины и возвращает документы </w:t>
      </w:r>
      <w:r>
        <w:lastRenderedPageBreak/>
        <w:t>гражданину, молодой семье и молодому специалисту не позднее 5 дней со дня уведомления;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ежемесячно, не позднее 3 числа месяца, следующего за </w:t>
      </w:r>
      <w:proofErr w:type="gramStart"/>
      <w:r>
        <w:t>отчетным</w:t>
      </w:r>
      <w:proofErr w:type="gramEnd"/>
      <w:r>
        <w:t>, направляет в департамент агропромышленного комплекса и воспроизводства окружающей среды Белгородской области (далее - департамент) список претендентов для участия в программе, сформированный на 1 число месяца, следующего за отчетным.</w:t>
      </w:r>
    </w:p>
    <w:p w:rsidR="008814E1" w:rsidRDefault="008814E1">
      <w:pPr>
        <w:pStyle w:val="ConsPlusNormal"/>
        <w:jc w:val="both"/>
      </w:pPr>
      <w:r>
        <w:t xml:space="preserve">(в ред. постановлений Правительства Белгородской области от 21.11.2016 </w:t>
      </w:r>
      <w:hyperlink r:id="rId83" w:history="1">
        <w:r>
          <w:rPr>
            <w:color w:val="0000FF"/>
          </w:rPr>
          <w:t>N 427-пп</w:t>
        </w:r>
      </w:hyperlink>
      <w:r>
        <w:t xml:space="preserve">, от 23.04.2018 </w:t>
      </w:r>
      <w:hyperlink r:id="rId84" w:history="1">
        <w:r>
          <w:rPr>
            <w:color w:val="0000FF"/>
          </w:rPr>
          <w:t>N 135-пп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9. Основаниями отказа для включения в список претендентов для участия в программе являются: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неполное представление гражданином, молодой семьей и молодым специалистом документов, предусмотренных </w:t>
      </w:r>
      <w:hyperlink r:id="rId85" w:history="1">
        <w:r>
          <w:rPr>
            <w:color w:val="0000FF"/>
          </w:rPr>
          <w:t>пунктами 19</w:t>
        </w:r>
      </w:hyperlink>
      <w:r>
        <w:t xml:space="preserve">, </w:t>
      </w:r>
      <w:hyperlink r:id="rId86" w:history="1">
        <w:r>
          <w:rPr>
            <w:color w:val="0000FF"/>
          </w:rPr>
          <w:t>38</w:t>
        </w:r>
      </w:hyperlink>
      <w:r>
        <w:t xml:space="preserve"> Типового положения и </w:t>
      </w:r>
      <w:hyperlink w:anchor="P207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8814E1" w:rsidRDefault="008814E1">
      <w:pPr>
        <w:pStyle w:val="ConsPlusNormal"/>
        <w:jc w:val="both"/>
      </w:pPr>
      <w:r>
        <w:t xml:space="preserve">(в ред. постановлений Правительства Белгородской области от 23.03.2015 </w:t>
      </w:r>
      <w:hyperlink r:id="rId87" w:history="1">
        <w:r>
          <w:rPr>
            <w:color w:val="0000FF"/>
          </w:rPr>
          <w:t>N 106-пп</w:t>
        </w:r>
      </w:hyperlink>
      <w:r>
        <w:t xml:space="preserve">, от 23.04.2018 </w:t>
      </w:r>
      <w:hyperlink r:id="rId88" w:history="1">
        <w:r>
          <w:rPr>
            <w:color w:val="0000FF"/>
          </w:rPr>
          <w:t>N 135-пп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несоответствие гражданина, молодой семьи и молодого специалиста условиям, предусмотренным </w:t>
      </w:r>
      <w:hyperlink r:id="rId89" w:history="1">
        <w:r>
          <w:rPr>
            <w:color w:val="0000FF"/>
          </w:rPr>
          <w:t>пунктами 4</w:t>
        </w:r>
      </w:hyperlink>
      <w:r>
        <w:t xml:space="preserve">, </w:t>
      </w:r>
      <w:hyperlink r:id="rId90" w:history="1">
        <w:r>
          <w:rPr>
            <w:color w:val="0000FF"/>
          </w:rPr>
          <w:t>32</w:t>
        </w:r>
      </w:hyperlink>
      <w:r>
        <w:t xml:space="preserve">, </w:t>
      </w:r>
      <w:hyperlink r:id="rId91" w:history="1">
        <w:r>
          <w:rPr>
            <w:color w:val="0000FF"/>
          </w:rPr>
          <w:t>33</w:t>
        </w:r>
      </w:hyperlink>
      <w:r>
        <w:t xml:space="preserve">, </w:t>
      </w:r>
      <w:hyperlink r:id="rId92" w:history="1">
        <w:r>
          <w:rPr>
            <w:color w:val="0000FF"/>
          </w:rPr>
          <w:t>34</w:t>
        </w:r>
      </w:hyperlink>
      <w:r>
        <w:t xml:space="preserve"> Типового положения;</w:t>
      </w:r>
    </w:p>
    <w:p w:rsidR="008814E1" w:rsidRDefault="008814E1">
      <w:pPr>
        <w:pStyle w:val="ConsPlusNormal"/>
        <w:jc w:val="both"/>
      </w:pPr>
      <w:r>
        <w:t xml:space="preserve">(в ред. постановлений Правительства Белгородской области от 23.03.2015 </w:t>
      </w:r>
      <w:hyperlink r:id="rId93" w:history="1">
        <w:r>
          <w:rPr>
            <w:color w:val="0000FF"/>
          </w:rPr>
          <w:t>N 106-пп</w:t>
        </w:r>
      </w:hyperlink>
      <w:r>
        <w:t xml:space="preserve">, от 23.04.2018 </w:t>
      </w:r>
      <w:hyperlink r:id="rId94" w:history="1">
        <w:r>
          <w:rPr>
            <w:color w:val="0000FF"/>
          </w:rPr>
          <w:t>N 135-пп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условиям и требованиям, предусмотренным </w:t>
      </w:r>
      <w:hyperlink r:id="rId95" w:history="1">
        <w:r>
          <w:rPr>
            <w:color w:val="0000FF"/>
          </w:rPr>
          <w:t>пунктами 19</w:t>
        </w:r>
      </w:hyperlink>
      <w:r>
        <w:t xml:space="preserve">, </w:t>
      </w:r>
      <w:hyperlink r:id="rId96" w:history="1">
        <w:r>
          <w:rPr>
            <w:color w:val="0000FF"/>
          </w:rPr>
          <w:t>38</w:t>
        </w:r>
      </w:hyperlink>
      <w:r>
        <w:t xml:space="preserve"> Типового положения и </w:t>
      </w:r>
      <w:hyperlink w:anchor="P207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8814E1" w:rsidRDefault="008814E1">
      <w:pPr>
        <w:pStyle w:val="ConsPlusNormal"/>
        <w:jc w:val="both"/>
      </w:pPr>
      <w:r>
        <w:t xml:space="preserve">(в ред. постановлений Правительства Белгородской области от 23.03.2015 </w:t>
      </w:r>
      <w:hyperlink r:id="rId97" w:history="1">
        <w:r>
          <w:rPr>
            <w:color w:val="0000FF"/>
          </w:rPr>
          <w:t>N 106-пп</w:t>
        </w:r>
      </w:hyperlink>
      <w:r>
        <w:t xml:space="preserve">, от 23.04.2018 </w:t>
      </w:r>
      <w:hyperlink r:id="rId98" w:history="1">
        <w:r>
          <w:rPr>
            <w:color w:val="0000FF"/>
          </w:rPr>
          <w:t>N 135-пп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несоответствие действительности сведений, содержащихся в представленных документах.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10. Повторное обращение гражданина, молодой семьи и молодого специалиста с заявлением о включении в список претендентов для участия в программе допускается после устранения причин, послуживших основанием для отказа.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В этом случае органом местного самоуправления муниципального образования при формировании списка претендентов для участия в программе учитывается дата представления повторного заявления гражданином, молодой семьей и молодым специалистом.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течение 60 рабочих дней со дня вступления в силу соглашения между Министерством сельского хозяйства Российской Федерации и Правительством Белгородской области о предоставлении субсидии из федерального бюджета бюджету Белгородской области на реализацию мероприятий по улучшению жилищных условий граждан, проживающих в сельской местности, в том числе молодых семей и молодых специалистов, департамент формирует и утверждает сводный список участников мероприятий - получателей социальных</w:t>
      </w:r>
      <w:proofErr w:type="gramEnd"/>
      <w:r>
        <w:t xml:space="preserve"> выплат и получателей жилья по договору найма жилого помещения по форме, утвержденной Министерством сельского хозяйства Российской Федерации (далее - сводный список участников мероприятий).</w:t>
      </w:r>
    </w:p>
    <w:p w:rsidR="008814E1" w:rsidRDefault="008814E1">
      <w:pPr>
        <w:pStyle w:val="ConsPlusNormal"/>
        <w:jc w:val="both"/>
      </w:pPr>
      <w:r>
        <w:t xml:space="preserve">(п. 11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12. Департамент после формирования сводного списка участников мероприятий запрашивает от органов местного самоуправления муниципальных образований заявления граждан, молодых семей и молодых специалистов с прилагаемыми документами и копиями документов, предусмотренных </w:t>
      </w:r>
      <w:hyperlink r:id="rId100" w:history="1">
        <w:r>
          <w:rPr>
            <w:color w:val="0000FF"/>
          </w:rPr>
          <w:t>пунктами 19</w:t>
        </w:r>
      </w:hyperlink>
      <w:r>
        <w:t xml:space="preserve">, </w:t>
      </w:r>
      <w:hyperlink r:id="rId101" w:history="1">
        <w:r>
          <w:rPr>
            <w:color w:val="0000FF"/>
          </w:rPr>
          <w:t>38</w:t>
        </w:r>
      </w:hyperlink>
      <w:r>
        <w:t xml:space="preserve"> Типового положения, в пределах лимитов бюджетных ассигнований на очередной финансовый год.</w:t>
      </w:r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Белгородской области от 23.03.2015 </w:t>
      </w:r>
      <w:hyperlink r:id="rId102" w:history="1">
        <w:r>
          <w:rPr>
            <w:color w:val="0000FF"/>
          </w:rPr>
          <w:t>N 106-пп</w:t>
        </w:r>
      </w:hyperlink>
      <w:r>
        <w:t xml:space="preserve">, от 21.11.2016 </w:t>
      </w:r>
      <w:hyperlink r:id="rId103" w:history="1">
        <w:r>
          <w:rPr>
            <w:color w:val="0000FF"/>
          </w:rPr>
          <w:t>N 427-пп</w:t>
        </w:r>
      </w:hyperlink>
      <w:r>
        <w:t xml:space="preserve">, от 23.04.2018 </w:t>
      </w:r>
      <w:hyperlink r:id="rId104" w:history="1">
        <w:r>
          <w:rPr>
            <w:color w:val="0000FF"/>
          </w:rPr>
          <w:t>N 135-пп</w:t>
        </w:r>
      </w:hyperlink>
      <w:r>
        <w:t xml:space="preserve">, от 15.04.2019 </w:t>
      </w:r>
      <w:hyperlink r:id="rId105" w:history="1">
        <w:r>
          <w:rPr>
            <w:color w:val="0000FF"/>
          </w:rPr>
          <w:t>N 147-пп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13. Органы местного самоуправления муниципальных образований в течение 7 календарных дней со дня получения запроса представляют в департамент документы граждан, молодых семей и молодых специалистов.</w:t>
      </w:r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Белгородской области от 21.11.2016 </w:t>
      </w:r>
      <w:hyperlink r:id="rId106" w:history="1">
        <w:r>
          <w:rPr>
            <w:color w:val="0000FF"/>
          </w:rPr>
          <w:t>N 427-пп</w:t>
        </w:r>
      </w:hyperlink>
      <w:r>
        <w:t xml:space="preserve">, от 15.04.2019 </w:t>
      </w:r>
      <w:hyperlink r:id="rId107" w:history="1">
        <w:r>
          <w:rPr>
            <w:color w:val="0000FF"/>
          </w:rPr>
          <w:t>N 147-пп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14. Департамент в течение 45 рабочих дней со дня поступления документов проверяет правильность их оформления.</w:t>
      </w:r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23.04.2018 N 135-пп)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Выявление департаментом в представленных документах несоответствия требованиям, предусмотренным </w:t>
      </w:r>
      <w:hyperlink r:id="rId109" w:history="1">
        <w:r>
          <w:rPr>
            <w:color w:val="0000FF"/>
          </w:rPr>
          <w:t>пунктами 19</w:t>
        </w:r>
      </w:hyperlink>
      <w:r>
        <w:t xml:space="preserve">, </w:t>
      </w:r>
      <w:hyperlink r:id="rId110" w:history="1">
        <w:r>
          <w:rPr>
            <w:color w:val="0000FF"/>
          </w:rPr>
          <w:t>38</w:t>
        </w:r>
      </w:hyperlink>
      <w:r>
        <w:t xml:space="preserve"> Типового положения и </w:t>
      </w:r>
      <w:hyperlink w:anchor="P207" w:history="1">
        <w:r>
          <w:rPr>
            <w:color w:val="0000FF"/>
          </w:rPr>
          <w:t>пунктом 6</w:t>
        </w:r>
      </w:hyperlink>
      <w:r>
        <w:t xml:space="preserve"> настоящего Порядка, или выявление информации, не соответствующей действительности, является основанием для возврата документов в органы местного самоуправления муниципальных образований с указанием причины возврата для доработки.</w:t>
      </w:r>
    </w:p>
    <w:p w:rsidR="008814E1" w:rsidRDefault="008814E1">
      <w:pPr>
        <w:pStyle w:val="ConsPlusNormal"/>
        <w:jc w:val="both"/>
      </w:pPr>
      <w:r>
        <w:t xml:space="preserve">(в ред. постановлений Правительства Белгородской области от 21.11.2016 </w:t>
      </w:r>
      <w:hyperlink r:id="rId111" w:history="1">
        <w:r>
          <w:rPr>
            <w:color w:val="0000FF"/>
          </w:rPr>
          <w:t>N 427-пп</w:t>
        </w:r>
      </w:hyperlink>
      <w:r>
        <w:t xml:space="preserve">, от 23.04.2018 </w:t>
      </w:r>
      <w:hyperlink r:id="rId112" w:history="1">
        <w:r>
          <w:rPr>
            <w:color w:val="0000FF"/>
          </w:rPr>
          <w:t>N 135-пп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15. Повторное представление документов в департамент допускается в течение 20 календарных дней со дня первичного возврата документов в органы местного самоуправления муниципальных образований.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16. В случае непредставления документов или представления документов позже установленного срока департамент принимает решение об отказе во включении в сводный список участников мероприятий, чьи документы были возвращены, о чем уведомляет письменно органы местного самоуправления муниципальных образований в течение 5 рабочих дней со дня принятия решения об отказе.</w:t>
      </w:r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17. Абзац 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15.04.2019 N 147-пп.</w:t>
      </w:r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 сводного списка участников мероприятий осуществляется с учетом объема субсидий, предусмотренных в федеральном и областном бюджетах на очередной финансовый год на мероприятия по улучшению жилищных условий в сельской местности, на основании списка претендентов, сформированного на 1 августа года, предшествующего году финансирования мероприятия, с соблюдением очередности, предусмотренной </w:t>
      </w:r>
      <w:hyperlink r:id="rId115" w:history="1">
        <w:r>
          <w:rPr>
            <w:color w:val="0000FF"/>
          </w:rPr>
          <w:t>пунктами 6</w:t>
        </w:r>
      </w:hyperlink>
      <w:r>
        <w:t xml:space="preserve">, </w:t>
      </w:r>
      <w:hyperlink r:id="rId116" w:history="1">
        <w:r>
          <w:rPr>
            <w:color w:val="0000FF"/>
          </w:rPr>
          <w:t>7</w:t>
        </w:r>
      </w:hyperlink>
      <w:r>
        <w:t xml:space="preserve">, </w:t>
      </w:r>
      <w:hyperlink r:id="rId117" w:history="1">
        <w:r>
          <w:rPr>
            <w:color w:val="0000FF"/>
          </w:rPr>
          <w:t>35</w:t>
        </w:r>
      </w:hyperlink>
      <w:r>
        <w:t xml:space="preserve">, </w:t>
      </w:r>
      <w:hyperlink r:id="rId118" w:history="1">
        <w:r>
          <w:rPr>
            <w:color w:val="0000FF"/>
          </w:rPr>
          <w:t>36</w:t>
        </w:r>
      </w:hyperlink>
      <w:r>
        <w:t xml:space="preserve"> Типового положения.</w:t>
      </w:r>
      <w:proofErr w:type="gramEnd"/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Белгородской области от 21.11.2016 </w:t>
      </w:r>
      <w:hyperlink r:id="rId119" w:history="1">
        <w:r>
          <w:rPr>
            <w:color w:val="0000FF"/>
          </w:rPr>
          <w:t>N 427-пп</w:t>
        </w:r>
      </w:hyperlink>
      <w:r>
        <w:t xml:space="preserve">, от 23.04.2018 </w:t>
      </w:r>
      <w:hyperlink r:id="rId120" w:history="1">
        <w:r>
          <w:rPr>
            <w:color w:val="0000FF"/>
          </w:rPr>
          <w:t>N 135-пп</w:t>
        </w:r>
      </w:hyperlink>
      <w:r>
        <w:t xml:space="preserve">, от 15.04.2019 </w:t>
      </w:r>
      <w:hyperlink r:id="rId121" w:history="1">
        <w:r>
          <w:rPr>
            <w:color w:val="0000FF"/>
          </w:rPr>
          <w:t>N 147-пп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При формировании сводного списка участников мероприятий учитывается: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численность граждан, молодых семей и молодых специалистов, включенных в список претендентов для участия в программе;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количество инвестиционных проектов, реализуемых на территории муниципального образования.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Утверждение сводного списка получателей осуществляется на заседании комиссии, состав которой утверждается соответствующим приказом департамента.</w:t>
      </w:r>
    </w:p>
    <w:p w:rsidR="008814E1" w:rsidRDefault="008814E1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23.04.2018 N 135-пп)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18. Сводный список участников мероприятий утверждается приказом департамента. </w:t>
      </w:r>
      <w:r>
        <w:lastRenderedPageBreak/>
        <w:t>Департамент в течение 15 рабочих дней со дня утверждения сводного списка участников мероприятий уведомляет органы местного самоуправления муниципальных образований о включении граждан, молодых семей и молодых специалистов соответствующего муниципального образования в сводный список участников мероприятий.</w:t>
      </w:r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19. Орган местного самоуправления муниципального образования в течение 5 рабочих дней со дня получения уведомления департамента письменно информирует участников мероприятий о включении их в сводный список участников мероприятий либо об отказе во включении в сводный список участников мероприятий.</w:t>
      </w:r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20. Документы граждан, молодых семей и молодых специалистов, не включенных в сводный список участников мероприятий на очередной финансовый год, подлежат возврату в органы местного самоуправления муниципальных образований департаментом в течение 20 рабочих дней со дня утверждения сводного списка участников мероприятий.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21. Граждане, молодые семьи и молодые специалисты, включенные в сводный список участников мероприятий, исключаются из списка претендентов для участия в программе в течение 10 рабочих дней после получения ими социальной выплаты.</w:t>
      </w:r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течение очередного финансового года сводный список участников мероприятий подлежит изменению и дополнению гражданами, молодыми семьями и молодыми специалистами, включенными в сводный список, в зависимости от дополнительного объема выделенных бюджетных ассигнований на проведение мероприятий по улучшению жилищных условий граждан, молодых семей и молодых специалистов, проживающих в сельской местности, а также в случаях, предусмотренных </w:t>
      </w:r>
      <w:hyperlink w:anchor="P282" w:history="1">
        <w:r>
          <w:rPr>
            <w:color w:val="0000FF"/>
          </w:rPr>
          <w:t>пунктом 25</w:t>
        </w:r>
      </w:hyperlink>
      <w:r>
        <w:t xml:space="preserve"> настоящего Порядка.</w:t>
      </w:r>
      <w:proofErr w:type="gramEnd"/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23. Изменения в утвержденный сводный список участников мероприятий вносятся департаментом на основании ходатайства органа местного самоуправления муниципального образования, личного заявления участника мероприятий и документов, подтверждающих данные изменения.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24. Департамент в течение 15 рабочих дней со дня поступления документов вносит изменения в сводный список участников мероприятий и уведомляет органы местного самоуправления муниципальных образований.</w:t>
      </w:r>
    </w:p>
    <w:p w:rsidR="008814E1" w:rsidRDefault="008814E1">
      <w:pPr>
        <w:pStyle w:val="ConsPlusNormal"/>
        <w:spacing w:before="220"/>
        <w:ind w:firstLine="540"/>
        <w:jc w:val="both"/>
      </w:pPr>
      <w:bookmarkStart w:id="7" w:name="P282"/>
      <w:bookmarkEnd w:id="7"/>
      <w:r>
        <w:t>25. Участники мероприятий исключаются из сводного списка участников мероприятий: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в случае непредставления участником мероприятий документов и копий документов, предусмотренных </w:t>
      </w:r>
      <w:hyperlink w:anchor="P297" w:history="1">
        <w:r>
          <w:rPr>
            <w:color w:val="0000FF"/>
          </w:rPr>
          <w:t>пунктом 29</w:t>
        </w:r>
      </w:hyperlink>
      <w:r>
        <w:t xml:space="preserve"> настоящего Порядка, в течение 15 рабочих дней со дня его уведомления о включении в сводный список участников мероприятий;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на основании ходатайств органов местного самоуправления муниципальных образований, в случае несоответствия участника мероприятий требованиям, предусмотренным Типовым </w:t>
      </w:r>
      <w:hyperlink r:id="rId128" w:history="1">
        <w:r>
          <w:rPr>
            <w:color w:val="0000FF"/>
          </w:rPr>
          <w:t>положением</w:t>
        </w:r>
      </w:hyperlink>
      <w:r>
        <w:t>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в случае выявления сведений, не соответствующих действительности, в документах участника мероприятий, послуживших основанием для включения его в сводный список участников мероприятий в целях получения социальной выплаты на строительство (приобретение) жилья в сельской местности;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на основании личного заявления участника мероприятий.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lastRenderedPageBreak/>
        <w:t>26. Департамент в течение 15 рабочих дней со дня принятия решения об исключении участника мероприятий из сводного списка участников мероприятий уведомляет об этом орган местного самоуправления муниципального образования и возвращает документы и копии документов граждан, молодых семей и молодых специалистов в орган местного самоуправления муниципального образования.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Орган местного самоуправления муниципального образования уведомляет граждан, молодые семьи и молодых специалистов об исключении из сводного списка участников мероприятий и возвращает документы гражданам, молодым семьям и молодым специалистам в течение 10 рабочих дней со дня получения уведомления департамента.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27. Повторное участие гражданина, молодой семьи и молодого специалиста в мероприятиях по улучшению жилищных условий в сельской местности допускается на основании заявления гражданина, молодой семьи и молодого специалиста, представляемого в орган местного самоуправления муниципального образования.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При формировании списка претендентов для участия в программе учитывается дата повторного заявления гражданина, молодой семьи и молодого специалиста.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28. Право участников мероприятий на получение социальной выплаты удостоверяется свидетельством о предоставлении социальной выплаты на строительство (приобретение) жилья в сельской местности (далее - свидетельство).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Выдача </w:t>
      </w:r>
      <w:hyperlink w:anchor="P819" w:history="1">
        <w:r>
          <w:rPr>
            <w:color w:val="0000FF"/>
          </w:rPr>
          <w:t>свидетельства</w:t>
        </w:r>
      </w:hyperlink>
      <w:r>
        <w:t xml:space="preserve"> по форме согласно приложению N 3 к настоящему Порядку осуществляется департаментом в пределах лимитов бюджетных обязательств.</w:t>
      </w:r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Белгородской области от 21.11.2016 </w:t>
      </w:r>
      <w:hyperlink r:id="rId129" w:history="1">
        <w:r>
          <w:rPr>
            <w:color w:val="0000FF"/>
          </w:rPr>
          <w:t>N 427-пп</w:t>
        </w:r>
      </w:hyperlink>
      <w:r>
        <w:t xml:space="preserve">, от 23.04.2018 </w:t>
      </w:r>
      <w:hyperlink r:id="rId130" w:history="1">
        <w:r>
          <w:rPr>
            <w:color w:val="0000FF"/>
          </w:rPr>
          <w:t>N 135-пп</w:t>
        </w:r>
      </w:hyperlink>
      <w:r>
        <w:t xml:space="preserve">, от 15.04.2019 </w:t>
      </w:r>
      <w:hyperlink r:id="rId131" w:history="1">
        <w:r>
          <w:rPr>
            <w:color w:val="0000FF"/>
          </w:rPr>
          <w:t>N 147-пп</w:t>
        </w:r>
      </w:hyperlink>
      <w:r>
        <w:t>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Ведение </w:t>
      </w:r>
      <w:hyperlink w:anchor="P947" w:history="1">
        <w:r>
          <w:rPr>
            <w:color w:val="0000FF"/>
          </w:rPr>
          <w:t>реестров</w:t>
        </w:r>
      </w:hyperlink>
      <w:r>
        <w:t xml:space="preserve"> свидетельств, выданных гражданам (далее - реестр выданных и оплаченных свидетельств), проживающим в сельской местности, в том числе молодым семьям и молодым специалистам, участникам мероприятий по улучшению жилищных условий в рамках направления (подпрограммы) "Устойчивое развитие сельских территорий", осуществляется по форме согласно приложению N 4 к настоящему Порядку.</w:t>
      </w:r>
    </w:p>
    <w:p w:rsidR="008814E1" w:rsidRDefault="008814E1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23.04.2018 N 135-пп;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bookmarkStart w:id="8" w:name="P297"/>
      <w:bookmarkEnd w:id="8"/>
      <w:r>
        <w:t xml:space="preserve">29. </w:t>
      </w:r>
      <w:proofErr w:type="gramStart"/>
      <w:r>
        <w:t xml:space="preserve">Для получения свидетельства участники мероприятий в течение 15 рабочих дней со дня получения уведомления о включении их в сводный список участников мероприятий представляют в департамент копию трудовой книжки или справку, подтверждающую основное место работы участника мероприятий, трехсторонние договоры, подписанные работодателем и участником мероприятий, по форме, утверждаемой приказом департамента (в 4-х экземплярах), выписку из </w:t>
      </w:r>
      <w:proofErr w:type="spellStart"/>
      <w:r>
        <w:t>похозяйственной</w:t>
      </w:r>
      <w:proofErr w:type="spellEnd"/>
      <w:r>
        <w:t xml:space="preserve"> книги, справку об остатке стоимости незавершенного</w:t>
      </w:r>
      <w:proofErr w:type="gramEnd"/>
      <w:r>
        <w:t xml:space="preserve"> строительства.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23.04.2018 N 135-пп)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Копии документов представляются вместе с оригиналами для установления их идентичности (о чем делается отметка лицом, осуществляющим прием документов) либо заверенные в установленном законодательством порядке.</w:t>
      </w:r>
    </w:p>
    <w:p w:rsidR="008814E1" w:rsidRDefault="008814E1">
      <w:pPr>
        <w:pStyle w:val="ConsPlusNormal"/>
        <w:jc w:val="both"/>
      </w:pPr>
      <w:r>
        <w:t xml:space="preserve">(п. 29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30. При представлении участником мероприятий документов, указанных в </w:t>
      </w:r>
      <w:hyperlink w:anchor="P297" w:history="1">
        <w:r>
          <w:rPr>
            <w:color w:val="0000FF"/>
          </w:rPr>
          <w:t>пункте 29</w:t>
        </w:r>
      </w:hyperlink>
      <w:r>
        <w:t xml:space="preserve"> настоящего Порядка, департамент выдает участнику мероприятий либо его доверенному лицу свидетельство в течение 10 рабочих дней со дня представления документов.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21.11.2016 N 427-пп.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lastRenderedPageBreak/>
        <w:t>31. Участник мероприятий представляет свидетельство в кредитную организацию для заключения договора банковского счета и открытия именного блокированного счета, предназначенного для зачисления социальной выплаты, в течение 5 рабочих дней со дня его получения.</w:t>
      </w:r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Перечисление социальных выплат на банковские счета участников мероприятий, открытые в кредитной организации, осуществляется в пределах имеющихся средств на счете департамента и при представлении в департамент кредитной организацией уведомления об открытии банковского счета, предназначенного для зачисления социальной выплаты участнику мероприятий.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32. Департамент в течение 3 рабочих дней со дня представления кредитной организацией уведомления об открытии банковского счета, предназначенного для зачисления социальной выплаты, представляет в департамент финансов и бюджетной политики области заявку на перечисление социальной выплаты вместе со сводным списком участников мероприятий.</w:t>
      </w:r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Департамент финансов и бюджетной политики области при получении заявок на оплату расходов за счет бюджетных средств по субсидиям, причитающимся к выплате, в течение 5 (пяти) рабочих дней со дня получения заявок доводит предельный объем финансирования расходов на лицевой счет главного распорядителя бюджетных средств, открытый департаменту агропромышленного комплекса и воспроизводства окружающей среды области в Управлении Федерального казначейства по Белгородской области.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r>
        <w:t>Департамент агропромышленного комплекса и воспроизводства окружающей среды области в течение 3 (трех) рабочих дней представляет в Управление Федерального казначейства по Белгородской области платежные документы для перечисления социальных выплат на расчетные счета участников мероприятий программы.</w:t>
      </w:r>
    </w:p>
    <w:p w:rsidR="008814E1" w:rsidRDefault="008814E1">
      <w:pPr>
        <w:pStyle w:val="ConsPlusNormal"/>
        <w:jc w:val="both"/>
      </w:pPr>
      <w:r>
        <w:t xml:space="preserve">(п. 33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15.05.2017 N 159-пп)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В соответствии с условиями </w:t>
      </w:r>
      <w:hyperlink r:id="rId140" w:history="1">
        <w:r>
          <w:rPr>
            <w:color w:val="0000FF"/>
          </w:rPr>
          <w:t>направления</w:t>
        </w:r>
      </w:hyperlink>
      <w:r>
        <w:t xml:space="preserve"> (подпрограммы)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жилое помещение оформляется</w:t>
      </w:r>
      <w:proofErr w:type="gramEnd"/>
      <w:r>
        <w:t xml:space="preserve"> в общую собственность всех членов семьи, указанных в свидетельстве;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в случае приобретения готового жилого помещения - в течение двух месяцев со дня зачисления социальной выплаты;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в случае строительства жилого дома, приобретения жилого помещения путем участия в долевом строительстве жилого дома (квартиры) - в течение 14 месяцев </w:t>
      </w:r>
      <w:proofErr w:type="gramStart"/>
      <w:r>
        <w:t>с даты зачисления</w:t>
      </w:r>
      <w:proofErr w:type="gramEnd"/>
      <w:r>
        <w:t xml:space="preserve"> социальной выплаты на банковские счета получателей Свидетельств.</w:t>
      </w:r>
    </w:p>
    <w:p w:rsidR="008814E1" w:rsidRDefault="008814E1">
      <w:pPr>
        <w:pStyle w:val="ConsPlusNormal"/>
        <w:jc w:val="both"/>
      </w:pPr>
      <w:r>
        <w:t xml:space="preserve">(п. 34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23.04.2018 N 135-пп)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35. В случае использования для </w:t>
      </w:r>
      <w:proofErr w:type="spellStart"/>
      <w:r>
        <w:t>софинансирования</w:t>
      </w:r>
      <w:proofErr w:type="spellEnd"/>
      <w:r>
        <w:t xml:space="preserve"> строительства (приобретения) жилья, участия в долевом строительстве жилого дома (квартиры)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департамент нотариально заверенное обязательство переоформить в течение трех месяцев со дня снятия обременения на построенное (приобретенное) жилое помещение в общую собственность на всех членов семьи, указанных в свидетельстве.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jc w:val="right"/>
        <w:outlineLvl w:val="1"/>
      </w:pPr>
      <w:r>
        <w:t>Приложение N 1</w:t>
      </w:r>
    </w:p>
    <w:p w:rsidR="008814E1" w:rsidRDefault="008814E1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социальной</w:t>
      </w:r>
      <w:proofErr w:type="gramEnd"/>
    </w:p>
    <w:p w:rsidR="008814E1" w:rsidRDefault="008814E1">
      <w:pPr>
        <w:pStyle w:val="ConsPlusNormal"/>
        <w:jc w:val="right"/>
      </w:pPr>
      <w:r>
        <w:t>выплаты на строительство (приобретение)</w:t>
      </w:r>
    </w:p>
    <w:p w:rsidR="008814E1" w:rsidRDefault="008814E1">
      <w:pPr>
        <w:pStyle w:val="ConsPlusNormal"/>
        <w:jc w:val="right"/>
      </w:pPr>
      <w:r>
        <w:t>жилья гражданам, проживающим и работающим</w:t>
      </w:r>
    </w:p>
    <w:p w:rsidR="008814E1" w:rsidRDefault="008814E1">
      <w:pPr>
        <w:pStyle w:val="ConsPlusNormal"/>
        <w:jc w:val="right"/>
      </w:pPr>
      <w:r>
        <w:t>в сельской местности, в том числе молодым</w:t>
      </w:r>
    </w:p>
    <w:p w:rsidR="008814E1" w:rsidRDefault="008814E1">
      <w:pPr>
        <w:pStyle w:val="ConsPlusNormal"/>
        <w:jc w:val="right"/>
      </w:pPr>
      <w:r>
        <w:t>семьям и молодым специалистам</w:t>
      </w:r>
    </w:p>
    <w:p w:rsidR="008814E1" w:rsidRDefault="008814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14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4E1" w:rsidRDefault="008814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>от 15.04.2019 N 147-пп)</w:t>
            </w:r>
          </w:p>
        </w:tc>
      </w:tr>
    </w:tbl>
    <w:p w:rsidR="008814E1" w:rsidRDefault="008814E1">
      <w:pPr>
        <w:pStyle w:val="ConsPlusNormal"/>
        <w:jc w:val="both"/>
      </w:pPr>
    </w:p>
    <w:p w:rsidR="008814E1" w:rsidRDefault="008814E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8814E1" w:rsidRDefault="008814E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                                      (Ф.И.О.)</w:t>
      </w:r>
    </w:p>
    <w:p w:rsidR="008814E1" w:rsidRDefault="008814E1">
      <w:pPr>
        <w:pStyle w:val="ConsPlusNonformat"/>
        <w:jc w:val="both"/>
      </w:pPr>
      <w:r>
        <w:t xml:space="preserve">                             _____________________________________________,</w:t>
      </w:r>
    </w:p>
    <w:p w:rsidR="008814E1" w:rsidRDefault="008814E1">
      <w:pPr>
        <w:pStyle w:val="ConsPlusNonformat"/>
        <w:jc w:val="both"/>
      </w:pPr>
      <w:r>
        <w:t xml:space="preserve">                             проживающег</w:t>
      </w:r>
      <w:proofErr w:type="gramStart"/>
      <w:r>
        <w:t>о(</w:t>
      </w:r>
      <w:proofErr w:type="gramEnd"/>
      <w:r>
        <w:t>ей) по адресу: __________________</w:t>
      </w:r>
    </w:p>
    <w:p w:rsidR="008814E1" w:rsidRDefault="008814E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bookmarkStart w:id="9" w:name="P340"/>
      <w:bookmarkEnd w:id="9"/>
      <w:r>
        <w:t xml:space="preserve">                                 ЗАЯВЛЕНИЕ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 xml:space="preserve">    Прошу включить меня, _________________________________________________,</w:t>
      </w:r>
    </w:p>
    <w:p w:rsidR="008814E1" w:rsidRDefault="008814E1">
      <w:pPr>
        <w:pStyle w:val="ConsPlusNonformat"/>
        <w:jc w:val="both"/>
      </w:pPr>
      <w:r>
        <w:t xml:space="preserve">                                     (Ф.И.О.)</w:t>
      </w:r>
    </w:p>
    <w:p w:rsidR="008814E1" w:rsidRDefault="008814E1">
      <w:pPr>
        <w:pStyle w:val="ConsPlusNonformat"/>
        <w:jc w:val="both"/>
      </w:pPr>
      <w:r>
        <w:t>паспорт _____________________, выданный ___________________________________</w:t>
      </w:r>
    </w:p>
    <w:p w:rsidR="008814E1" w:rsidRDefault="008814E1">
      <w:pPr>
        <w:pStyle w:val="ConsPlusNonformat"/>
        <w:jc w:val="both"/>
      </w:pPr>
      <w:r>
        <w:t xml:space="preserve">           (серия, номер)                          (кем, когда)</w:t>
      </w:r>
    </w:p>
    <w:p w:rsidR="008814E1" w:rsidRDefault="008814E1">
      <w:pPr>
        <w:pStyle w:val="ConsPlusNonformat"/>
        <w:jc w:val="both"/>
      </w:pPr>
      <w:r>
        <w:t xml:space="preserve">__________________________________________________ "__" ___________ ___ </w:t>
      </w:r>
      <w:proofErr w:type="gramStart"/>
      <w:r>
        <w:t>г</w:t>
      </w:r>
      <w:proofErr w:type="gramEnd"/>
      <w:r>
        <w:t>.,</w:t>
      </w:r>
    </w:p>
    <w:p w:rsidR="008814E1" w:rsidRDefault="008814E1">
      <w:pPr>
        <w:pStyle w:val="ConsPlusNonformat"/>
        <w:jc w:val="both"/>
      </w:pPr>
      <w:r>
        <w:t>в  состав  участников  мероприятий  по  улучшению жилищных условий граждан,</w:t>
      </w:r>
    </w:p>
    <w:p w:rsidR="008814E1" w:rsidRDefault="008814E1">
      <w:pPr>
        <w:pStyle w:val="ConsPlusNonformat"/>
        <w:jc w:val="both"/>
      </w:pPr>
      <w:r>
        <w:t>проживающих  в  сельской  местности,  в  том  числе молодых семей и молодых</w:t>
      </w:r>
    </w:p>
    <w:p w:rsidR="008814E1" w:rsidRDefault="008814E1">
      <w:pPr>
        <w:pStyle w:val="ConsPlusNonformat"/>
        <w:jc w:val="both"/>
      </w:pPr>
      <w:r>
        <w:t>специалистов,   в   рамках  Государственной  программы  развития  сельского</w:t>
      </w:r>
    </w:p>
    <w:p w:rsidR="008814E1" w:rsidRDefault="008814E1">
      <w:pPr>
        <w:pStyle w:val="ConsPlusNonformat"/>
        <w:jc w:val="both"/>
      </w:pPr>
      <w:r>
        <w:t>хозяйства  и  регулирования  рынков сельскохозяйственной продукции, сырья и</w:t>
      </w:r>
    </w:p>
    <w:p w:rsidR="008814E1" w:rsidRDefault="008814E1">
      <w:pPr>
        <w:pStyle w:val="ConsPlusNonformat"/>
        <w:jc w:val="both"/>
      </w:pPr>
      <w:r>
        <w:t>продовольствия по категории "____________________________________________".</w:t>
      </w:r>
    </w:p>
    <w:p w:rsidR="008814E1" w:rsidRDefault="008814E1">
      <w:pPr>
        <w:pStyle w:val="ConsPlusNonformat"/>
        <w:jc w:val="both"/>
      </w:pPr>
      <w:r>
        <w:t xml:space="preserve">                                  </w:t>
      </w:r>
      <w:proofErr w:type="gramStart"/>
      <w:r>
        <w:t>(гражданин, молодая семья, молодой</w:t>
      </w:r>
      <w:proofErr w:type="gramEnd"/>
    </w:p>
    <w:p w:rsidR="008814E1" w:rsidRDefault="008814E1">
      <w:pPr>
        <w:pStyle w:val="ConsPlusNonformat"/>
        <w:jc w:val="both"/>
      </w:pPr>
      <w:r>
        <w:t xml:space="preserve">                                      специалист - </w:t>
      </w:r>
      <w:proofErr w:type="gramStart"/>
      <w:r>
        <w:t>нужное</w:t>
      </w:r>
      <w:proofErr w:type="gramEnd"/>
      <w:r>
        <w:t xml:space="preserve"> указать)</w:t>
      </w:r>
    </w:p>
    <w:p w:rsidR="008814E1" w:rsidRDefault="008814E1">
      <w:pPr>
        <w:pStyle w:val="ConsPlusNonformat"/>
        <w:jc w:val="both"/>
      </w:pPr>
      <w:r>
        <w:t xml:space="preserve">    Жилищные         условия         планирую         улучшить        путем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</w:t>
      </w:r>
      <w:proofErr w:type="gramStart"/>
      <w:r>
        <w:t>(строительство жилого дома, приобретение жилого помещения, участие в</w:t>
      </w:r>
      <w:proofErr w:type="gramEnd"/>
    </w:p>
    <w:p w:rsidR="008814E1" w:rsidRDefault="008814E1">
      <w:pPr>
        <w:pStyle w:val="ConsPlusNonformat"/>
        <w:jc w:val="both"/>
      </w:pPr>
      <w:r>
        <w:t xml:space="preserve">       долевом строительстве жилых домов (квартир) - </w:t>
      </w:r>
      <w:proofErr w:type="gramStart"/>
      <w:r>
        <w:t>нужное</w:t>
      </w:r>
      <w:proofErr w:type="gramEnd"/>
      <w:r>
        <w:t xml:space="preserve"> указать)</w:t>
      </w:r>
    </w:p>
    <w:p w:rsidR="008814E1" w:rsidRDefault="008814E1">
      <w:pPr>
        <w:pStyle w:val="ConsPlusNonformat"/>
        <w:jc w:val="both"/>
      </w:pPr>
      <w:r>
        <w:t>в ________________________________________________________________________.</w:t>
      </w:r>
    </w:p>
    <w:p w:rsidR="008814E1" w:rsidRDefault="008814E1">
      <w:pPr>
        <w:pStyle w:val="ConsPlusNonformat"/>
        <w:jc w:val="both"/>
      </w:pPr>
      <w:r>
        <w:t xml:space="preserve">   </w:t>
      </w:r>
      <w:proofErr w:type="gramStart"/>
      <w:r>
        <w:t>(наименование муниципального образования, в котором гражданин желает</w:t>
      </w:r>
      <w:proofErr w:type="gramEnd"/>
    </w:p>
    <w:p w:rsidR="008814E1" w:rsidRDefault="008814E1">
      <w:pPr>
        <w:pStyle w:val="ConsPlusNonformat"/>
        <w:jc w:val="both"/>
      </w:pPr>
      <w:r>
        <w:t xml:space="preserve">                  приобрести (построить) жилое помещение)</w:t>
      </w:r>
    </w:p>
    <w:p w:rsidR="008814E1" w:rsidRDefault="008814E1">
      <w:pPr>
        <w:pStyle w:val="ConsPlusNonformat"/>
        <w:jc w:val="both"/>
      </w:pPr>
      <w:r>
        <w:t xml:space="preserve">    Состав семьи:</w:t>
      </w:r>
    </w:p>
    <w:p w:rsidR="008814E1" w:rsidRDefault="008814E1">
      <w:pPr>
        <w:pStyle w:val="ConsPlusNonformat"/>
        <w:jc w:val="both"/>
      </w:pPr>
      <w:r>
        <w:t>жена (муж) ________________________________________________________________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(Ф.И.О.)                    (дата рождения)</w:t>
      </w:r>
    </w:p>
    <w:p w:rsidR="008814E1" w:rsidRDefault="008814E1">
      <w:pPr>
        <w:pStyle w:val="ConsPlusNonformat"/>
        <w:jc w:val="both"/>
      </w:pPr>
      <w:r>
        <w:t>проживает по адресу: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__________________________________________________________________________;</w:t>
      </w:r>
    </w:p>
    <w:p w:rsidR="008814E1" w:rsidRDefault="008814E1">
      <w:pPr>
        <w:pStyle w:val="ConsPlusNonformat"/>
        <w:jc w:val="both"/>
      </w:pPr>
      <w:r>
        <w:t>дети: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(Ф.И.О.)                    (дата рождения)</w:t>
      </w:r>
    </w:p>
    <w:p w:rsidR="008814E1" w:rsidRDefault="008814E1">
      <w:pPr>
        <w:pStyle w:val="ConsPlusNonformat"/>
        <w:jc w:val="both"/>
      </w:pPr>
      <w:r>
        <w:t>проживает по адресу: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__________________________________________________________________________;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(Ф.И.О.)                    (дата рождения)</w:t>
      </w:r>
    </w:p>
    <w:p w:rsidR="008814E1" w:rsidRDefault="008814E1">
      <w:pPr>
        <w:pStyle w:val="ConsPlusNonformat"/>
        <w:jc w:val="both"/>
      </w:pPr>
      <w:r>
        <w:t>проживает по адресу: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__________________________________________________________________________;</w:t>
      </w:r>
    </w:p>
    <w:p w:rsidR="008814E1" w:rsidRDefault="008814E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(Ф.И.О.)                    (дата рождения)</w:t>
      </w:r>
    </w:p>
    <w:p w:rsidR="008814E1" w:rsidRDefault="008814E1">
      <w:pPr>
        <w:pStyle w:val="ConsPlusNonformat"/>
        <w:jc w:val="both"/>
      </w:pPr>
      <w:r>
        <w:t>проживает по адресу: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__________________________________________________________________________;</w:t>
      </w:r>
    </w:p>
    <w:p w:rsidR="008814E1" w:rsidRDefault="008814E1">
      <w:pPr>
        <w:pStyle w:val="ConsPlusNonformat"/>
        <w:jc w:val="both"/>
      </w:pPr>
      <w:r>
        <w:t xml:space="preserve">    Кроме того, со мной постоянно проживают в качестве членов семьи: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(Ф.И.О.)                    (дата рождения)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(Ф.И.О.)                    (дата рождения)</w:t>
      </w:r>
    </w:p>
    <w:p w:rsidR="008814E1" w:rsidRDefault="008814E1">
      <w:pPr>
        <w:pStyle w:val="ConsPlusNonformat"/>
        <w:jc w:val="both"/>
      </w:pPr>
      <w:r>
        <w:t xml:space="preserve">    С  условиями  участия  в  мероприятиях  по  улучшению  жилищных условий</w:t>
      </w:r>
    </w:p>
    <w:p w:rsidR="008814E1" w:rsidRDefault="008814E1">
      <w:pPr>
        <w:pStyle w:val="ConsPlusNonformat"/>
        <w:jc w:val="both"/>
      </w:pPr>
      <w:r>
        <w:t>граждан,  проживающих  в  сельской  местности,  в том числе молодых семей и</w:t>
      </w:r>
    </w:p>
    <w:p w:rsidR="008814E1" w:rsidRDefault="008814E1">
      <w:pPr>
        <w:pStyle w:val="ConsPlusNonformat"/>
        <w:jc w:val="both"/>
      </w:pPr>
      <w:r>
        <w:t>молодых специалистов, в рамках Государственной программы развития сельского</w:t>
      </w:r>
    </w:p>
    <w:p w:rsidR="008814E1" w:rsidRDefault="008814E1">
      <w:pPr>
        <w:pStyle w:val="ConsPlusNonformat"/>
        <w:jc w:val="both"/>
      </w:pPr>
      <w:r>
        <w:t>хозяйства  и  регулирования  рынков сельскохозяйственной продукции, сырья и</w:t>
      </w:r>
    </w:p>
    <w:p w:rsidR="008814E1" w:rsidRDefault="008814E1">
      <w:pPr>
        <w:pStyle w:val="ConsPlusNonformat"/>
        <w:jc w:val="both"/>
      </w:pPr>
      <w:r>
        <w:t xml:space="preserve">продовольствия </w:t>
      </w:r>
      <w:proofErr w:type="gramStart"/>
      <w:r>
        <w:t>ознакомлен</w:t>
      </w:r>
      <w:proofErr w:type="gramEnd"/>
      <w:r>
        <w:t xml:space="preserve"> и обязуюсь их выполнять.</w:t>
      </w:r>
    </w:p>
    <w:p w:rsidR="008814E1" w:rsidRDefault="008814E1">
      <w:pPr>
        <w:pStyle w:val="ConsPlusNonformat"/>
        <w:jc w:val="both"/>
      </w:pPr>
      <w:r>
        <w:t>________________________    _______________________   ________________</w:t>
      </w:r>
    </w:p>
    <w:p w:rsidR="008814E1" w:rsidRDefault="008814E1">
      <w:pPr>
        <w:pStyle w:val="ConsPlusNonformat"/>
        <w:jc w:val="both"/>
      </w:pPr>
      <w:r>
        <w:t xml:space="preserve">   (Ф.И.О. заявителя)          (подпись заявителя)         (дата)</w:t>
      </w:r>
    </w:p>
    <w:p w:rsidR="008814E1" w:rsidRDefault="008814E1">
      <w:pPr>
        <w:pStyle w:val="ConsPlusNonformat"/>
        <w:jc w:val="both"/>
      </w:pPr>
      <w:r>
        <w:t xml:space="preserve">    Совершеннолетние члены семьи:</w:t>
      </w:r>
    </w:p>
    <w:p w:rsidR="008814E1" w:rsidRDefault="008814E1">
      <w:pPr>
        <w:pStyle w:val="ConsPlusNonformat"/>
        <w:jc w:val="both"/>
      </w:pPr>
      <w:r>
        <w:t>1) _______________________________________________________________________;</w:t>
      </w:r>
    </w:p>
    <w:p w:rsidR="008814E1" w:rsidRDefault="008814E1">
      <w:pPr>
        <w:pStyle w:val="ConsPlusNonformat"/>
        <w:jc w:val="both"/>
      </w:pPr>
      <w:r>
        <w:t xml:space="preserve">         (Ф.И.О., подпись)                                 (дата)</w:t>
      </w:r>
    </w:p>
    <w:p w:rsidR="008814E1" w:rsidRDefault="008814E1">
      <w:pPr>
        <w:pStyle w:val="ConsPlusNonformat"/>
        <w:jc w:val="both"/>
      </w:pPr>
      <w:r>
        <w:t>2) _______________________________________________________________________.</w:t>
      </w:r>
    </w:p>
    <w:p w:rsidR="008814E1" w:rsidRDefault="008814E1">
      <w:pPr>
        <w:pStyle w:val="ConsPlusNonformat"/>
        <w:jc w:val="both"/>
      </w:pPr>
      <w:r>
        <w:t xml:space="preserve">         (Ф.И.О., подпись)                                 (дата)</w:t>
      </w:r>
    </w:p>
    <w:p w:rsidR="008814E1" w:rsidRDefault="008814E1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8814E1" w:rsidRDefault="008814E1">
      <w:pPr>
        <w:pStyle w:val="ConsPlusNonformat"/>
        <w:jc w:val="both"/>
      </w:pPr>
      <w:r>
        <w:t>1)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__________________________________________________________________________;</w:t>
      </w:r>
    </w:p>
    <w:p w:rsidR="008814E1" w:rsidRDefault="008814E1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8814E1" w:rsidRDefault="008814E1">
      <w:pPr>
        <w:pStyle w:val="ConsPlusNonformat"/>
        <w:jc w:val="both"/>
      </w:pPr>
      <w:r>
        <w:t>2)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__________________________________________________________________________;</w:t>
      </w:r>
    </w:p>
    <w:p w:rsidR="008814E1" w:rsidRDefault="008814E1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8814E1" w:rsidRDefault="008814E1">
      <w:pPr>
        <w:pStyle w:val="ConsPlusNonformat"/>
        <w:jc w:val="both"/>
      </w:pPr>
      <w:r>
        <w:t>3)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__________________________________________________________________________;</w:t>
      </w:r>
    </w:p>
    <w:p w:rsidR="008814E1" w:rsidRDefault="008814E1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8814E1" w:rsidRDefault="008814E1">
      <w:pPr>
        <w:pStyle w:val="ConsPlusNonformat"/>
        <w:jc w:val="both"/>
      </w:pPr>
      <w:r>
        <w:t>4)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__________________________________________________________________________;</w:t>
      </w:r>
    </w:p>
    <w:p w:rsidR="008814E1" w:rsidRDefault="008814E1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8814E1" w:rsidRDefault="008814E1">
      <w:pPr>
        <w:pStyle w:val="ConsPlusNonformat"/>
        <w:jc w:val="both"/>
      </w:pPr>
      <w:r>
        <w:t>5)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__________________________________________________________________________;</w:t>
      </w:r>
    </w:p>
    <w:p w:rsidR="008814E1" w:rsidRDefault="008814E1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8814E1" w:rsidRDefault="008814E1">
      <w:pPr>
        <w:pStyle w:val="ConsPlusNonformat"/>
        <w:jc w:val="both"/>
      </w:pPr>
      <w:r>
        <w:t>6)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__________________________________________________________________________;</w:t>
      </w:r>
    </w:p>
    <w:p w:rsidR="008814E1" w:rsidRDefault="008814E1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8814E1" w:rsidRDefault="008814E1">
      <w:pPr>
        <w:pStyle w:val="ConsPlusNonformat"/>
        <w:jc w:val="both"/>
      </w:pPr>
      <w:r>
        <w:t>7)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__________________________________________________________________________;</w:t>
      </w:r>
    </w:p>
    <w:p w:rsidR="008814E1" w:rsidRDefault="008814E1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jc w:val="right"/>
        <w:outlineLvl w:val="1"/>
      </w:pPr>
      <w:r>
        <w:t xml:space="preserve">Приложение </w:t>
      </w:r>
      <w:hyperlink r:id="rId143" w:history="1">
        <w:r>
          <w:rPr>
            <w:color w:val="0000FF"/>
          </w:rPr>
          <w:t>N 2</w:t>
        </w:r>
      </w:hyperlink>
    </w:p>
    <w:p w:rsidR="008814E1" w:rsidRDefault="008814E1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социальной</w:t>
      </w:r>
      <w:proofErr w:type="gramEnd"/>
    </w:p>
    <w:p w:rsidR="008814E1" w:rsidRDefault="008814E1">
      <w:pPr>
        <w:pStyle w:val="ConsPlusNormal"/>
        <w:jc w:val="right"/>
      </w:pPr>
      <w:r>
        <w:t>выплаты на строительство (приобретение)</w:t>
      </w:r>
    </w:p>
    <w:p w:rsidR="008814E1" w:rsidRDefault="008814E1">
      <w:pPr>
        <w:pStyle w:val="ConsPlusNormal"/>
        <w:jc w:val="right"/>
      </w:pPr>
      <w:r>
        <w:t>жилья гражданам, проживающим и работающим</w:t>
      </w:r>
    </w:p>
    <w:p w:rsidR="008814E1" w:rsidRDefault="008814E1">
      <w:pPr>
        <w:pStyle w:val="ConsPlusNormal"/>
        <w:jc w:val="right"/>
      </w:pPr>
      <w:r>
        <w:t>в сельской местности, в том числе молодым</w:t>
      </w:r>
    </w:p>
    <w:p w:rsidR="008814E1" w:rsidRDefault="008814E1">
      <w:pPr>
        <w:pStyle w:val="ConsPlusNormal"/>
        <w:jc w:val="right"/>
      </w:pPr>
      <w:r>
        <w:t>семьям и молодым специалистам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nformat"/>
        <w:jc w:val="both"/>
      </w:pPr>
      <w:bookmarkStart w:id="10" w:name="P430"/>
      <w:bookmarkEnd w:id="10"/>
      <w:r>
        <w:t xml:space="preserve">                                  СПИСОК</w:t>
      </w:r>
    </w:p>
    <w:p w:rsidR="008814E1" w:rsidRDefault="008814E1">
      <w:pPr>
        <w:pStyle w:val="ConsPlusNonformat"/>
        <w:jc w:val="both"/>
      </w:pPr>
      <w:r>
        <w:t xml:space="preserve">        граждан, в том числе молодых семей и молодых специалистов,</w:t>
      </w:r>
    </w:p>
    <w:p w:rsidR="008814E1" w:rsidRDefault="008814E1">
      <w:pPr>
        <w:pStyle w:val="ConsPlusNonformat"/>
        <w:jc w:val="both"/>
      </w:pPr>
      <w:r>
        <w:t xml:space="preserve">              </w:t>
      </w:r>
      <w:proofErr w:type="gramStart"/>
      <w:r>
        <w:t>изъявивших</w:t>
      </w:r>
      <w:proofErr w:type="gramEnd"/>
      <w:r>
        <w:t xml:space="preserve"> желание улучшить жилищные условия с</w:t>
      </w:r>
    </w:p>
    <w:p w:rsidR="008814E1" w:rsidRDefault="008814E1">
      <w:pPr>
        <w:pStyle w:val="ConsPlusNonformat"/>
        <w:jc w:val="both"/>
      </w:pPr>
      <w:r>
        <w:t xml:space="preserve">  использованием социальной выплаты и собственных и (или) заемных средств,</w:t>
      </w:r>
    </w:p>
    <w:p w:rsidR="008814E1" w:rsidRDefault="008814E1">
      <w:pPr>
        <w:pStyle w:val="ConsPlusNonformat"/>
        <w:jc w:val="both"/>
      </w:pPr>
      <w:r>
        <w:t xml:space="preserve">  </w:t>
      </w:r>
      <w:proofErr w:type="gramStart"/>
      <w:r>
        <w:t>по</w:t>
      </w:r>
      <w:proofErr w:type="gramEnd"/>
      <w:r>
        <w:t xml:space="preserve"> ________________________________________ на "__" ______________ года</w:t>
      </w:r>
    </w:p>
    <w:p w:rsidR="008814E1" w:rsidRDefault="008814E1">
      <w:pPr>
        <w:pStyle w:val="ConsPlusNonformat"/>
        <w:jc w:val="both"/>
      </w:pPr>
      <w:r>
        <w:t xml:space="preserve">      наименование муниципального образования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sectPr w:rsidR="008814E1" w:rsidSect="00F54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29"/>
        <w:gridCol w:w="1909"/>
        <w:gridCol w:w="1699"/>
        <w:gridCol w:w="1894"/>
        <w:gridCol w:w="1384"/>
        <w:gridCol w:w="1129"/>
        <w:gridCol w:w="1849"/>
        <w:gridCol w:w="1639"/>
        <w:gridCol w:w="1594"/>
        <w:gridCol w:w="1144"/>
      </w:tblGrid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center"/>
            </w:pPr>
            <w:r>
              <w:t>Наименование и реквизиты документа, удостоверяющего личность</w:t>
            </w: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center"/>
            </w:pPr>
            <w:r>
              <w:t>Основное место работы (учебы) (наименование предприятия, должность, специальность, место осуществления деятельности)</w:t>
            </w: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center"/>
            </w:pPr>
            <w:r>
              <w:t>Количественный состав семьи (чел.)</w:t>
            </w: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center"/>
            </w:pPr>
            <w:r>
              <w:t xml:space="preserve">Категория </w:t>
            </w:r>
            <w:hyperlink w:anchor="P800" w:history="1">
              <w:r>
                <w:rPr>
                  <w:color w:val="0000FF"/>
                </w:rPr>
                <w:t>&lt;*&gt;</w:t>
              </w:r>
            </w:hyperlink>
            <w:r>
              <w:t xml:space="preserve"> (гражданин, молодая семья, молодой специалист)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center"/>
            </w:pPr>
            <w:r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center"/>
            </w:pPr>
            <w:r>
              <w:t>Способ улучшения жилищных условий (приобретение жилого помещения, участие в долевом строительстве жилых домов (квартир), строительство жилого дома)</w:t>
            </w: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center"/>
            </w:pPr>
            <w:r>
              <w:t xml:space="preserve">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</w:t>
            </w: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center"/>
            </w:pPr>
            <w:r>
              <w:t xml:space="preserve">Дата подачи заявления </w:t>
            </w:r>
            <w:hyperlink w:anchor="P80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center"/>
            </w:pPr>
            <w:r>
              <w:t>11</w:t>
            </w: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outlineLvl w:val="2"/>
            </w:pPr>
            <w:r>
              <w:t>I.</w:t>
            </w:r>
          </w:p>
        </w:tc>
        <w:tc>
          <w:tcPr>
            <w:tcW w:w="15370" w:type="dxa"/>
            <w:gridSpan w:val="10"/>
          </w:tcPr>
          <w:p w:rsidR="008814E1" w:rsidRDefault="008814E1">
            <w:pPr>
              <w:pStyle w:val="ConsPlusNormal"/>
              <w:jc w:val="center"/>
            </w:pPr>
            <w:r>
              <w:t>Граждане, проживающие в сельской местности</w:t>
            </w: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1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t>1.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2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t>2.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3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t>3.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4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t>4.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5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6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t>6.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  <w:outlineLvl w:val="2"/>
            </w:pPr>
            <w:r>
              <w:t>II.</w:t>
            </w:r>
          </w:p>
        </w:tc>
        <w:tc>
          <w:tcPr>
            <w:tcW w:w="15370" w:type="dxa"/>
            <w:gridSpan w:val="10"/>
          </w:tcPr>
          <w:p w:rsidR="008814E1" w:rsidRDefault="008814E1">
            <w:pPr>
              <w:pStyle w:val="ConsPlusNormal"/>
              <w:jc w:val="center"/>
            </w:pPr>
            <w:r>
              <w:t>Молодые семьи и молодые специалисты</w:t>
            </w: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1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t>1.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2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t>2.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3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t>3.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4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t>4.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5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t>5.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6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t>6.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7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t>7.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  <w:r>
              <w:t>8 очередь</w:t>
            </w: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</w:pPr>
            <w:r>
              <w:t>8.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  <w:tr w:rsidR="008814E1">
        <w:tc>
          <w:tcPr>
            <w:tcW w:w="454" w:type="dxa"/>
          </w:tcPr>
          <w:p w:rsidR="008814E1" w:rsidRDefault="008814E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90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38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84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8814E1" w:rsidRDefault="008814E1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814E1" w:rsidRDefault="008814E1">
            <w:pPr>
              <w:pStyle w:val="ConsPlusNormal"/>
              <w:jc w:val="both"/>
            </w:pPr>
          </w:p>
        </w:tc>
      </w:tr>
    </w:tbl>
    <w:p w:rsidR="008814E1" w:rsidRDefault="008814E1">
      <w:pPr>
        <w:sectPr w:rsidR="008814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14E1" w:rsidRDefault="008814E1">
      <w:pPr>
        <w:pStyle w:val="ConsPlusNormal"/>
      </w:pPr>
    </w:p>
    <w:p w:rsidR="008814E1" w:rsidRDefault="008814E1">
      <w:pPr>
        <w:pStyle w:val="ConsPlusNonformat"/>
        <w:jc w:val="both"/>
      </w:pPr>
      <w:r>
        <w:t>Руководитель уполномоченного органа ___________________________ И.О.Фамилия</w:t>
      </w:r>
    </w:p>
    <w:p w:rsidR="008814E1" w:rsidRDefault="008814E1">
      <w:pPr>
        <w:pStyle w:val="ConsPlusNonformat"/>
        <w:jc w:val="both"/>
      </w:pPr>
      <w:r>
        <w:t xml:space="preserve">                                           МП (подпись)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>"__" ____________ 20__ года</w:t>
      </w:r>
    </w:p>
    <w:p w:rsidR="008814E1" w:rsidRDefault="008814E1">
      <w:pPr>
        <w:pStyle w:val="ConsPlusNormal"/>
      </w:pPr>
    </w:p>
    <w:p w:rsidR="008814E1" w:rsidRDefault="008814E1">
      <w:pPr>
        <w:pStyle w:val="ConsPlusNormal"/>
        <w:ind w:firstLine="540"/>
        <w:jc w:val="both"/>
      </w:pPr>
      <w:r>
        <w:t>--------------------------------</w:t>
      </w:r>
    </w:p>
    <w:p w:rsidR="008814E1" w:rsidRDefault="008814E1">
      <w:pPr>
        <w:pStyle w:val="ConsPlusNormal"/>
        <w:spacing w:before="220"/>
        <w:ind w:firstLine="540"/>
        <w:jc w:val="both"/>
      </w:pPr>
      <w:bookmarkStart w:id="11" w:name="P800"/>
      <w:bookmarkEnd w:id="11"/>
      <w:r>
        <w:t>&lt;*&gt; В случае включения в список граждан, молодых семей и молодых специалистов муниципального образования семей, имеющих трех и более детей, в графе 6 делается дополнительная отметка о принадлежности к категории "многодетная семья".</w:t>
      </w:r>
    </w:p>
    <w:p w:rsidR="008814E1" w:rsidRDefault="008814E1">
      <w:pPr>
        <w:pStyle w:val="ConsPlusNormal"/>
        <w:spacing w:before="220"/>
        <w:ind w:firstLine="540"/>
        <w:jc w:val="both"/>
      </w:pPr>
      <w:bookmarkStart w:id="12" w:name="P801"/>
      <w:bookmarkEnd w:id="12"/>
      <w:r>
        <w:t>&lt;**&gt; В случае подачи нескольких заявлений в один день указывается время подачи заявления.</w:t>
      </w: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  <w:jc w:val="right"/>
        <w:outlineLvl w:val="1"/>
      </w:pPr>
      <w:r>
        <w:t>Приложение N 3</w:t>
      </w:r>
    </w:p>
    <w:p w:rsidR="008814E1" w:rsidRDefault="008814E1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социальной</w:t>
      </w:r>
      <w:proofErr w:type="gramEnd"/>
    </w:p>
    <w:p w:rsidR="008814E1" w:rsidRDefault="008814E1">
      <w:pPr>
        <w:pStyle w:val="ConsPlusNormal"/>
        <w:jc w:val="right"/>
      </w:pPr>
      <w:r>
        <w:t>выплаты на строительство (приобретение)</w:t>
      </w:r>
    </w:p>
    <w:p w:rsidR="008814E1" w:rsidRDefault="008814E1">
      <w:pPr>
        <w:pStyle w:val="ConsPlusNormal"/>
        <w:jc w:val="right"/>
      </w:pPr>
      <w:r>
        <w:t>жилья гражданам, проживающим и работающим</w:t>
      </w:r>
    </w:p>
    <w:p w:rsidR="008814E1" w:rsidRDefault="008814E1">
      <w:pPr>
        <w:pStyle w:val="ConsPlusNormal"/>
        <w:jc w:val="right"/>
      </w:pPr>
      <w:r>
        <w:t>в сельской местности, в том числе молодым</w:t>
      </w:r>
    </w:p>
    <w:p w:rsidR="008814E1" w:rsidRDefault="008814E1">
      <w:pPr>
        <w:pStyle w:val="ConsPlusNormal"/>
        <w:jc w:val="right"/>
      </w:pPr>
      <w:r>
        <w:t>семьям и молодым специалистам</w:t>
      </w:r>
    </w:p>
    <w:p w:rsidR="008814E1" w:rsidRDefault="008814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14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4E1" w:rsidRDefault="008814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>от 15.04.2019 N 147-пп)</w:t>
            </w:r>
          </w:p>
        </w:tc>
      </w:tr>
    </w:tbl>
    <w:p w:rsidR="008814E1" w:rsidRDefault="008814E1">
      <w:pPr>
        <w:pStyle w:val="ConsPlusNormal"/>
        <w:jc w:val="both"/>
      </w:pPr>
    </w:p>
    <w:p w:rsidR="008814E1" w:rsidRDefault="008814E1">
      <w:pPr>
        <w:pStyle w:val="ConsPlusNonformat"/>
        <w:jc w:val="both"/>
      </w:pPr>
      <w:r>
        <w:t xml:space="preserve"> </w:t>
      </w:r>
      <w:proofErr w:type="spellStart"/>
      <w:r>
        <w:t>__Департамент</w:t>
      </w:r>
      <w:proofErr w:type="spellEnd"/>
      <w:r>
        <w:t xml:space="preserve"> агропромышленного комплекса и воспроизводства </w:t>
      </w:r>
      <w:proofErr w:type="gramStart"/>
      <w:r>
        <w:t>окружающей</w:t>
      </w:r>
      <w:proofErr w:type="gramEnd"/>
      <w:r>
        <w:t>__</w:t>
      </w:r>
    </w:p>
    <w:p w:rsidR="008814E1" w:rsidRDefault="008814E1">
      <w:pPr>
        <w:pStyle w:val="ConsPlusNonformat"/>
        <w:jc w:val="both"/>
      </w:pPr>
      <w:r>
        <w:t xml:space="preserve">                        среды Белгородской области</w:t>
      </w:r>
    </w:p>
    <w:p w:rsidR="008814E1" w:rsidRDefault="008814E1">
      <w:pPr>
        <w:pStyle w:val="ConsPlusNonformat"/>
        <w:jc w:val="both"/>
      </w:pPr>
      <w:bookmarkStart w:id="13" w:name="P819"/>
      <w:bookmarkEnd w:id="13"/>
      <w:r>
        <w:t xml:space="preserve">                               СВИДЕТЕЛЬСТВО</w:t>
      </w:r>
    </w:p>
    <w:p w:rsidR="008814E1" w:rsidRDefault="008814E1">
      <w:pPr>
        <w:pStyle w:val="ConsPlusNonformat"/>
        <w:jc w:val="both"/>
      </w:pPr>
      <w:r>
        <w:t xml:space="preserve">           о предоставлении социальной выплаты на строительство</w:t>
      </w:r>
    </w:p>
    <w:p w:rsidR="008814E1" w:rsidRDefault="008814E1">
      <w:pPr>
        <w:pStyle w:val="ConsPlusNonformat"/>
        <w:jc w:val="both"/>
      </w:pPr>
      <w:r>
        <w:t xml:space="preserve">                 (приобретение) жилья в сельской местности</w:t>
      </w:r>
    </w:p>
    <w:p w:rsidR="008814E1" w:rsidRDefault="008814E1">
      <w:pPr>
        <w:pStyle w:val="ConsPlusNonformat"/>
        <w:jc w:val="both"/>
      </w:pPr>
      <w:r>
        <w:t xml:space="preserve">                                                                     N ____</w:t>
      </w:r>
    </w:p>
    <w:p w:rsidR="008814E1" w:rsidRDefault="008814E1">
      <w:pPr>
        <w:pStyle w:val="ConsPlusNonformat"/>
        <w:jc w:val="both"/>
      </w:pPr>
      <w:r>
        <w:t xml:space="preserve">    Настоящим свидетельством удостоверяется, что 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гражданина - владельца свидетельства, наименование, серия и номер</w:t>
      </w:r>
    </w:p>
    <w:p w:rsidR="008814E1" w:rsidRDefault="008814E1">
      <w:pPr>
        <w:pStyle w:val="ConsPlusNonformat"/>
        <w:jc w:val="both"/>
      </w:pPr>
      <w:r>
        <w:t xml:space="preserve">          документа, удостоверяющего личность, кем и когда </w:t>
      </w:r>
      <w:proofErr w:type="gramStart"/>
      <w:r>
        <w:t>выдан</w:t>
      </w:r>
      <w:proofErr w:type="gramEnd"/>
      <w:r>
        <w:t>)</w:t>
      </w:r>
    </w:p>
    <w:p w:rsidR="008814E1" w:rsidRDefault="008814E1">
      <w:pPr>
        <w:pStyle w:val="ConsPlusNonformat"/>
        <w:jc w:val="both"/>
      </w:pPr>
      <w:r>
        <w:t xml:space="preserve">является  участником  мероприятий  по  улучшению жилищных условий граждан </w:t>
      </w:r>
      <w:proofErr w:type="gramStart"/>
      <w:r>
        <w:t>в</w:t>
      </w:r>
      <w:proofErr w:type="gramEnd"/>
    </w:p>
    <w:p w:rsidR="008814E1" w:rsidRDefault="008814E1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 Государственной   программы   развития   сельского   хозяйства   и</w:t>
      </w:r>
    </w:p>
    <w:p w:rsidR="008814E1" w:rsidRDefault="008814E1">
      <w:pPr>
        <w:pStyle w:val="ConsPlusNonformat"/>
        <w:jc w:val="both"/>
      </w:pPr>
      <w:r>
        <w:t>регулирования рынков сельскохозяйственной продукции, сырья и продовольствия</w:t>
      </w:r>
    </w:p>
    <w:p w:rsidR="008814E1" w:rsidRDefault="008814E1">
      <w:pPr>
        <w:pStyle w:val="ConsPlusNonformat"/>
        <w:jc w:val="both"/>
      </w:pPr>
      <w:r>
        <w:t>(далее - программа).</w:t>
      </w:r>
    </w:p>
    <w:p w:rsidR="008814E1" w:rsidRDefault="008814E1">
      <w:pPr>
        <w:pStyle w:val="ConsPlusNonformat"/>
        <w:jc w:val="both"/>
      </w:pPr>
      <w:r>
        <w:t xml:space="preserve">    В   соответствии   с   условиями  программы  ему  (ей)  предоставляется</w:t>
      </w:r>
    </w:p>
    <w:p w:rsidR="008814E1" w:rsidRDefault="008814E1">
      <w:pPr>
        <w:pStyle w:val="ConsPlusNonformat"/>
        <w:jc w:val="both"/>
      </w:pPr>
      <w:r>
        <w:t>социальная выплата в размере 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                    (цифрами и прописью)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___________________________________________________________________________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>на ________________________________________________________________________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</w:t>
      </w:r>
      <w:proofErr w:type="gramStart"/>
      <w:r>
        <w:t>(приобретение жилого помещения, строительство жилого дома, участие в</w:t>
      </w:r>
      <w:proofErr w:type="gramEnd"/>
    </w:p>
    <w:p w:rsidR="008814E1" w:rsidRDefault="008814E1">
      <w:pPr>
        <w:pStyle w:val="ConsPlusNonformat"/>
        <w:jc w:val="both"/>
      </w:pPr>
      <w:r>
        <w:t xml:space="preserve">         долевом строительстве жилых домов (квартир) - </w:t>
      </w:r>
      <w:proofErr w:type="gramStart"/>
      <w:r>
        <w:t>нужное</w:t>
      </w:r>
      <w:proofErr w:type="gramEnd"/>
      <w:r>
        <w:t xml:space="preserve"> указать)</w:t>
      </w:r>
    </w:p>
    <w:p w:rsidR="008814E1" w:rsidRDefault="008814E1">
      <w:pPr>
        <w:pStyle w:val="ConsPlusNonformat"/>
        <w:jc w:val="both"/>
      </w:pPr>
      <w:r>
        <w:t>в _________________________________________________________________________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 xml:space="preserve">    __________________               ___________         __________________</w:t>
      </w:r>
    </w:p>
    <w:p w:rsidR="008814E1" w:rsidRDefault="008814E1">
      <w:pPr>
        <w:pStyle w:val="ConsPlusNonformat"/>
        <w:jc w:val="both"/>
      </w:pPr>
      <w:r>
        <w:t xml:space="preserve">       (должность)                    (подпись)               (Ф.И.О.)</w:t>
      </w:r>
    </w:p>
    <w:p w:rsidR="008814E1" w:rsidRDefault="008814E1">
      <w:pPr>
        <w:pStyle w:val="ConsPlusNonformat"/>
        <w:jc w:val="both"/>
      </w:pPr>
      <w:r>
        <w:lastRenderedPageBreak/>
        <w:t>М.П.</w:t>
      </w:r>
    </w:p>
    <w:p w:rsidR="008814E1" w:rsidRDefault="008814E1">
      <w:pPr>
        <w:pStyle w:val="ConsPlusNonformat"/>
        <w:jc w:val="both"/>
      </w:pPr>
      <w:r>
        <w:t>***************************************************************************</w:t>
      </w:r>
    </w:p>
    <w:p w:rsidR="008814E1" w:rsidRDefault="008814E1">
      <w:pPr>
        <w:pStyle w:val="ConsPlusNonformat"/>
        <w:jc w:val="both"/>
      </w:pPr>
      <w:r>
        <w:t xml:space="preserve">                               линия отреза</w:t>
      </w:r>
    </w:p>
    <w:p w:rsidR="008814E1" w:rsidRDefault="008814E1">
      <w:pPr>
        <w:pStyle w:val="ConsPlusNonformat"/>
        <w:jc w:val="both"/>
      </w:pPr>
      <w:r>
        <w:t xml:space="preserve">                           КОРЕШОК СВИДЕТЕЛЬСТВА</w:t>
      </w:r>
    </w:p>
    <w:p w:rsidR="008814E1" w:rsidRDefault="008814E1">
      <w:pPr>
        <w:pStyle w:val="ConsPlusNonformat"/>
        <w:jc w:val="both"/>
      </w:pPr>
      <w:r>
        <w:t xml:space="preserve">    о предоставлении социальной выплаты на строительство (приобретение)</w:t>
      </w:r>
    </w:p>
    <w:p w:rsidR="008814E1" w:rsidRDefault="008814E1">
      <w:pPr>
        <w:pStyle w:val="ConsPlusNonformat"/>
        <w:jc w:val="both"/>
      </w:pPr>
      <w:r>
        <w:t xml:space="preserve">                        жилья в сельской местности &lt;*&gt;</w:t>
      </w:r>
    </w:p>
    <w:p w:rsidR="008814E1" w:rsidRDefault="008814E1">
      <w:pPr>
        <w:pStyle w:val="ConsPlusNonformat"/>
        <w:jc w:val="both"/>
      </w:pPr>
      <w:r>
        <w:t xml:space="preserve">                                                                    N _____</w:t>
      </w:r>
    </w:p>
    <w:p w:rsidR="008814E1" w:rsidRDefault="008814E1">
      <w:pPr>
        <w:pStyle w:val="ConsPlusNonformat"/>
        <w:jc w:val="both"/>
      </w:pPr>
      <w:r>
        <w:t>Настоящим свидетельством удостоверяется, что ______________________________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гражданина - владельца свидетельства, наименование, серия и номер</w:t>
      </w:r>
    </w:p>
    <w:p w:rsidR="008814E1" w:rsidRDefault="008814E1">
      <w:pPr>
        <w:pStyle w:val="ConsPlusNonformat"/>
        <w:jc w:val="both"/>
      </w:pPr>
      <w:r>
        <w:t xml:space="preserve">          документа, удостоверяющего личность, кем и когда выдана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>является  участником  мероприятий  по  улучшению  жилищных условий в рамках</w:t>
      </w:r>
    </w:p>
    <w:p w:rsidR="008814E1" w:rsidRDefault="008814E1">
      <w:pPr>
        <w:pStyle w:val="ConsPlusNonformat"/>
        <w:jc w:val="both"/>
      </w:pPr>
      <w:r>
        <w:t>Государственной  программы  развития  сельского  хозяйства  и регулирования</w:t>
      </w:r>
    </w:p>
    <w:p w:rsidR="008814E1" w:rsidRDefault="008814E1">
      <w:pPr>
        <w:pStyle w:val="ConsPlusNonformat"/>
        <w:jc w:val="both"/>
      </w:pPr>
      <w:proofErr w:type="gramStart"/>
      <w:r>
        <w:t>рынков  сельскохозяйственной  продукции,  сырья  и  продовольствия (далее -</w:t>
      </w:r>
      <w:proofErr w:type="gramEnd"/>
    </w:p>
    <w:p w:rsidR="008814E1" w:rsidRDefault="008814E1">
      <w:pPr>
        <w:pStyle w:val="ConsPlusNonformat"/>
        <w:jc w:val="both"/>
      </w:pPr>
      <w:r>
        <w:t>программа).</w:t>
      </w:r>
    </w:p>
    <w:p w:rsidR="008814E1" w:rsidRDefault="008814E1">
      <w:pPr>
        <w:pStyle w:val="ConsPlusNonformat"/>
        <w:jc w:val="both"/>
      </w:pPr>
      <w:r>
        <w:t xml:space="preserve">    В  соответствии с условиями программы ему (ей) предоставлена социальная</w:t>
      </w:r>
    </w:p>
    <w:p w:rsidR="008814E1" w:rsidRDefault="008814E1">
      <w:pPr>
        <w:pStyle w:val="ConsPlusNonformat"/>
        <w:jc w:val="both"/>
      </w:pPr>
      <w:r>
        <w:t>выплата в размере _________________________________________________________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             (цифрами и прописью)</w:t>
      </w:r>
    </w:p>
    <w:p w:rsidR="008814E1" w:rsidRDefault="008814E1">
      <w:pPr>
        <w:pStyle w:val="ConsPlusNonformat"/>
        <w:jc w:val="both"/>
      </w:pPr>
      <w:r>
        <w:t>в том числе за счет: средств федерального бюджета в размере _______________</w:t>
      </w:r>
    </w:p>
    <w:p w:rsidR="008814E1" w:rsidRDefault="008814E1">
      <w:pPr>
        <w:pStyle w:val="ConsPlusNonformat"/>
        <w:jc w:val="both"/>
      </w:pPr>
      <w:r>
        <w:t xml:space="preserve">                                                       (цифрами и прописью)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 рублей;</w:t>
      </w:r>
    </w:p>
    <w:p w:rsidR="008814E1" w:rsidRDefault="008814E1">
      <w:pPr>
        <w:pStyle w:val="ConsPlusNonformat"/>
        <w:jc w:val="both"/>
      </w:pPr>
      <w:r>
        <w:t>средств бюджета Белгородской области в размере 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                                  (цифрами и прописью)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 рублей.</w:t>
      </w:r>
    </w:p>
    <w:p w:rsidR="008814E1" w:rsidRDefault="008814E1">
      <w:pPr>
        <w:pStyle w:val="ConsPlusNonformat"/>
        <w:jc w:val="both"/>
      </w:pPr>
      <w:r>
        <w:t xml:space="preserve">    Свидетельство   выдано   департаментом  агропромышленного  комплекса  и</w:t>
      </w:r>
    </w:p>
    <w:p w:rsidR="008814E1" w:rsidRDefault="008814E1">
      <w:pPr>
        <w:pStyle w:val="ConsPlusNonformat"/>
        <w:jc w:val="both"/>
      </w:pPr>
      <w:r>
        <w:t>воспроизводства окружающей среды Белгородской области.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 xml:space="preserve">    _________________           ________________       ____________________</w:t>
      </w:r>
    </w:p>
    <w:p w:rsidR="008814E1" w:rsidRDefault="008814E1">
      <w:pPr>
        <w:pStyle w:val="ConsPlusNonformat"/>
        <w:jc w:val="both"/>
      </w:pPr>
      <w:r>
        <w:t xml:space="preserve">        (должность)                 (подпись)                (Ф.И.О.)</w:t>
      </w:r>
    </w:p>
    <w:p w:rsidR="008814E1" w:rsidRDefault="008814E1">
      <w:pPr>
        <w:pStyle w:val="ConsPlusNonformat"/>
        <w:jc w:val="both"/>
      </w:pPr>
      <w:r>
        <w:t xml:space="preserve">    М.П.</w:t>
      </w:r>
    </w:p>
    <w:p w:rsidR="008814E1" w:rsidRDefault="008814E1">
      <w:pPr>
        <w:pStyle w:val="ConsPlusNonformat"/>
        <w:jc w:val="both"/>
      </w:pPr>
      <w:r>
        <w:t xml:space="preserve">    --------------------------------</w:t>
      </w:r>
    </w:p>
    <w:p w:rsidR="008814E1" w:rsidRDefault="008814E1">
      <w:pPr>
        <w:pStyle w:val="ConsPlusNonformat"/>
        <w:jc w:val="both"/>
      </w:pPr>
      <w:r>
        <w:t>&lt;*&gt; Корешок хранится в органе исполнительной власти субъекта Российской</w:t>
      </w:r>
    </w:p>
    <w:p w:rsidR="008814E1" w:rsidRDefault="008814E1">
      <w:pPr>
        <w:pStyle w:val="ConsPlusNonformat"/>
        <w:jc w:val="both"/>
      </w:pPr>
      <w:r>
        <w:t xml:space="preserve">Федерации, </w:t>
      </w:r>
      <w:proofErr w:type="gramStart"/>
      <w:r>
        <w:t>выдавшем</w:t>
      </w:r>
      <w:proofErr w:type="gramEnd"/>
      <w:r>
        <w:t xml:space="preserve"> свидетельство.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 xml:space="preserve">                                          Оборотная сторона свидетельства</w:t>
      </w:r>
    </w:p>
    <w:p w:rsidR="008814E1" w:rsidRDefault="008814E1">
      <w:pPr>
        <w:pStyle w:val="ConsPlusNonformat"/>
        <w:jc w:val="both"/>
      </w:pPr>
      <w:r>
        <w:t xml:space="preserve">Свидетельство дает право гражданину  </w:t>
      </w:r>
      <w:proofErr w:type="gramStart"/>
      <w:r>
        <w:t>на</w:t>
      </w:r>
      <w:proofErr w:type="gramEnd"/>
      <w:r>
        <w:t xml:space="preserve">          ОТМЕТКА ОБ ОПЛАТЕ</w:t>
      </w:r>
    </w:p>
    <w:p w:rsidR="008814E1" w:rsidRDefault="008814E1">
      <w:pPr>
        <w:pStyle w:val="ConsPlusNonformat"/>
        <w:jc w:val="both"/>
      </w:pPr>
      <w:proofErr w:type="gramStart"/>
      <w:r>
        <w:t>открытие банковского счета в  кредитной       (заполняется кредитной</w:t>
      </w:r>
      <w:proofErr w:type="gramEnd"/>
    </w:p>
    <w:p w:rsidR="008814E1" w:rsidRDefault="008814E1">
      <w:pPr>
        <w:pStyle w:val="ConsPlusNonformat"/>
        <w:jc w:val="both"/>
      </w:pPr>
      <w:r>
        <w:t>организации  на   территории   субъекта            организацией)</w:t>
      </w:r>
    </w:p>
    <w:p w:rsidR="008814E1" w:rsidRDefault="008814E1">
      <w:pPr>
        <w:pStyle w:val="ConsPlusNonformat"/>
        <w:jc w:val="both"/>
      </w:pPr>
      <w:r>
        <w:t>Российской Федерации  по  месту  выдачи</w:t>
      </w:r>
    </w:p>
    <w:p w:rsidR="008814E1" w:rsidRDefault="008814E1">
      <w:pPr>
        <w:pStyle w:val="ConsPlusNonformat"/>
        <w:jc w:val="both"/>
      </w:pPr>
      <w:r>
        <w:t>свидетельства и действует  не  более  1 Дата оплаты _______________________</w:t>
      </w:r>
    </w:p>
    <w:p w:rsidR="008814E1" w:rsidRDefault="008814E1">
      <w:pPr>
        <w:pStyle w:val="ConsPlusNonformat"/>
        <w:jc w:val="both"/>
      </w:pPr>
      <w:r>
        <w:t xml:space="preserve">года </w:t>
      </w:r>
      <w:proofErr w:type="gramStart"/>
      <w:r>
        <w:t>с даты выдачи</w:t>
      </w:r>
      <w:proofErr w:type="gramEnd"/>
      <w:r>
        <w:t xml:space="preserve">.                     Реквизиты договора, </w:t>
      </w:r>
      <w:proofErr w:type="gramStart"/>
      <w:r>
        <w:t>на</w:t>
      </w:r>
      <w:proofErr w:type="gramEnd"/>
    </w:p>
    <w:p w:rsidR="008814E1" w:rsidRDefault="008814E1">
      <w:pPr>
        <w:pStyle w:val="ConsPlusNonformat"/>
        <w:jc w:val="both"/>
      </w:pPr>
      <w:r>
        <w:t xml:space="preserve">Численный   состав   семьи   гражданина </w:t>
      </w:r>
      <w:proofErr w:type="gramStart"/>
      <w:r>
        <w:t>основании</w:t>
      </w:r>
      <w:proofErr w:type="gramEnd"/>
      <w:r>
        <w:t xml:space="preserve"> которого произведена</w:t>
      </w:r>
    </w:p>
    <w:p w:rsidR="008814E1" w:rsidRDefault="008814E1">
      <w:pPr>
        <w:pStyle w:val="ConsPlusNonformat"/>
        <w:jc w:val="both"/>
      </w:pPr>
      <w:r>
        <w:t>____________ человека</w:t>
      </w:r>
      <w:proofErr w:type="gramStart"/>
      <w:r>
        <w:t>.</w:t>
      </w:r>
      <w:proofErr w:type="gramEnd"/>
      <w:r>
        <w:t xml:space="preserve">                  </w:t>
      </w:r>
      <w:proofErr w:type="gramStart"/>
      <w:r>
        <w:t>о</w:t>
      </w:r>
      <w:proofErr w:type="gramEnd"/>
      <w:r>
        <w:t>плата</w:t>
      </w:r>
    </w:p>
    <w:p w:rsidR="008814E1" w:rsidRDefault="008814E1">
      <w:pPr>
        <w:pStyle w:val="ConsPlusNonformat"/>
        <w:jc w:val="both"/>
      </w:pPr>
      <w:r>
        <w:t>Члены семьи:                            ___________________________________</w:t>
      </w:r>
    </w:p>
    <w:p w:rsidR="008814E1" w:rsidRDefault="008814E1">
      <w:pPr>
        <w:pStyle w:val="ConsPlusNonformat"/>
        <w:jc w:val="both"/>
      </w:pPr>
      <w:r>
        <w:t>______________________________________; ___________________________________</w:t>
      </w:r>
    </w:p>
    <w:p w:rsidR="008814E1" w:rsidRDefault="008814E1">
      <w:pPr>
        <w:pStyle w:val="ConsPlusNonformat"/>
        <w:jc w:val="both"/>
      </w:pPr>
      <w:r>
        <w:t xml:space="preserve">     (ф.и.о., степень родства)          Сумма по договору _________________</w:t>
      </w:r>
    </w:p>
    <w:p w:rsidR="008814E1" w:rsidRDefault="008814E1">
      <w:pPr>
        <w:pStyle w:val="ConsPlusNonformat"/>
        <w:jc w:val="both"/>
      </w:pPr>
      <w:r>
        <w:t>______________________________________; Получатель социальной выплаты</w:t>
      </w:r>
    </w:p>
    <w:p w:rsidR="008814E1" w:rsidRDefault="008814E1">
      <w:pPr>
        <w:pStyle w:val="ConsPlusNonformat"/>
        <w:jc w:val="both"/>
      </w:pPr>
      <w:r>
        <w:t xml:space="preserve">     (ф.и.о., степень родства)          ___________________________________</w:t>
      </w:r>
    </w:p>
    <w:p w:rsidR="008814E1" w:rsidRDefault="008814E1">
      <w:pPr>
        <w:pStyle w:val="ConsPlusNonformat"/>
        <w:jc w:val="both"/>
      </w:pPr>
      <w:r>
        <w:t>______________________________________;              (ф.и.о.)</w:t>
      </w:r>
    </w:p>
    <w:p w:rsidR="008814E1" w:rsidRDefault="008814E1">
      <w:pPr>
        <w:pStyle w:val="ConsPlusNonformat"/>
        <w:jc w:val="both"/>
      </w:pPr>
      <w:r>
        <w:t xml:space="preserve">     (ф.и.о., степень родства)          Сумма перечислений ________________</w:t>
      </w:r>
    </w:p>
    <w:p w:rsidR="008814E1" w:rsidRDefault="008814E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814E1" w:rsidRDefault="008814E1">
      <w:pPr>
        <w:pStyle w:val="ConsPlusNonformat"/>
        <w:jc w:val="both"/>
      </w:pPr>
      <w:proofErr w:type="gramStart"/>
      <w:r>
        <w:t>Расчетная    стоимость    строительства  (подпись ответственного работника</w:t>
      </w:r>
      <w:proofErr w:type="gramEnd"/>
    </w:p>
    <w:p w:rsidR="008814E1" w:rsidRDefault="008814E1">
      <w:pPr>
        <w:pStyle w:val="ConsPlusNonformat"/>
        <w:jc w:val="both"/>
      </w:pPr>
      <w:r>
        <w:t>("приобретения) жилья _______ рублей</w:t>
      </w:r>
      <w:proofErr w:type="gramStart"/>
      <w:r>
        <w:t>.</w:t>
      </w:r>
      <w:proofErr w:type="gramEnd"/>
      <w:r>
        <w:t xml:space="preserve">         </w:t>
      </w:r>
      <w:proofErr w:type="gramStart"/>
      <w:r>
        <w:t>к</w:t>
      </w:r>
      <w:proofErr w:type="gramEnd"/>
      <w:r>
        <w:t>редитной организации)</w:t>
      </w:r>
    </w:p>
    <w:p w:rsidR="008814E1" w:rsidRDefault="008814E1">
      <w:pPr>
        <w:pStyle w:val="ConsPlusNonformat"/>
        <w:jc w:val="both"/>
      </w:pPr>
      <w:r>
        <w:t>Дата выдачи</w:t>
      </w:r>
    </w:p>
    <w:p w:rsidR="008814E1" w:rsidRDefault="008814E1">
      <w:pPr>
        <w:pStyle w:val="ConsPlusNonformat"/>
        <w:jc w:val="both"/>
      </w:pPr>
      <w:r>
        <w:t>свидетельства _______________</w:t>
      </w:r>
    </w:p>
    <w:p w:rsidR="008814E1" w:rsidRDefault="008814E1">
      <w:pPr>
        <w:pStyle w:val="ConsPlusNonformat"/>
        <w:jc w:val="both"/>
      </w:pPr>
      <w:r>
        <w:t>__________________     _____________    М.П.</w:t>
      </w:r>
    </w:p>
    <w:p w:rsidR="008814E1" w:rsidRDefault="008814E1">
      <w:pPr>
        <w:pStyle w:val="ConsPlusNonformat"/>
        <w:jc w:val="both"/>
      </w:pPr>
      <w:r>
        <w:t xml:space="preserve">   (должность)            (Ф.И.О.)</w:t>
      </w:r>
    </w:p>
    <w:p w:rsidR="008814E1" w:rsidRDefault="008814E1">
      <w:pPr>
        <w:pStyle w:val="ConsPlusNonformat"/>
        <w:jc w:val="both"/>
      </w:pPr>
      <w:r>
        <w:t>__________________    М.П.</w:t>
      </w:r>
    </w:p>
    <w:p w:rsidR="008814E1" w:rsidRDefault="008814E1">
      <w:pPr>
        <w:pStyle w:val="ConsPlusNonformat"/>
        <w:jc w:val="both"/>
      </w:pPr>
      <w:r>
        <w:t xml:space="preserve">    (подпись)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>***************************************************************************</w:t>
      </w:r>
    </w:p>
    <w:p w:rsidR="008814E1" w:rsidRDefault="008814E1">
      <w:pPr>
        <w:pStyle w:val="ConsPlusNonformat"/>
        <w:jc w:val="both"/>
      </w:pPr>
      <w:r>
        <w:t xml:space="preserve">                               линия отреза</w:t>
      </w:r>
    </w:p>
    <w:p w:rsidR="008814E1" w:rsidRDefault="008814E1">
      <w:pPr>
        <w:pStyle w:val="ConsPlusNonformat"/>
        <w:jc w:val="both"/>
      </w:pPr>
      <w:r>
        <w:lastRenderedPageBreak/>
        <w:t xml:space="preserve">Предоставленная социальная выплата направляется </w:t>
      </w:r>
      <w:proofErr w:type="gramStart"/>
      <w:r>
        <w:t>на</w:t>
      </w:r>
      <w:proofErr w:type="gramEnd"/>
      <w:r>
        <w:t xml:space="preserve"> ________________________</w:t>
      </w:r>
    </w:p>
    <w:p w:rsidR="008814E1" w:rsidRDefault="008814E1">
      <w:pPr>
        <w:pStyle w:val="ConsPlusNonformat"/>
        <w:jc w:val="both"/>
      </w:pPr>
      <w:r>
        <w:t>__________________________________________________________________________.</w:t>
      </w:r>
    </w:p>
    <w:p w:rsidR="008814E1" w:rsidRDefault="008814E1">
      <w:pPr>
        <w:pStyle w:val="ConsPlusNonformat"/>
        <w:jc w:val="both"/>
      </w:pPr>
      <w:r>
        <w:t xml:space="preserve">   </w:t>
      </w:r>
      <w:proofErr w:type="gramStart"/>
      <w:r>
        <w:t>(приобретение жилого помещения, строительство жилого дома, участие в</w:t>
      </w:r>
      <w:proofErr w:type="gramEnd"/>
    </w:p>
    <w:p w:rsidR="008814E1" w:rsidRDefault="008814E1">
      <w:pPr>
        <w:pStyle w:val="ConsPlusNonformat"/>
        <w:jc w:val="both"/>
      </w:pPr>
      <w:r>
        <w:t xml:space="preserve">       долевом строительстве жилых домов (квартир) - </w:t>
      </w:r>
      <w:proofErr w:type="gramStart"/>
      <w:r>
        <w:t>нужное</w:t>
      </w:r>
      <w:proofErr w:type="gramEnd"/>
      <w:r>
        <w:t xml:space="preserve"> указать)</w:t>
      </w:r>
    </w:p>
    <w:p w:rsidR="008814E1" w:rsidRDefault="008814E1">
      <w:pPr>
        <w:pStyle w:val="ConsPlusNonformat"/>
        <w:jc w:val="both"/>
      </w:pPr>
      <w:r>
        <w:t>Численный состав семьи гражданина _______________________________ человека.</w:t>
      </w:r>
    </w:p>
    <w:p w:rsidR="008814E1" w:rsidRDefault="008814E1">
      <w:pPr>
        <w:pStyle w:val="ConsPlusNonformat"/>
        <w:jc w:val="both"/>
      </w:pPr>
      <w:r>
        <w:t>Члены семьи</w:t>
      </w:r>
      <w:proofErr w:type="gramStart"/>
      <w:r>
        <w:t>: _____________________________________________________________;</w:t>
      </w:r>
      <w:proofErr w:type="gramEnd"/>
    </w:p>
    <w:p w:rsidR="008814E1" w:rsidRDefault="008814E1">
      <w:pPr>
        <w:pStyle w:val="ConsPlusNonformat"/>
        <w:jc w:val="both"/>
      </w:pPr>
      <w:r>
        <w:t xml:space="preserve">                         (Ф.И.О., степень родства)</w:t>
      </w:r>
    </w:p>
    <w:p w:rsidR="008814E1" w:rsidRDefault="008814E1">
      <w:pPr>
        <w:pStyle w:val="ConsPlusNonformat"/>
        <w:jc w:val="both"/>
      </w:pPr>
      <w:r>
        <w:t xml:space="preserve">             _____________________________________________________________;</w:t>
      </w:r>
    </w:p>
    <w:p w:rsidR="008814E1" w:rsidRDefault="008814E1">
      <w:pPr>
        <w:pStyle w:val="ConsPlusNonformat"/>
        <w:jc w:val="both"/>
      </w:pPr>
      <w:r>
        <w:t xml:space="preserve">                         (Ф.И.О., степень родства)</w:t>
      </w:r>
    </w:p>
    <w:p w:rsidR="008814E1" w:rsidRDefault="008814E1">
      <w:pPr>
        <w:pStyle w:val="ConsPlusNonformat"/>
        <w:jc w:val="both"/>
      </w:pPr>
      <w:r>
        <w:t xml:space="preserve">             _____________________________________________________________;</w:t>
      </w:r>
    </w:p>
    <w:p w:rsidR="008814E1" w:rsidRDefault="008814E1">
      <w:pPr>
        <w:pStyle w:val="ConsPlusNonformat"/>
        <w:jc w:val="both"/>
      </w:pPr>
      <w:r>
        <w:t xml:space="preserve">                         (Ф.И.О., степень родства)</w:t>
      </w:r>
    </w:p>
    <w:p w:rsidR="008814E1" w:rsidRDefault="008814E1">
      <w:pPr>
        <w:pStyle w:val="ConsPlusNonformat"/>
        <w:jc w:val="both"/>
      </w:pPr>
      <w:r>
        <w:t>Дата выдачи свидетельства _______________________________</w:t>
      </w:r>
    </w:p>
    <w:p w:rsidR="008814E1" w:rsidRDefault="008814E1">
      <w:pPr>
        <w:pStyle w:val="ConsPlusNonformat"/>
        <w:jc w:val="both"/>
      </w:pPr>
      <w:r>
        <w:t>Подпись владельца свидетельства ___________________________________________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Свидетельство   выдано   департаментом  агропромышленного  комплекса  и</w:t>
      </w:r>
    </w:p>
    <w:p w:rsidR="008814E1" w:rsidRDefault="008814E1">
      <w:pPr>
        <w:pStyle w:val="ConsPlusNonformat"/>
        <w:jc w:val="both"/>
      </w:pPr>
      <w:r>
        <w:t>воспроизводства окружающей среды Белгородской области.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>_________________            _________________       ____________________</w:t>
      </w:r>
    </w:p>
    <w:p w:rsidR="008814E1" w:rsidRDefault="008814E1">
      <w:pPr>
        <w:pStyle w:val="ConsPlusNonformat"/>
        <w:jc w:val="both"/>
      </w:pPr>
      <w:r>
        <w:t xml:space="preserve">   (должность)                    (подпись)                (Ф.И.О.)</w:t>
      </w:r>
    </w:p>
    <w:p w:rsidR="008814E1" w:rsidRDefault="008814E1">
      <w:pPr>
        <w:pStyle w:val="ConsPlusNonformat"/>
        <w:jc w:val="both"/>
      </w:pPr>
      <w:r>
        <w:t xml:space="preserve">    М.П.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>Отметка о построенном (приобретенном) жилье:</w:t>
      </w:r>
    </w:p>
    <w:p w:rsidR="008814E1" w:rsidRDefault="008814E1">
      <w:pPr>
        <w:pStyle w:val="ConsPlusNonformat"/>
        <w:jc w:val="both"/>
      </w:pPr>
      <w:r>
        <w:t>размер построенного (приобретенного) жилья ________________________________</w:t>
      </w:r>
    </w:p>
    <w:p w:rsidR="008814E1" w:rsidRDefault="008814E1">
      <w:pPr>
        <w:pStyle w:val="ConsPlusNonformat"/>
        <w:jc w:val="both"/>
      </w:pPr>
      <w:r>
        <w:t>адрес построенного (приобретенного) жилья _________________________________</w:t>
      </w: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  <w:jc w:val="right"/>
        <w:outlineLvl w:val="1"/>
      </w:pPr>
      <w:r>
        <w:t xml:space="preserve">Приложение </w:t>
      </w:r>
      <w:hyperlink r:id="rId145" w:history="1">
        <w:r>
          <w:rPr>
            <w:color w:val="0000FF"/>
          </w:rPr>
          <w:t>N 4</w:t>
        </w:r>
      </w:hyperlink>
    </w:p>
    <w:p w:rsidR="008814E1" w:rsidRDefault="008814E1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8814E1" w:rsidRDefault="008814E1">
      <w:pPr>
        <w:pStyle w:val="ConsPlusNormal"/>
        <w:jc w:val="right"/>
      </w:pPr>
      <w:r>
        <w:t>выплат на строительство (приобретение)</w:t>
      </w:r>
    </w:p>
    <w:p w:rsidR="008814E1" w:rsidRDefault="008814E1">
      <w:pPr>
        <w:pStyle w:val="ConsPlusNormal"/>
        <w:jc w:val="right"/>
      </w:pPr>
      <w:r>
        <w:t xml:space="preserve">жилья гражданам, проживающим в </w:t>
      </w:r>
      <w:proofErr w:type="gramStart"/>
      <w:r>
        <w:t>сельской</w:t>
      </w:r>
      <w:proofErr w:type="gramEnd"/>
    </w:p>
    <w:p w:rsidR="008814E1" w:rsidRDefault="008814E1">
      <w:pPr>
        <w:pStyle w:val="ConsPlusNormal"/>
        <w:jc w:val="right"/>
      </w:pPr>
      <w:r>
        <w:t>местности, в том числе молодым семьям</w:t>
      </w:r>
    </w:p>
    <w:p w:rsidR="008814E1" w:rsidRDefault="008814E1">
      <w:pPr>
        <w:pStyle w:val="ConsPlusNormal"/>
        <w:jc w:val="right"/>
      </w:pPr>
      <w:r>
        <w:t>и молодым специалистам</w:t>
      </w:r>
    </w:p>
    <w:p w:rsidR="008814E1" w:rsidRDefault="008814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14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4E1" w:rsidRDefault="008814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>от 23.04.2018 N 135-пп)</w:t>
            </w:r>
          </w:p>
        </w:tc>
      </w:tr>
    </w:tbl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jc w:val="center"/>
      </w:pPr>
      <w:bookmarkStart w:id="14" w:name="P947"/>
      <w:bookmarkEnd w:id="14"/>
      <w:r>
        <w:t>РЕЕСТР</w:t>
      </w:r>
    </w:p>
    <w:p w:rsidR="008814E1" w:rsidRDefault="008814E1">
      <w:pPr>
        <w:pStyle w:val="ConsPlusNormal"/>
        <w:jc w:val="center"/>
      </w:pPr>
      <w:r>
        <w:t xml:space="preserve">свидетельств, выданных гражданам, проживающим в </w:t>
      </w:r>
      <w:proofErr w:type="gramStart"/>
      <w:r>
        <w:t>сельской</w:t>
      </w:r>
      <w:proofErr w:type="gramEnd"/>
    </w:p>
    <w:p w:rsidR="008814E1" w:rsidRDefault="008814E1">
      <w:pPr>
        <w:pStyle w:val="ConsPlusNormal"/>
        <w:jc w:val="center"/>
      </w:pPr>
      <w:r>
        <w:t>местности, в том числе молодым семьям и молодым</w:t>
      </w:r>
    </w:p>
    <w:p w:rsidR="008814E1" w:rsidRDefault="008814E1">
      <w:pPr>
        <w:pStyle w:val="ConsPlusNormal"/>
        <w:jc w:val="center"/>
      </w:pPr>
      <w:r>
        <w:t>специалистам, - участникам мероприятий по улучшению жилищных</w:t>
      </w:r>
    </w:p>
    <w:p w:rsidR="008814E1" w:rsidRDefault="008814E1">
      <w:pPr>
        <w:pStyle w:val="ConsPlusNormal"/>
        <w:jc w:val="center"/>
      </w:pPr>
      <w:r>
        <w:t>условий в рамках направления (подпрограммы)</w:t>
      </w:r>
    </w:p>
    <w:p w:rsidR="008814E1" w:rsidRDefault="008814E1">
      <w:pPr>
        <w:pStyle w:val="ConsPlusNormal"/>
        <w:jc w:val="center"/>
      </w:pPr>
      <w:r>
        <w:t>"Устойчивое развитие сельских территорий"</w:t>
      </w:r>
    </w:p>
    <w:p w:rsidR="008814E1" w:rsidRDefault="008814E1">
      <w:pPr>
        <w:pStyle w:val="ConsPlusNormal"/>
        <w:jc w:val="center"/>
      </w:pPr>
      <w:r>
        <w:t>по ______________________________________________________</w:t>
      </w:r>
    </w:p>
    <w:p w:rsidR="008814E1" w:rsidRDefault="008814E1">
      <w:pPr>
        <w:pStyle w:val="ConsPlusNormal"/>
        <w:jc w:val="center"/>
      </w:pPr>
      <w:r>
        <w:t>(наименование муниципального района, городского округа)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jc w:val="right"/>
      </w:pPr>
      <w:r>
        <w:t>(тыс. рублей)</w:t>
      </w:r>
    </w:p>
    <w:p w:rsidR="008814E1" w:rsidRDefault="008814E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304"/>
        <w:gridCol w:w="1304"/>
        <w:gridCol w:w="664"/>
        <w:gridCol w:w="1134"/>
        <w:gridCol w:w="1361"/>
        <w:gridCol w:w="664"/>
        <w:gridCol w:w="1134"/>
        <w:gridCol w:w="1020"/>
      </w:tblGrid>
      <w:tr w:rsidR="008814E1">
        <w:tc>
          <w:tcPr>
            <w:tcW w:w="460" w:type="dxa"/>
            <w:vMerge w:val="restart"/>
          </w:tcPr>
          <w:p w:rsidR="008814E1" w:rsidRDefault="008814E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8814E1" w:rsidRDefault="008814E1">
            <w:pPr>
              <w:pStyle w:val="ConsPlusNormal"/>
              <w:jc w:val="center"/>
            </w:pPr>
            <w:r>
              <w:t>Номер и дата выдачи свидетельства</w:t>
            </w:r>
          </w:p>
        </w:tc>
        <w:tc>
          <w:tcPr>
            <w:tcW w:w="1304" w:type="dxa"/>
            <w:vMerge w:val="restart"/>
          </w:tcPr>
          <w:p w:rsidR="008814E1" w:rsidRDefault="008814E1">
            <w:pPr>
              <w:pStyle w:val="ConsPlusNormal"/>
              <w:jc w:val="center"/>
            </w:pPr>
            <w:r>
              <w:t>Фамилия, имя, отчество владельца свидетельст</w:t>
            </w:r>
            <w:r>
              <w:lastRenderedPageBreak/>
              <w:t>ва</w:t>
            </w:r>
          </w:p>
        </w:tc>
        <w:tc>
          <w:tcPr>
            <w:tcW w:w="1798" w:type="dxa"/>
            <w:gridSpan w:val="2"/>
          </w:tcPr>
          <w:p w:rsidR="008814E1" w:rsidRDefault="008814E1">
            <w:pPr>
              <w:pStyle w:val="ConsPlusNormal"/>
              <w:jc w:val="center"/>
            </w:pPr>
            <w:r>
              <w:lastRenderedPageBreak/>
              <w:t>Размер средств по свидетельству</w:t>
            </w:r>
          </w:p>
        </w:tc>
        <w:tc>
          <w:tcPr>
            <w:tcW w:w="1361" w:type="dxa"/>
            <w:vMerge w:val="restart"/>
          </w:tcPr>
          <w:p w:rsidR="008814E1" w:rsidRDefault="008814E1">
            <w:pPr>
              <w:pStyle w:val="ConsPlusNormal"/>
              <w:jc w:val="center"/>
            </w:pPr>
            <w:r>
              <w:t>Объем выполненных работ (стоимость приобретен</w:t>
            </w:r>
            <w:r>
              <w:lastRenderedPageBreak/>
              <w:t>ного жилья)</w:t>
            </w:r>
          </w:p>
        </w:tc>
        <w:tc>
          <w:tcPr>
            <w:tcW w:w="1798" w:type="dxa"/>
            <w:gridSpan w:val="2"/>
          </w:tcPr>
          <w:p w:rsidR="008814E1" w:rsidRDefault="008814E1">
            <w:pPr>
              <w:pStyle w:val="ConsPlusNormal"/>
              <w:jc w:val="center"/>
            </w:pPr>
            <w:r>
              <w:lastRenderedPageBreak/>
              <w:t>Перечислено средств</w:t>
            </w:r>
          </w:p>
        </w:tc>
        <w:tc>
          <w:tcPr>
            <w:tcW w:w="1020" w:type="dxa"/>
            <w:vMerge w:val="restart"/>
          </w:tcPr>
          <w:p w:rsidR="008814E1" w:rsidRDefault="008814E1">
            <w:pPr>
              <w:pStyle w:val="ConsPlusNormal"/>
              <w:jc w:val="center"/>
            </w:pPr>
            <w:r>
              <w:t>Дата оплаты по свидетельству</w:t>
            </w:r>
          </w:p>
        </w:tc>
      </w:tr>
      <w:tr w:rsidR="008814E1">
        <w:tc>
          <w:tcPr>
            <w:tcW w:w="460" w:type="dxa"/>
            <w:vMerge/>
          </w:tcPr>
          <w:p w:rsidR="008814E1" w:rsidRDefault="008814E1"/>
        </w:tc>
        <w:tc>
          <w:tcPr>
            <w:tcW w:w="1304" w:type="dxa"/>
            <w:vMerge/>
          </w:tcPr>
          <w:p w:rsidR="008814E1" w:rsidRDefault="008814E1"/>
        </w:tc>
        <w:tc>
          <w:tcPr>
            <w:tcW w:w="1304" w:type="dxa"/>
            <w:vMerge/>
          </w:tcPr>
          <w:p w:rsidR="008814E1" w:rsidRDefault="008814E1"/>
        </w:tc>
        <w:tc>
          <w:tcPr>
            <w:tcW w:w="664" w:type="dxa"/>
          </w:tcPr>
          <w:p w:rsidR="008814E1" w:rsidRDefault="008814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8814E1" w:rsidRDefault="008814E1">
            <w:pPr>
              <w:pStyle w:val="ConsPlusNormal"/>
              <w:jc w:val="center"/>
            </w:pPr>
            <w:r>
              <w:t xml:space="preserve">в том числе за счет </w:t>
            </w:r>
            <w:r>
              <w:lastRenderedPageBreak/>
              <w:t>средств федерального бюджета</w:t>
            </w:r>
          </w:p>
        </w:tc>
        <w:tc>
          <w:tcPr>
            <w:tcW w:w="1361" w:type="dxa"/>
            <w:vMerge/>
          </w:tcPr>
          <w:p w:rsidR="008814E1" w:rsidRDefault="008814E1"/>
        </w:tc>
        <w:tc>
          <w:tcPr>
            <w:tcW w:w="664" w:type="dxa"/>
          </w:tcPr>
          <w:p w:rsidR="008814E1" w:rsidRDefault="008814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8814E1" w:rsidRDefault="008814E1">
            <w:pPr>
              <w:pStyle w:val="ConsPlusNormal"/>
              <w:jc w:val="center"/>
            </w:pPr>
            <w:r>
              <w:t xml:space="preserve">в том числе за счет </w:t>
            </w:r>
            <w:r>
              <w:lastRenderedPageBreak/>
              <w:t>средств федерального бюджета</w:t>
            </w:r>
          </w:p>
        </w:tc>
        <w:tc>
          <w:tcPr>
            <w:tcW w:w="1020" w:type="dxa"/>
            <w:vMerge/>
          </w:tcPr>
          <w:p w:rsidR="008814E1" w:rsidRDefault="008814E1"/>
        </w:tc>
      </w:tr>
      <w:tr w:rsidR="008814E1">
        <w:tc>
          <w:tcPr>
            <w:tcW w:w="460" w:type="dxa"/>
          </w:tcPr>
          <w:p w:rsidR="008814E1" w:rsidRDefault="008814E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30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30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66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13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361" w:type="dxa"/>
          </w:tcPr>
          <w:p w:rsidR="008814E1" w:rsidRDefault="008814E1">
            <w:pPr>
              <w:pStyle w:val="ConsPlusNormal"/>
            </w:pPr>
          </w:p>
        </w:tc>
        <w:tc>
          <w:tcPr>
            <w:tcW w:w="66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13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020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460" w:type="dxa"/>
          </w:tcPr>
          <w:p w:rsidR="008814E1" w:rsidRDefault="008814E1">
            <w:pPr>
              <w:pStyle w:val="ConsPlusNormal"/>
            </w:pPr>
            <w:r>
              <w:t>2.</w:t>
            </w:r>
          </w:p>
        </w:tc>
        <w:tc>
          <w:tcPr>
            <w:tcW w:w="130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30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66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13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361" w:type="dxa"/>
          </w:tcPr>
          <w:p w:rsidR="008814E1" w:rsidRDefault="008814E1">
            <w:pPr>
              <w:pStyle w:val="ConsPlusNormal"/>
            </w:pPr>
          </w:p>
        </w:tc>
        <w:tc>
          <w:tcPr>
            <w:tcW w:w="66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13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020" w:type="dxa"/>
          </w:tcPr>
          <w:p w:rsidR="008814E1" w:rsidRDefault="008814E1">
            <w:pPr>
              <w:pStyle w:val="ConsPlusNormal"/>
            </w:pPr>
          </w:p>
        </w:tc>
      </w:tr>
    </w:tbl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nformat"/>
        <w:jc w:val="both"/>
      </w:pPr>
      <w:r>
        <w:t xml:space="preserve">    "__" __________________________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 xml:space="preserve">    _______________________________   ______________   ____________________</w:t>
      </w:r>
    </w:p>
    <w:p w:rsidR="008814E1" w:rsidRDefault="008814E1">
      <w:pPr>
        <w:pStyle w:val="ConsPlusNonformat"/>
        <w:jc w:val="both"/>
      </w:pPr>
      <w:r>
        <w:t xml:space="preserve">    </w:t>
      </w:r>
      <w:proofErr w:type="gramStart"/>
      <w:r>
        <w:t>(должность уполномоченного лица,    (подпись)            (ф.и.о.)</w:t>
      </w:r>
      <w:proofErr w:type="gramEnd"/>
    </w:p>
    <w:p w:rsidR="008814E1" w:rsidRDefault="008814E1">
      <w:pPr>
        <w:pStyle w:val="ConsPlusNonformat"/>
        <w:jc w:val="both"/>
      </w:pPr>
      <w:r>
        <w:t xml:space="preserve">          ведущего реестр)</w:t>
      </w: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  <w:jc w:val="right"/>
        <w:outlineLvl w:val="0"/>
      </w:pPr>
      <w:r>
        <w:t>Утвержден</w:t>
      </w:r>
    </w:p>
    <w:p w:rsidR="008814E1" w:rsidRDefault="008814E1">
      <w:pPr>
        <w:pStyle w:val="ConsPlusNormal"/>
        <w:jc w:val="right"/>
      </w:pPr>
      <w:r>
        <w:t>постановлением</w:t>
      </w:r>
    </w:p>
    <w:p w:rsidR="008814E1" w:rsidRDefault="008814E1">
      <w:pPr>
        <w:pStyle w:val="ConsPlusNormal"/>
        <w:jc w:val="right"/>
      </w:pPr>
      <w:r>
        <w:t>Правительства Белгородской области</w:t>
      </w:r>
    </w:p>
    <w:p w:rsidR="008814E1" w:rsidRDefault="008814E1">
      <w:pPr>
        <w:pStyle w:val="ConsPlusNormal"/>
        <w:jc w:val="right"/>
      </w:pPr>
      <w:r>
        <w:t>от 2 декабря 2013 года N 494-пп</w:t>
      </w:r>
    </w:p>
    <w:p w:rsidR="008814E1" w:rsidRDefault="008814E1">
      <w:pPr>
        <w:pStyle w:val="ConsPlusNormal"/>
      </w:pPr>
    </w:p>
    <w:p w:rsidR="008814E1" w:rsidRDefault="008814E1">
      <w:pPr>
        <w:pStyle w:val="ConsPlusTitle"/>
        <w:jc w:val="center"/>
      </w:pPr>
      <w:bookmarkStart w:id="15" w:name="P1002"/>
      <w:bookmarkEnd w:id="15"/>
      <w:r>
        <w:t>ПОРЯДОК</w:t>
      </w:r>
    </w:p>
    <w:p w:rsidR="008814E1" w:rsidRDefault="008814E1">
      <w:pPr>
        <w:pStyle w:val="ConsPlusTitle"/>
        <w:jc w:val="center"/>
      </w:pPr>
      <w:r>
        <w:t>ПРЕДОСТАВЛЕНИЯ И РАСПРЕДЕЛЕНИЯ СУБСИДИЙ БЮДЖЕТАМ</w:t>
      </w:r>
    </w:p>
    <w:p w:rsidR="008814E1" w:rsidRDefault="008814E1">
      <w:pPr>
        <w:pStyle w:val="ConsPlusTitle"/>
        <w:jc w:val="center"/>
      </w:pPr>
      <w:r>
        <w:t xml:space="preserve">МУНИЦИПАЛЬНЫХ РАЙОНОВ И ГОРОДСКИХ ОКРУГОВ НА </w:t>
      </w:r>
      <w:proofErr w:type="gramStart"/>
      <w:r>
        <w:t>КОМПЛЕКСНОЕ</w:t>
      </w:r>
      <w:proofErr w:type="gramEnd"/>
    </w:p>
    <w:p w:rsidR="008814E1" w:rsidRDefault="008814E1">
      <w:pPr>
        <w:pStyle w:val="ConsPlusTitle"/>
        <w:jc w:val="center"/>
      </w:pPr>
      <w:r>
        <w:t xml:space="preserve">ОБУСТРОЙСТВО ОБЪЕКТАМИ </w:t>
      </w:r>
      <w:proofErr w:type="gramStart"/>
      <w:r>
        <w:t>СОЦИАЛЬНОЙ</w:t>
      </w:r>
      <w:proofErr w:type="gramEnd"/>
      <w:r>
        <w:t xml:space="preserve"> И ИНЖЕНЕРНОЙ</w:t>
      </w:r>
    </w:p>
    <w:p w:rsidR="008814E1" w:rsidRDefault="008814E1">
      <w:pPr>
        <w:pStyle w:val="ConsPlusTitle"/>
        <w:jc w:val="center"/>
      </w:pPr>
      <w:r>
        <w:t>ИНФРАСТРУКТУРЫ НАСЕЛЕННЫХ ПУНКТОВ, РАСПОЛОЖЕННЫХ</w:t>
      </w:r>
    </w:p>
    <w:p w:rsidR="008814E1" w:rsidRDefault="008814E1">
      <w:pPr>
        <w:pStyle w:val="ConsPlusTitle"/>
        <w:jc w:val="center"/>
      </w:pPr>
      <w:r>
        <w:t>В СЕЛЬСКОЙ МЕСТНОСТИ</w:t>
      </w:r>
    </w:p>
    <w:p w:rsidR="008814E1" w:rsidRDefault="008814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14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4E1" w:rsidRDefault="008814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147" w:history="1">
              <w:r>
                <w:rPr>
                  <w:color w:val="0000FF"/>
                </w:rPr>
                <w:t>N 106-пп</w:t>
              </w:r>
            </w:hyperlink>
            <w:r>
              <w:rPr>
                <w:color w:val="392C69"/>
              </w:rPr>
              <w:t xml:space="preserve">, от 21.11.2016 </w:t>
            </w:r>
            <w:hyperlink r:id="rId148" w:history="1">
              <w:r>
                <w:rPr>
                  <w:color w:val="0000FF"/>
                </w:rPr>
                <w:t>N 427-пп</w:t>
              </w:r>
            </w:hyperlink>
            <w:r>
              <w:rPr>
                <w:color w:val="392C69"/>
              </w:rPr>
              <w:t xml:space="preserve">, от 15.05.2017 </w:t>
            </w:r>
            <w:hyperlink r:id="rId149" w:history="1">
              <w:r>
                <w:rPr>
                  <w:color w:val="0000FF"/>
                </w:rPr>
                <w:t>N 159-пп</w:t>
              </w:r>
            </w:hyperlink>
            <w:r>
              <w:rPr>
                <w:color w:val="392C69"/>
              </w:rPr>
              <w:t>,</w:t>
            </w:r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150" w:history="1">
              <w:r>
                <w:rPr>
                  <w:color w:val="0000FF"/>
                </w:rPr>
                <w:t>N 147-пп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14E1" w:rsidRDefault="008814E1">
      <w:pPr>
        <w:pStyle w:val="ConsPlusNormal"/>
      </w:pPr>
    </w:p>
    <w:p w:rsidR="008814E1" w:rsidRDefault="008814E1">
      <w:pPr>
        <w:pStyle w:val="ConsPlusNormal"/>
        <w:ind w:firstLine="540"/>
        <w:jc w:val="both"/>
      </w:pPr>
      <w:r>
        <w:t xml:space="preserve">1. Настоящий Порядок </w:t>
      </w:r>
      <w:proofErr w:type="gramStart"/>
      <w:r>
        <w:t>устанавливает условия</w:t>
      </w:r>
      <w:proofErr w:type="gramEnd"/>
      <w:r>
        <w:t xml:space="preserve"> предоставления и распределения субсидий за счет средств федерального и областного бюджетов бюджетам муниципальных районов и городских округов области (далее - муниципальные образования) на комплексное обустройство объектами социальной и инженерной инфраструктуры населенных пунктов, расположенных в сельской местности (далее - субсидии).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Органом, уполномоченным на организацию работы по предоставлению и распределению субсидий, является департамент агропромышленного комплекса и воспроизводства окружающей среды Белгородской области (далее - департамент).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Под сельской местностью в настоящем Порядке понимаются сельские поселения или сельские поселения и межселенные территории, объединенные общей территорией в границах муниципального образования, а также сельские населенные пункты, указанные в перечне, утвержденном постановлением Правительства области.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bookmarkStart w:id="16" w:name="P1017"/>
      <w:bookmarkEnd w:id="16"/>
      <w:r>
        <w:t xml:space="preserve">3. Субсидии предоставляются на </w:t>
      </w:r>
      <w:proofErr w:type="spellStart"/>
      <w:r>
        <w:t>софинансирование</w:t>
      </w:r>
      <w:proofErr w:type="spellEnd"/>
      <w:r>
        <w:t xml:space="preserve"> обязательств, связанных с реализацией мероприятий по комплексному обустройству объектами социальной и инженерной </w:t>
      </w:r>
      <w:r>
        <w:lastRenderedPageBreak/>
        <w:t>инфраструктуры населенных пунктов, расположенных в сельской местности, направленных: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а) на реализацию объектов социально-инженерного обустройства по развитию водоснабжения в сельской местности (далее - объектов социально-инженерного обустройства);</w:t>
      </w:r>
    </w:p>
    <w:p w:rsidR="008814E1" w:rsidRDefault="008814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б) на реализацию проектов комплексного обустройства площадок под компактную жилищную застройку (далее - проекты комплексной застройки), предусматривающих: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инженерную подготовку площадки под компактную жилищную застройку;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- строительство и реконструкцию объектов социальной и культурной сферы (дошкольные и общеобразовательные учреждения, амбулаторно-поликлинические учреждения, фельдшерско-акушерские пункты, офисы врачей общей практики, учреждения </w:t>
      </w:r>
      <w:proofErr w:type="spellStart"/>
      <w:r>
        <w:t>культурно-досугового</w:t>
      </w:r>
      <w:proofErr w:type="spellEnd"/>
      <w:r>
        <w:t xml:space="preserve"> типа, спортивные сооружения и площадки);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обеспечение уличного освещения, строительство уличных дорог и тротуаров, озеленение.</w:t>
      </w:r>
    </w:p>
    <w:p w:rsidR="008814E1" w:rsidRDefault="008814E1">
      <w:pPr>
        <w:pStyle w:val="ConsPlusNormal"/>
        <w:jc w:val="both"/>
      </w:pPr>
      <w:r>
        <w:t xml:space="preserve">(п. 3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4. Общий объем средств, предусмотренных для предоставления субсидий, а также их распределение между бюджетами муниципальных образований утверждается законом области об областном бюджете на очередной финансовый год и на плановый период.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5. Критериями отбора муниципальных образований для предоставления субсидий являются: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наличие муниципальных программ, разработанных в соответствии со схемами территориального планирования муниципальных образований, с генеральными планами сельских поселений и предусматривающих мероприятия, указанные в </w:t>
      </w:r>
      <w:hyperlink w:anchor="P1017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наличие в сельской местности соответствующего муниципального образования организаций агропромышленного комплекса, в которых реализуются инвестиционные проекты;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возможность завершения строительства объекта до конца текущего финансового года;</w:t>
      </w:r>
    </w:p>
    <w:p w:rsidR="008814E1" w:rsidRDefault="008814E1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влияние </w:t>
      </w:r>
      <w:proofErr w:type="spellStart"/>
      <w:r>
        <w:t>мощностных</w:t>
      </w:r>
      <w:proofErr w:type="spellEnd"/>
      <w:r>
        <w:t xml:space="preserve"> характеристик объекта на выполнение целевых индикаторов </w:t>
      </w:r>
      <w:hyperlink r:id="rId155" w:history="1">
        <w:r>
          <w:rPr>
            <w:color w:val="0000FF"/>
          </w:rPr>
          <w:t>Подпрограммы</w:t>
        </w:r>
      </w:hyperlink>
      <w:r>
        <w:t>;</w:t>
      </w:r>
    </w:p>
    <w:p w:rsidR="008814E1" w:rsidRDefault="008814E1">
      <w:pPr>
        <w:pStyle w:val="ConsPlusNormal"/>
        <w:jc w:val="both"/>
      </w:pPr>
      <w:r>
        <w:t xml:space="preserve">(абзац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социальная значимость объекта;</w:t>
      </w:r>
    </w:p>
    <w:p w:rsidR="008814E1" w:rsidRDefault="008814E1">
      <w:pPr>
        <w:pStyle w:val="ConsPlusNormal"/>
        <w:jc w:val="both"/>
      </w:pPr>
      <w:r>
        <w:t xml:space="preserve">(абзац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привлечение дополнительных источников финансирования.</w:t>
      </w:r>
    </w:p>
    <w:p w:rsidR="008814E1" w:rsidRDefault="008814E1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bookmarkStart w:id="17" w:name="P1037"/>
      <w:bookmarkEnd w:id="17"/>
      <w:r>
        <w:t xml:space="preserve">6. 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15.04.2019 N 147-пп.</w:t>
      </w:r>
    </w:p>
    <w:p w:rsidR="008814E1" w:rsidRDefault="00010B8B">
      <w:pPr>
        <w:pStyle w:val="ConsPlusNormal"/>
        <w:spacing w:before="220"/>
        <w:ind w:firstLine="540"/>
        <w:jc w:val="both"/>
      </w:pPr>
      <w:hyperlink r:id="rId160" w:history="1">
        <w:r w:rsidR="008814E1">
          <w:rPr>
            <w:color w:val="0000FF"/>
          </w:rPr>
          <w:t>6</w:t>
        </w:r>
      </w:hyperlink>
      <w:r w:rsidR="008814E1">
        <w:t>. Субсидии предоставляются при условии:</w:t>
      </w:r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t xml:space="preserve">- наличия муниципальной программы, разработанной в соответствии со схемами территориального планирования муниципального образования, с генеральными планами сельских поселений и предусматривающей мероприятия, указанные в </w:t>
      </w:r>
      <w:hyperlink w:anchor="P1017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r>
        <w:t>- обязательства муниципального образования по выполнению целевых индикаторов и показателей результативности, предусмотренных соглашением;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lastRenderedPageBreak/>
        <w:t xml:space="preserve">- наличия предусмотренных средств бюджетов муниципальных образований и (или) внебюджетных источников в муниципальных программах (подпрограммах) устойчивого развития сельских территорий, необходимых для реализации мероприятий, указанных в </w:t>
      </w:r>
      <w:hyperlink w:anchor="P1017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- наличия бюджетной </w:t>
      </w:r>
      <w:hyperlink w:anchor="P1093" w:history="1">
        <w:r>
          <w:rPr>
            <w:color w:val="0000FF"/>
          </w:rPr>
          <w:t>заявки</w:t>
        </w:r>
      </w:hyperlink>
      <w:r>
        <w:t xml:space="preserve"> на предоставление субсидий по форме согласно приложению к настоящему Порядку, представленной в департамент;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наличия утвержденной проектно-сметной документации на строительство и (или) реконструкцию объектов инженерной инфраструктуры населенных пунктов, расположенных в сельской местности, положительного заключения государственной экспертизы указанной проектно-сметной документации или в случаях, предусмотренных действующим законодательством, экспертизы сметной документации;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включения объекта социально-инженерного обустройства либо проекта комплексной застройки в подпрограмму "Устойчивое развитие сельских территорий Белгородской области" государственной программы Белгородской области "Развитие сельского хозяйства и рыбоводства в Белгородской области на 2014 - 2020 годы".</w:t>
      </w:r>
    </w:p>
    <w:p w:rsidR="008814E1" w:rsidRDefault="008814E1">
      <w:pPr>
        <w:pStyle w:val="ConsPlusNormal"/>
        <w:jc w:val="both"/>
      </w:pPr>
      <w:r>
        <w:t xml:space="preserve">(пункт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21.11.2016 N 427-пп.</w:t>
      </w:r>
    </w:p>
    <w:bookmarkStart w:id="18" w:name="P1047"/>
    <w:bookmarkEnd w:id="18"/>
    <w:p w:rsidR="008814E1" w:rsidRDefault="00010B8B">
      <w:pPr>
        <w:pStyle w:val="ConsPlusNormal"/>
        <w:spacing w:before="220"/>
        <w:ind w:firstLine="540"/>
        <w:jc w:val="both"/>
      </w:pPr>
      <w:r w:rsidRPr="00010B8B">
        <w:fldChar w:fldCharType="begin"/>
      </w:r>
      <w:r w:rsidR="008814E1">
        <w:instrText xml:space="preserve"> HYPERLINK "consultantplus://offline/ref=1DDDD4DC9B323164CFC73F1F7A6B207369A339F1558B5EADE822BF4B6B91C54DF3FB6281A06B70AD54A452F0964F75480D723E35B7158B83F08BF6oAa9G" </w:instrText>
      </w:r>
      <w:r w:rsidRPr="00010B8B">
        <w:fldChar w:fldCharType="separate"/>
      </w:r>
      <w:proofErr w:type="gramStart"/>
      <w:r w:rsidR="008814E1">
        <w:rPr>
          <w:color w:val="0000FF"/>
        </w:rPr>
        <w:t>7</w:t>
      </w:r>
      <w:r w:rsidRPr="008C7485">
        <w:rPr>
          <w:color w:val="0000FF"/>
        </w:rPr>
        <w:fldChar w:fldCharType="end"/>
      </w:r>
      <w:r w:rsidR="008814E1">
        <w:t xml:space="preserve">. Орган местного самоуправления муниципального образования не позднее 1 августа года, предшествующего году реализации мероприятий, указанных в </w:t>
      </w:r>
      <w:hyperlink w:anchor="P1017" w:history="1">
        <w:r w:rsidR="008814E1">
          <w:rPr>
            <w:color w:val="0000FF"/>
          </w:rPr>
          <w:t>пункте 3</w:t>
        </w:r>
      </w:hyperlink>
      <w:r w:rsidR="008814E1">
        <w:t xml:space="preserve"> настоящего Порядка, представляет в департамент для подготовки представления о включении объектов в подпрограмму "Устойчивое развитие сельских территорий Белгородской области" государственной программы Белгородской области "Развитие сельского хозяйства и рыбоводства в Белгородской области на 2014 - 2020 годы" следующие документы:</w:t>
      </w:r>
      <w:proofErr w:type="gramEnd"/>
    </w:p>
    <w:p w:rsidR="008814E1" w:rsidRDefault="008814E1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23.03.2015 N 106-пп;</w:t>
      </w:r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t xml:space="preserve">копию муниципальной программы, разработанной в соответствии со схемами территориального планирования муниципальных районов области, с генеральными планами сельских поселений и предусматривающей мероприятия, указанные в </w:t>
      </w:r>
      <w:hyperlink w:anchor="P1017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r>
        <w:t>сведения, оформленные органом местного самоуправления муниципального образования в произвольной форме, подтверждающие выделение из бюджета муниципального района, сельского поселения области средств на финансирование расходов на реализацию мероприятий, указанных в пункте 3 настоящего Порядка;</w:t>
      </w:r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t>сведения, оформленные органом местного самоуправления муниципального образования по установленной Министерством сельского хозяйства Российской Федерации форме о наличии инвестиционного проекта в сфере агропромышленного комплекса, реализуемого на территории сельской местности соответствующего муниципального образования;</w:t>
      </w:r>
      <w:proofErr w:type="gramEnd"/>
    </w:p>
    <w:p w:rsidR="008814E1" w:rsidRDefault="008814E1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23.03.2015 N 106-пп)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копию положительного заключения государственной экспертизы проектно-сметной документации при наличии на дату представления заявки или экспертизу сметной документации;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абзацы седьмой - восьмой исключены.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23.03.2015 N 106-пп.</w:t>
      </w:r>
    </w:p>
    <w:p w:rsidR="008814E1" w:rsidRDefault="00010B8B">
      <w:pPr>
        <w:pStyle w:val="ConsPlusNormal"/>
        <w:spacing w:before="220"/>
        <w:ind w:firstLine="540"/>
        <w:jc w:val="both"/>
      </w:pPr>
      <w:hyperlink r:id="rId168" w:history="1">
        <w:r w:rsidR="008814E1">
          <w:rPr>
            <w:color w:val="0000FF"/>
          </w:rPr>
          <w:t>8</w:t>
        </w:r>
      </w:hyperlink>
      <w:r w:rsidR="008814E1">
        <w:t xml:space="preserve">. Исключен. - </w:t>
      </w:r>
      <w:hyperlink r:id="rId169" w:history="1">
        <w:r w:rsidR="008814E1">
          <w:rPr>
            <w:color w:val="0000FF"/>
          </w:rPr>
          <w:t>Постановление</w:t>
        </w:r>
      </w:hyperlink>
      <w:r w:rsidR="008814E1">
        <w:t xml:space="preserve"> Правительства Белгородской области от 15.04.2019 N 147-пп.</w:t>
      </w:r>
    </w:p>
    <w:p w:rsidR="008814E1" w:rsidRDefault="008814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14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4E1" w:rsidRDefault="008814E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14E1" w:rsidRDefault="00010B8B">
            <w:pPr>
              <w:pStyle w:val="ConsPlusNormal"/>
              <w:jc w:val="both"/>
            </w:pPr>
            <w:hyperlink r:id="rId170" w:history="1">
              <w:r w:rsidR="008814E1">
                <w:rPr>
                  <w:color w:val="0000FF"/>
                </w:rPr>
                <w:t>Постановлением</w:t>
              </w:r>
            </w:hyperlink>
            <w:r w:rsidR="008814E1">
              <w:rPr>
                <w:color w:val="392C69"/>
              </w:rPr>
              <w:t xml:space="preserve"> Правительства Белгородской области от 15.04.2019 N 147-пп внесены изменения в данный документ, в соответствии с которыми пункт 9 следует считать пунктом 7.</w:t>
            </w:r>
          </w:p>
        </w:tc>
      </w:tr>
    </w:tbl>
    <w:p w:rsidR="008814E1" w:rsidRDefault="00010B8B">
      <w:pPr>
        <w:pStyle w:val="ConsPlusNormal"/>
        <w:spacing w:before="280"/>
        <w:ind w:firstLine="540"/>
        <w:jc w:val="both"/>
      </w:pPr>
      <w:hyperlink r:id="rId171" w:history="1">
        <w:proofErr w:type="gramStart"/>
        <w:r w:rsidR="008814E1">
          <w:rPr>
            <w:color w:val="0000FF"/>
          </w:rPr>
          <w:t>8</w:t>
        </w:r>
      </w:hyperlink>
      <w:r w:rsidR="008814E1">
        <w:t xml:space="preserve">. В случае соответствия представленных документов требованиям </w:t>
      </w:r>
      <w:hyperlink w:anchor="P1047" w:history="1">
        <w:r w:rsidR="008814E1">
          <w:rPr>
            <w:color w:val="0000FF"/>
          </w:rPr>
          <w:t>пункта 9</w:t>
        </w:r>
      </w:hyperlink>
      <w:r w:rsidR="008814E1">
        <w:t xml:space="preserve"> настоящего Порядка департамент в течение 10 рабочих дней вносит предложение Правительству Белгородской области о включении объекта социально-инженерного обустройства либо проекта комплексной компактной застройки в подпрограмму "Устойчивое развитие сельских территорий Белгородской области" государственной программы Белгородской области "Развитие сельского хозяйства и рыбоводства в Белгородской области на 2014 - 2020 годы".</w:t>
      </w:r>
      <w:proofErr w:type="gramEnd"/>
    </w:p>
    <w:p w:rsidR="008814E1" w:rsidRDefault="008814E1">
      <w:pPr>
        <w:pStyle w:val="ConsPlusNormal"/>
        <w:jc w:val="both"/>
      </w:pPr>
      <w:r>
        <w:t xml:space="preserve">(пункт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23.03.2015 N 106-пп)</w:t>
      </w:r>
    </w:p>
    <w:p w:rsidR="008814E1" w:rsidRDefault="00010B8B">
      <w:pPr>
        <w:pStyle w:val="ConsPlusNormal"/>
        <w:spacing w:before="220"/>
        <w:ind w:firstLine="540"/>
        <w:jc w:val="both"/>
      </w:pPr>
      <w:hyperlink r:id="rId173" w:history="1">
        <w:r w:rsidR="008814E1">
          <w:rPr>
            <w:color w:val="0000FF"/>
          </w:rPr>
          <w:t>9</w:t>
        </w:r>
      </w:hyperlink>
      <w:r w:rsidR="008814E1">
        <w:t xml:space="preserve">. В течение 30 рабочих дней со дня вступления в силу соглашения, указанного в </w:t>
      </w:r>
      <w:hyperlink w:anchor="P1037" w:history="1">
        <w:r w:rsidR="008814E1">
          <w:rPr>
            <w:color w:val="0000FF"/>
          </w:rPr>
          <w:t>пункте 6</w:t>
        </w:r>
      </w:hyperlink>
      <w:r w:rsidR="008814E1">
        <w:t xml:space="preserve"> настоящего Порядка, департамент представляет в департамент финансов и бюджетной политики области заявку на перечисление субсидии вместе с копией заключенного соглашения.</w:t>
      </w:r>
    </w:p>
    <w:p w:rsidR="008814E1" w:rsidRDefault="008814E1">
      <w:pPr>
        <w:pStyle w:val="ConsPlusNormal"/>
        <w:jc w:val="both"/>
      </w:pPr>
      <w:r>
        <w:t xml:space="preserve">(пункт 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427-пп)</w:t>
      </w:r>
    </w:p>
    <w:p w:rsidR="008814E1" w:rsidRDefault="00010B8B">
      <w:pPr>
        <w:pStyle w:val="ConsPlusNormal"/>
        <w:spacing w:before="220"/>
        <w:ind w:firstLine="540"/>
        <w:jc w:val="both"/>
      </w:pPr>
      <w:hyperlink r:id="rId175" w:history="1">
        <w:proofErr w:type="gramStart"/>
        <w:r w:rsidR="008814E1">
          <w:rPr>
            <w:color w:val="0000FF"/>
          </w:rPr>
          <w:t>10</w:t>
        </w:r>
      </w:hyperlink>
      <w:r w:rsidR="008814E1">
        <w:t>. Департамент финансов и бюджетной политики области при получении заявок на оплату расходов за счет бюджетных средств по субсидиям, причитающимся к выплате, в течение 5 (пяти) рабочих дней со дня получения заявок доводит предельный объем финансирования расходов на лицевой счет главного распорядителя бюджетных средств, открытый департаменту агропромышленного комплекса и воспроизводства окружающей среды области в Управлении Федерального казначейства по Белгородской области.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t>Департамент агропромышленного комплекса и воспроизводства окружающей среды области в течение 3 (трех) рабочих дней представляет в Управление Федерального казначейства по Белгородской области платежные документы для перечисления в бюджеты муниципальных образований на счета территориальных органов Федерального казначейства, открытые для кассового обслуживания исполнения бюджетов муниципальных образований, в течение 10 рабочих дней со дня предоставления заявки по: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r>
        <w:t>- развитию сети плоскостных спортивных сооружений;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развитию водоснабжения;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- развитию учреждений </w:t>
      </w:r>
      <w:proofErr w:type="spellStart"/>
      <w:r>
        <w:t>культурно-досугового</w:t>
      </w:r>
      <w:proofErr w:type="spellEnd"/>
      <w:r>
        <w:t xml:space="preserve"> типа.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Субсидии на развитие сети фельдшерско-акушерских пунктов и (или) офисов врачей общей практики перечисляются в установленном для исполнения федерального и областного бюджетов порядке:</w:t>
      </w:r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t>- департамент финансов и бюджетной политики области при получении заявок на оплату расходов за счет бюджетных средств по субсидиям, причитающимся к выплате, в течение 5 (пяти) рабочих дней со дня получения заявок доводит предельный объем финансирования расходов на лицевой счет главного распорядителя бюджетных средств, открытый департаменту агропромышленного комплекса и воспроизводства окружающей среды области в Управлении Федерального казначейства по Белгородской области.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Департамент агропромышленного комплекса и воспроизводства окружающей среды области в течение 3 (трех) рабочих дней представляет в Управление Федерального казначейства по Белгородской области платежные документы для осуществления кассовых выплат с лицевого счета на расчетные счета генеральных подрядных организаций, определенных по итогам </w:t>
      </w:r>
      <w:r>
        <w:lastRenderedPageBreak/>
        <w:t>проведения аукционов.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В случае передачи полномочий государственным заказчиком по строительству объектов социальной инфраструктуры иному лицу субсидия перечисляется на расчетный счет указанного лица.</w:t>
      </w:r>
    </w:p>
    <w:p w:rsidR="008814E1" w:rsidRDefault="008814E1">
      <w:pPr>
        <w:pStyle w:val="ConsPlusNormal"/>
        <w:jc w:val="both"/>
      </w:pPr>
      <w:r>
        <w:t xml:space="preserve">(пункт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15.05.2017 N 159-пп)</w:t>
      </w:r>
    </w:p>
    <w:p w:rsidR="008814E1" w:rsidRDefault="00010B8B">
      <w:pPr>
        <w:pStyle w:val="ConsPlusNormal"/>
        <w:spacing w:before="220"/>
        <w:ind w:firstLine="540"/>
        <w:jc w:val="both"/>
      </w:pPr>
      <w:hyperlink r:id="rId177" w:history="1">
        <w:proofErr w:type="gramStart"/>
        <w:r w:rsidR="008814E1">
          <w:rPr>
            <w:color w:val="0000FF"/>
          </w:rPr>
          <w:t>11</w:t>
        </w:r>
      </w:hyperlink>
      <w:r w:rsidR="008814E1">
        <w:t>. В случае уменьшения потребности в субсидиях по результатам проведенных торгов, уточнения объемов работ, внесения изменений в проектно-сметную документацию, в случае прекращения потребности в субсидиях департамент на основании письменного обращения органа местного самоуправления муниципального образования вносит предложения в департамент финансов и бюджетной политики Белгородской области о перераспределении неиспользованного объема субсидий между другими муниципальными образованиями, имеющими право на получение субсидий в</w:t>
      </w:r>
      <w:proofErr w:type="gramEnd"/>
      <w:r w:rsidR="008814E1">
        <w:t xml:space="preserve"> </w:t>
      </w:r>
      <w:proofErr w:type="gramStart"/>
      <w:r w:rsidR="008814E1">
        <w:t>соответствии</w:t>
      </w:r>
      <w:proofErr w:type="gramEnd"/>
      <w:r w:rsidR="008814E1">
        <w:t xml:space="preserve"> с настоящим Порядком.</w:t>
      </w:r>
    </w:p>
    <w:p w:rsidR="008814E1" w:rsidRDefault="00010B8B">
      <w:pPr>
        <w:pStyle w:val="ConsPlusNormal"/>
        <w:spacing w:before="220"/>
        <w:ind w:firstLine="540"/>
        <w:jc w:val="both"/>
      </w:pPr>
      <w:hyperlink r:id="rId178" w:history="1">
        <w:proofErr w:type="gramStart"/>
        <w:r w:rsidR="008814E1">
          <w:rPr>
            <w:color w:val="0000FF"/>
          </w:rPr>
          <w:t>12</w:t>
        </w:r>
      </w:hyperlink>
      <w:r w:rsidR="008814E1">
        <w:t>. Департамент финансов и бюджетной политики области - при получении заявок на оплату расходов за счет бюджетных средств по субсидиям, причитающимся к выплате, в течение 5 рабочих дней со дня получения заявок доводит предельный объем финансирования расходов на лицевой счет главного распорядителя бюджетных средств, открытый департаменту в Управлении Федерального казначейства по Белгородской области.</w:t>
      </w:r>
      <w:proofErr w:type="gramEnd"/>
    </w:p>
    <w:p w:rsidR="008814E1" w:rsidRDefault="008814E1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органом местного самоуправления допущенных нарушений в установленный срок департамент перераспределяет неиспользованный объем субсидий между другими муниципальными образованиями, имеющими право на получение субсидий в соответствии с настоящим Порядком.</w:t>
      </w:r>
    </w:p>
    <w:p w:rsidR="008814E1" w:rsidRDefault="00010B8B">
      <w:pPr>
        <w:pStyle w:val="ConsPlusNormal"/>
        <w:spacing w:before="220"/>
        <w:ind w:firstLine="540"/>
        <w:jc w:val="both"/>
      </w:pPr>
      <w:hyperlink r:id="rId180" w:history="1">
        <w:r w:rsidR="008814E1">
          <w:rPr>
            <w:color w:val="0000FF"/>
          </w:rPr>
          <w:t>13</w:t>
        </w:r>
      </w:hyperlink>
      <w:r w:rsidR="008814E1">
        <w:t xml:space="preserve">. </w:t>
      </w:r>
      <w:proofErr w:type="gramStart"/>
      <w:r w:rsidR="008814E1">
        <w:t>Контроль за</w:t>
      </w:r>
      <w:proofErr w:type="gramEnd"/>
      <w:r w:rsidR="008814E1">
        <w:t xml:space="preserve"> целевым использованием субсидии осуществляет департамент и органы местного самоуправления муниципальных образований.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jc w:val="right"/>
        <w:outlineLvl w:val="1"/>
      </w:pPr>
      <w:r>
        <w:t>Приложение</w:t>
      </w:r>
    </w:p>
    <w:p w:rsidR="008814E1" w:rsidRDefault="008814E1">
      <w:pPr>
        <w:pStyle w:val="ConsPlusNormal"/>
        <w:jc w:val="right"/>
      </w:pPr>
      <w:r>
        <w:t>к Порядку предоставления и</w:t>
      </w:r>
    </w:p>
    <w:p w:rsidR="008814E1" w:rsidRDefault="008814E1">
      <w:pPr>
        <w:pStyle w:val="ConsPlusNormal"/>
        <w:jc w:val="right"/>
      </w:pPr>
      <w:r>
        <w:t>распределения субсидий бюджетам</w:t>
      </w:r>
    </w:p>
    <w:p w:rsidR="008814E1" w:rsidRDefault="008814E1">
      <w:pPr>
        <w:pStyle w:val="ConsPlusNormal"/>
        <w:jc w:val="right"/>
      </w:pPr>
      <w:r>
        <w:t>муниципальных районов и городских округов</w:t>
      </w:r>
    </w:p>
    <w:p w:rsidR="008814E1" w:rsidRDefault="008814E1">
      <w:pPr>
        <w:pStyle w:val="ConsPlusNormal"/>
        <w:jc w:val="right"/>
      </w:pPr>
      <w:r>
        <w:t>области на комплексное обустройство</w:t>
      </w:r>
    </w:p>
    <w:p w:rsidR="008814E1" w:rsidRDefault="008814E1">
      <w:pPr>
        <w:pStyle w:val="ConsPlusNormal"/>
        <w:jc w:val="right"/>
      </w:pPr>
      <w:r>
        <w:t xml:space="preserve">объектами </w:t>
      </w:r>
      <w:proofErr w:type="gramStart"/>
      <w:r>
        <w:t>социальной</w:t>
      </w:r>
      <w:proofErr w:type="gramEnd"/>
      <w:r>
        <w:t xml:space="preserve"> и инженерной</w:t>
      </w:r>
    </w:p>
    <w:p w:rsidR="008814E1" w:rsidRDefault="008814E1">
      <w:pPr>
        <w:pStyle w:val="ConsPlusNormal"/>
        <w:jc w:val="right"/>
      </w:pPr>
      <w:r>
        <w:t>инфраструктуры населенных пунктов,</w:t>
      </w:r>
    </w:p>
    <w:p w:rsidR="008814E1" w:rsidRDefault="008814E1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в сельской местности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nformat"/>
        <w:jc w:val="both"/>
      </w:pPr>
      <w:bookmarkStart w:id="19" w:name="P1093"/>
      <w:bookmarkEnd w:id="19"/>
      <w:r>
        <w:t xml:space="preserve">                             БЮДЖЕТНАЯ ЗАЯВКА</w:t>
      </w:r>
    </w:p>
    <w:p w:rsidR="008814E1" w:rsidRDefault="008814E1">
      <w:pPr>
        <w:pStyle w:val="ConsPlusNonformat"/>
        <w:jc w:val="both"/>
      </w:pPr>
      <w:r>
        <w:t xml:space="preserve">    ______________________________________________ Белгородской области</w:t>
      </w:r>
    </w:p>
    <w:p w:rsidR="008814E1" w:rsidRDefault="008814E1">
      <w:pPr>
        <w:pStyle w:val="ConsPlusNonformat"/>
        <w:jc w:val="both"/>
      </w:pPr>
      <w:r>
        <w:t xml:space="preserve">       наименование муниципального образования</w:t>
      </w:r>
    </w:p>
    <w:p w:rsidR="008814E1" w:rsidRDefault="008814E1">
      <w:pPr>
        <w:pStyle w:val="ConsPlusNonformat"/>
        <w:jc w:val="both"/>
      </w:pPr>
      <w:r>
        <w:t xml:space="preserve">       на комплексное обустройство объектами </w:t>
      </w:r>
      <w:proofErr w:type="gramStart"/>
      <w:r>
        <w:t>социальной</w:t>
      </w:r>
      <w:proofErr w:type="gramEnd"/>
      <w:r>
        <w:t xml:space="preserve"> и инженерной</w:t>
      </w:r>
    </w:p>
    <w:p w:rsidR="008814E1" w:rsidRDefault="008814E1">
      <w:pPr>
        <w:pStyle w:val="ConsPlusNonformat"/>
        <w:jc w:val="both"/>
      </w:pPr>
      <w:r>
        <w:t xml:space="preserve">              инфраструктуры населенных пунктов на ______ год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sectPr w:rsidR="008814E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91"/>
        <w:gridCol w:w="1587"/>
        <w:gridCol w:w="1191"/>
        <w:gridCol w:w="1304"/>
        <w:gridCol w:w="1304"/>
        <w:gridCol w:w="1485"/>
        <w:gridCol w:w="1361"/>
        <w:gridCol w:w="1871"/>
        <w:gridCol w:w="1757"/>
      </w:tblGrid>
      <w:tr w:rsidR="008814E1">
        <w:tc>
          <w:tcPr>
            <w:tcW w:w="510" w:type="dxa"/>
          </w:tcPr>
          <w:p w:rsidR="008814E1" w:rsidRDefault="008814E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1" w:type="dxa"/>
          </w:tcPr>
          <w:p w:rsidR="008814E1" w:rsidRDefault="008814E1">
            <w:pPr>
              <w:pStyle w:val="ConsPlusNormal"/>
              <w:jc w:val="center"/>
            </w:pPr>
            <w:r>
              <w:t>Наименование объекта (в соответствии с проектно-сметной документацией)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  <w:jc w:val="center"/>
            </w:pPr>
            <w:r>
              <w:t>Мощность объекта капитального строительства</w:t>
            </w:r>
          </w:p>
        </w:tc>
        <w:tc>
          <w:tcPr>
            <w:tcW w:w="1191" w:type="dxa"/>
          </w:tcPr>
          <w:p w:rsidR="008814E1" w:rsidRDefault="008814E1">
            <w:pPr>
              <w:pStyle w:val="ConsPlusNormal"/>
              <w:jc w:val="center"/>
            </w:pPr>
            <w:r>
              <w:t>Сметная стоимость объекта (тыс. руб.)</w:t>
            </w:r>
          </w:p>
        </w:tc>
        <w:tc>
          <w:tcPr>
            <w:tcW w:w="1304" w:type="dxa"/>
          </w:tcPr>
          <w:p w:rsidR="008814E1" w:rsidRDefault="008814E1">
            <w:pPr>
              <w:pStyle w:val="ConsPlusNormal"/>
              <w:jc w:val="center"/>
            </w:pPr>
            <w:r>
              <w:t>Средства федерального бюджета (планируемые) (тыс. руб.)</w:t>
            </w:r>
          </w:p>
        </w:tc>
        <w:tc>
          <w:tcPr>
            <w:tcW w:w="1304" w:type="dxa"/>
          </w:tcPr>
          <w:p w:rsidR="008814E1" w:rsidRDefault="008814E1">
            <w:pPr>
              <w:pStyle w:val="ConsPlusNormal"/>
              <w:jc w:val="center"/>
            </w:pPr>
            <w:r>
              <w:t>Средства областного бюджета (планируемые) (тыс. руб.)</w:t>
            </w:r>
          </w:p>
        </w:tc>
        <w:tc>
          <w:tcPr>
            <w:tcW w:w="1485" w:type="dxa"/>
          </w:tcPr>
          <w:p w:rsidR="008814E1" w:rsidRDefault="008814E1">
            <w:pPr>
              <w:pStyle w:val="ConsPlusNormal"/>
              <w:jc w:val="center"/>
            </w:pPr>
            <w:r>
              <w:t>Средства местного бюджета (планируемые) (тыс. руб.)</w:t>
            </w:r>
          </w:p>
        </w:tc>
        <w:tc>
          <w:tcPr>
            <w:tcW w:w="1361" w:type="dxa"/>
          </w:tcPr>
          <w:p w:rsidR="008814E1" w:rsidRDefault="008814E1">
            <w:pPr>
              <w:pStyle w:val="ConsPlusNormal"/>
              <w:jc w:val="center"/>
            </w:pPr>
            <w:r>
              <w:t>Средства внебюджетных источников (планируемые) (тыс. руб.)</w:t>
            </w:r>
          </w:p>
        </w:tc>
        <w:tc>
          <w:tcPr>
            <w:tcW w:w="1871" w:type="dxa"/>
          </w:tcPr>
          <w:p w:rsidR="008814E1" w:rsidRDefault="008814E1">
            <w:pPr>
              <w:pStyle w:val="ConsPlusNormal"/>
              <w:jc w:val="center"/>
            </w:pPr>
            <w:r>
              <w:t>Положительное заключение государственной экспертизы проектной документации и результатов инженерных изысканий (дата, N) или сроки получения экспертизы</w:t>
            </w:r>
          </w:p>
        </w:tc>
        <w:tc>
          <w:tcPr>
            <w:tcW w:w="1757" w:type="dxa"/>
          </w:tcPr>
          <w:p w:rsidR="008814E1" w:rsidRDefault="008814E1">
            <w:pPr>
              <w:pStyle w:val="ConsPlusNormal"/>
              <w:jc w:val="center"/>
            </w:pPr>
            <w:r>
              <w:t>Положительное заключение о проверке достоверности определения сметной стоимости объектов капитального строительства (дата, N) или сроки получения экспертизы</w:t>
            </w:r>
          </w:p>
        </w:tc>
      </w:tr>
      <w:tr w:rsidR="008814E1">
        <w:tc>
          <w:tcPr>
            <w:tcW w:w="510" w:type="dxa"/>
          </w:tcPr>
          <w:p w:rsidR="008814E1" w:rsidRDefault="008814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814E1" w:rsidRDefault="008814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814E1" w:rsidRDefault="008814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814E1" w:rsidRDefault="008814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814E1" w:rsidRDefault="008814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8814E1" w:rsidRDefault="008814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814E1" w:rsidRDefault="008814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8814E1" w:rsidRDefault="008814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8814E1" w:rsidRDefault="008814E1">
            <w:pPr>
              <w:pStyle w:val="ConsPlusNormal"/>
              <w:jc w:val="center"/>
            </w:pPr>
            <w:r>
              <w:t>10</w:t>
            </w:r>
          </w:p>
        </w:tc>
      </w:tr>
      <w:tr w:rsidR="008814E1">
        <w:tc>
          <w:tcPr>
            <w:tcW w:w="510" w:type="dxa"/>
          </w:tcPr>
          <w:p w:rsidR="008814E1" w:rsidRDefault="008814E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814E1" w:rsidRDefault="008814E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814E1" w:rsidRDefault="008814E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814E1" w:rsidRDefault="008814E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814E1" w:rsidRDefault="008814E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814E1" w:rsidRDefault="008814E1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814E1" w:rsidRDefault="008814E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814E1" w:rsidRDefault="008814E1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8814E1" w:rsidRDefault="008814E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814E1" w:rsidRDefault="008814E1">
            <w:pPr>
              <w:pStyle w:val="ConsPlusNormal"/>
              <w:jc w:val="center"/>
            </w:pPr>
          </w:p>
        </w:tc>
      </w:tr>
    </w:tbl>
    <w:p w:rsidR="008814E1" w:rsidRDefault="008814E1">
      <w:pPr>
        <w:pStyle w:val="ConsPlusNormal"/>
      </w:pPr>
    </w:p>
    <w:p w:rsidR="008814E1" w:rsidRDefault="008814E1">
      <w:pPr>
        <w:pStyle w:val="ConsPlusNonformat"/>
        <w:jc w:val="both"/>
      </w:pPr>
      <w:r>
        <w:t>Глава администрации муниципального образования ________________ И.О.Фамилия</w:t>
      </w:r>
    </w:p>
    <w:p w:rsidR="008814E1" w:rsidRDefault="008814E1">
      <w:pPr>
        <w:pStyle w:val="ConsPlusNonformat"/>
        <w:jc w:val="both"/>
      </w:pPr>
      <w:r>
        <w:t xml:space="preserve">                                                 МП (подпись)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>"__" _________ 20__ года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>Исполнитель: ФИО, должность, телефон</w:t>
      </w:r>
    </w:p>
    <w:p w:rsidR="008814E1" w:rsidRDefault="008814E1">
      <w:pPr>
        <w:sectPr w:rsidR="008814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  <w:jc w:val="both"/>
      </w:pPr>
    </w:p>
    <w:p w:rsidR="008814E1" w:rsidRDefault="008814E1">
      <w:pPr>
        <w:pStyle w:val="ConsPlusNormal"/>
        <w:jc w:val="right"/>
        <w:outlineLvl w:val="0"/>
      </w:pPr>
      <w:r>
        <w:t>Утвержден</w:t>
      </w:r>
    </w:p>
    <w:p w:rsidR="008814E1" w:rsidRDefault="008814E1">
      <w:pPr>
        <w:pStyle w:val="ConsPlusNormal"/>
        <w:jc w:val="right"/>
      </w:pPr>
      <w:r>
        <w:t>постановлением</w:t>
      </w:r>
    </w:p>
    <w:p w:rsidR="008814E1" w:rsidRDefault="008814E1">
      <w:pPr>
        <w:pStyle w:val="ConsPlusNormal"/>
        <w:jc w:val="right"/>
      </w:pPr>
      <w:r>
        <w:t>Правительства Белгородской области</w:t>
      </w:r>
    </w:p>
    <w:p w:rsidR="008814E1" w:rsidRDefault="008814E1">
      <w:pPr>
        <w:pStyle w:val="ConsPlusNormal"/>
        <w:jc w:val="right"/>
      </w:pPr>
      <w:r>
        <w:t>от 2 декабря 2013 года N 494-пп</w:t>
      </w:r>
    </w:p>
    <w:p w:rsidR="008814E1" w:rsidRDefault="008814E1">
      <w:pPr>
        <w:pStyle w:val="ConsPlusNormal"/>
        <w:jc w:val="both"/>
      </w:pPr>
    </w:p>
    <w:p w:rsidR="008814E1" w:rsidRDefault="008814E1">
      <w:pPr>
        <w:pStyle w:val="ConsPlusTitle"/>
        <w:jc w:val="center"/>
      </w:pPr>
      <w:bookmarkStart w:id="20" w:name="P1146"/>
      <w:bookmarkEnd w:id="20"/>
      <w:r>
        <w:t>ПОРЯДОК</w:t>
      </w:r>
    </w:p>
    <w:p w:rsidR="008814E1" w:rsidRDefault="008814E1">
      <w:pPr>
        <w:pStyle w:val="ConsPlusTitle"/>
        <w:jc w:val="center"/>
      </w:pPr>
      <w:r>
        <w:t>ПРЕДОСТАВЛЕНИЯ ГРАНТОВ НА ПОДДЕРЖКУ МЕСТНЫХ ИНИЦИАТИВ</w:t>
      </w:r>
    </w:p>
    <w:p w:rsidR="008814E1" w:rsidRDefault="008814E1">
      <w:pPr>
        <w:pStyle w:val="ConsPlusTitle"/>
        <w:jc w:val="center"/>
      </w:pPr>
      <w:r>
        <w:t>ГРАЖДАН, ПРОЖИВАЮЩИХ В СЕЛЬСКОЙ МЕСТНОСТИ</w:t>
      </w:r>
    </w:p>
    <w:p w:rsidR="008814E1" w:rsidRDefault="008814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14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4E1" w:rsidRDefault="008814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814E1" w:rsidRDefault="00881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181" w:history="1">
              <w:r>
                <w:rPr>
                  <w:color w:val="0000FF"/>
                </w:rPr>
                <w:t>N 377-пп</w:t>
              </w:r>
            </w:hyperlink>
            <w:r>
              <w:rPr>
                <w:color w:val="392C69"/>
              </w:rPr>
              <w:t xml:space="preserve">, от 23.04.2018 </w:t>
            </w:r>
            <w:hyperlink r:id="rId182" w:history="1">
              <w:r>
                <w:rPr>
                  <w:color w:val="0000FF"/>
                </w:rPr>
                <w:t>N 135-пп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183" w:history="1">
              <w:r>
                <w:rPr>
                  <w:color w:val="0000FF"/>
                </w:rPr>
                <w:t>N 147-пп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Title"/>
        <w:jc w:val="center"/>
        <w:outlineLvl w:val="1"/>
      </w:pPr>
      <w:r>
        <w:t>1. Общие положения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предоставления грантов на поддержку местных инициатив граждан, проживающих в сельской местности (далее - Порядок), устанавливает условия предоставления грантов на поддержку местных инициатив граждан, проживающих в сельской местности, в рамках реализации Государственной </w:t>
      </w:r>
      <w:hyperlink r:id="rId184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"О Государственной программе развития</w:t>
      </w:r>
      <w:proofErr w:type="gramEnd"/>
      <w:r>
        <w:t xml:space="preserve"> сельского хозяйства и регулирования рынков сельскохозяйственной продукции, сырья и продовольствия".</w:t>
      </w:r>
    </w:p>
    <w:p w:rsidR="008814E1" w:rsidRDefault="008814E1">
      <w:pPr>
        <w:pStyle w:val="ConsPlusNormal"/>
        <w:jc w:val="both"/>
      </w:pPr>
      <w:r>
        <w:t xml:space="preserve">(п. 1.1 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1.2. Под грантом в настоящем Порядке понимаются средства государственной поддержки,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проекта с участием граждан, проживающих в сельском поселении.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Title"/>
        <w:jc w:val="center"/>
        <w:outlineLvl w:val="1"/>
      </w:pPr>
      <w:r>
        <w:t>2. Условия предоставления и размеры грантов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  <w:bookmarkStart w:id="21" w:name="P1161"/>
      <w:bookmarkEnd w:id="21"/>
      <w:r>
        <w:t>2.1. Грант расходуется на реализацию мероприятий проекта, направленных на следующие цели: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создание и обустройство зон отдыха, спортивных и детских игровых площадок;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создание проектов по сохранению и восстановлению природных ландшафтов, историко-культурных памятников;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поддержка национальных культурных традиций, народных промыслов и ремесел.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2.2. Размер гранта не может превышать 60 процентов общей стоимости проекта. Доля средств областного бюджета определяется в зависимости от размера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Белгородской области за счет средств федерального бюджета, утвержденного Министерством сельского хозяйства Российской Федерации на очередной финансовый год.</w:t>
      </w:r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lastRenderedPageBreak/>
        <w:t>Финансовое обеспечение оставшейся части стоимости проекта осуществляется за счет средств местного бюджета, а также обязательного вклада граждан и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 и др.).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bookmarkStart w:id="22" w:name="P1167"/>
      <w:bookmarkEnd w:id="22"/>
      <w:r>
        <w:t xml:space="preserve">2.3. Гранты предоставляются </w:t>
      </w:r>
      <w:proofErr w:type="spellStart"/>
      <w:r>
        <w:t>грантополучателям</w:t>
      </w:r>
      <w:proofErr w:type="spellEnd"/>
      <w:r>
        <w:t xml:space="preserve"> (органу местного самоуправления или органам территориального общественного самоуправления сельского поселения) на конкурсной основе при соблюдении следующих условий:</w:t>
      </w:r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t xml:space="preserve">а) наличие утвержденной муниципальной программы, предусматривающей средства бюджета муниципального образования на мероприятия, указанные в </w:t>
      </w:r>
      <w:hyperlink w:anchor="P1161" w:history="1">
        <w:r>
          <w:rPr>
            <w:color w:val="0000FF"/>
          </w:rPr>
          <w:t>пункте 2.1 раздела 2</w:t>
        </w:r>
      </w:hyperlink>
      <w:r>
        <w:t xml:space="preserve"> настоящего Порядка;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proofErr w:type="gramStart"/>
      <w:r>
        <w:t>б) наличие документов (договоров, соглашений, и т.д.), подтверждающих участие граждан и юридических лиц (индивидуальных предпринимателей) в реализации проекта в различных формах (денежные средства, трудовое участие (в количественном выражении), предоставление помещения, технических средств и др.);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r>
        <w:t>в) наличие заключенного соглашения между департаментом агропромышленного комплекса и воспроизводства окружающей среды области (далее - департамент) и муниципальным образованием о предоставлении гранта.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Средства гранта не могут быть направлены на финансирование следующих видов затрат: приобретение канцелярских товаров, выплата заработной платы гражданам, принимающим участие в реализации проекта, оплата страховых взносов, налогов, сборов, погашение кредитов, полученных от кредитных организаций, обслуживание обязательств по кредитным соглашениям и договорам.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2.5. Проект, получивший </w:t>
      </w:r>
      <w:proofErr w:type="spellStart"/>
      <w:r>
        <w:t>грантовую</w:t>
      </w:r>
      <w:proofErr w:type="spellEnd"/>
      <w:r>
        <w:t xml:space="preserve"> поддержку, должен быть реализован в течение года, в котором был получен грант.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Title"/>
        <w:jc w:val="center"/>
        <w:outlineLvl w:val="1"/>
      </w:pPr>
      <w:r>
        <w:t>3. Порядок и условия проведения</w:t>
      </w:r>
    </w:p>
    <w:p w:rsidR="008814E1" w:rsidRDefault="008814E1">
      <w:pPr>
        <w:pStyle w:val="ConsPlusTitle"/>
        <w:jc w:val="center"/>
      </w:pPr>
      <w:r>
        <w:t>конкурса по предоставлению грантов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  <w:r>
        <w:t>3.1. Объявление конкурса по предоставлению грантов (далее - конкурс).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Объявление о проведении конкурса размещается департаментом на официальном сайте в сети Интернет по адресу: </w:t>
      </w:r>
      <w:proofErr w:type="spellStart"/>
      <w:r>
        <w:t>www.belapk.ru</w:t>
      </w:r>
      <w:proofErr w:type="spellEnd"/>
      <w:r>
        <w:t xml:space="preserve"> не </w:t>
      </w:r>
      <w:proofErr w:type="gramStart"/>
      <w:r>
        <w:t>позднее</w:t>
      </w:r>
      <w:proofErr w:type="gramEnd"/>
      <w:r>
        <w:t xml:space="preserve"> чем за 10 (десять) рабочих дней до даты начала приема заявок и документов. Объявление о проведении конкурса включает в себя: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дату начала и окончания приема заявок и документов;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состав конкурсной комиссии;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адрес и контактный телефон организатора конкурса для предоставления заявок и документов с указанием графика работы организатора и номера кабинета;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перечень нормативных правовых актов, регулирующих порядок и условия проведения конкурса, требования к заявителям с указанием перечня документов, необходимых для участия в конкурсе.</w:t>
      </w:r>
    </w:p>
    <w:p w:rsidR="008814E1" w:rsidRDefault="008814E1">
      <w:pPr>
        <w:pStyle w:val="ConsPlusNormal"/>
        <w:spacing w:before="220"/>
        <w:ind w:firstLine="540"/>
        <w:jc w:val="both"/>
      </w:pPr>
      <w:bookmarkStart w:id="23" w:name="P1183"/>
      <w:bookmarkEnd w:id="23"/>
      <w:r>
        <w:t>3.2. Представление заявки.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В течение 5 (пяти) рабочих дней со дня размещения на вышеуказанном сайте объявления о дате начала приема заявок органы местного самоуправления или органы территориального общественного самоуправления сельских поселений (далее - Заявитель) представляют в </w:t>
      </w:r>
      <w:r>
        <w:lastRenderedPageBreak/>
        <w:t>департамент следующие документы: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15.04.2019 N 147-пп)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1) </w:t>
      </w:r>
      <w:hyperlink w:anchor="P1243" w:history="1">
        <w:r>
          <w:rPr>
            <w:color w:val="0000FF"/>
          </w:rPr>
          <w:t>паспорт</w:t>
        </w:r>
      </w:hyperlink>
      <w:r>
        <w:t xml:space="preserve"> общественно значимого некоммерческого проекта, претендующего на получение гранта, по форме согласно приложению N 1 к настоящему Порядку;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2) копию нормативного правового акта муниципального образования об утверждении схемы территориального планирования муниципального района и (или) генерального плана сельского поселения, на территории которого планируется реализация проекта;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3) копию муниципальной программы, предусматривающей мероприятия, указанные в </w:t>
      </w:r>
      <w:hyperlink w:anchor="P1161" w:history="1">
        <w:r>
          <w:rPr>
            <w:color w:val="0000FF"/>
          </w:rPr>
          <w:t>пункте 2.1 раздела 2</w:t>
        </w:r>
      </w:hyperlink>
      <w:r>
        <w:t xml:space="preserve"> настоящего Порядка;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4) документы (договоры, соглашения и т.д.), подтверждающие участие граждан и юридических лиц (индивидуальных предпринимателей) в реализации проекта в различных формах (денежные средства, трудовое участие (в количественном выражении), предоставление помещения, технических средств и др.);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5) выписку из муниципального нормативного правового акта о местном бюджете, подтверждающего финансирование мероприятий, указанных в </w:t>
      </w:r>
      <w:hyperlink w:anchor="P1161" w:history="1">
        <w:r>
          <w:rPr>
            <w:color w:val="0000FF"/>
          </w:rPr>
          <w:t>пункте 2.1 раздела 2</w:t>
        </w:r>
      </w:hyperlink>
      <w:r>
        <w:t xml:space="preserve"> настоящего Порядка;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6) копию документа, подтверждающего принятие решения о реализации проекта (протокол собрания граждан, проживающих в сельском поселении, или органа территориального общественного самоуправления сельского поселения либо приказ по муниципальному образованию);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7) проектную документацию на строительство объекта и копию положительного заключения государственной экспертизы на проект;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8) списки граждан, подтвердивших участие в реализации проекта, с указанием фамилии, имени, отчества и подписи участника;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9) презентацию проекта.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3.3. Прием заявок и документов осуществляется в течение 5 (пяти) рабочих дней </w:t>
      </w:r>
      <w:proofErr w:type="gramStart"/>
      <w:r>
        <w:t>с даты начала</w:t>
      </w:r>
      <w:proofErr w:type="gramEnd"/>
      <w:r>
        <w:t xml:space="preserve"> приема заявок и документов, указанной в объявлении о проведении конкурса. По истечении указанного срока заявки соискателей приему не подлежат.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3.4. Заявка и документы, указанные в </w:t>
      </w:r>
      <w:hyperlink w:anchor="P1183" w:history="1">
        <w:r>
          <w:rPr>
            <w:color w:val="0000FF"/>
          </w:rPr>
          <w:t>пункте 3.2 раздела 3</w:t>
        </w:r>
      </w:hyperlink>
      <w:r>
        <w:t xml:space="preserve"> настоящего Порядка, подаются работнику департамента, назначенному соответствующим приказом департамента (далее - Уполномоченный работник).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3.5. Регистрация представленных в департамент документов и заявок на участие в конкурсе осуществляется в журнале регистрации входящих документов в день их поступления. При регистрации заявке присваивается входящий номер.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3.6. Ответственность за достоверность представляемых сведений несет Заявитель.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3.7. При приемке Уполномоченным работником заявок и документов проверка их полноты и соответствия установленным требованиям не осуществляется.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Конкурс по отбору общественно значимых проектов осуществляется созданной в департаменте конкурсной комиссией по отбору общественно значимых проектов с участием граждан, проживающих в сельской местности, претендующих на получение </w:t>
      </w:r>
      <w:proofErr w:type="spellStart"/>
      <w:r>
        <w:t>грантовой</w:t>
      </w:r>
      <w:proofErr w:type="spellEnd"/>
      <w:r>
        <w:t xml:space="preserve"> поддержки (далее - конкурсная комиссия), в порядке согласно Положению о работе конкурсной комиссии.</w:t>
      </w:r>
      <w:proofErr w:type="gramEnd"/>
      <w:r>
        <w:t xml:space="preserve"> </w:t>
      </w:r>
      <w:r>
        <w:lastRenderedPageBreak/>
        <w:t>Положение о работе конкурсной комисс</w:t>
      </w:r>
      <w:proofErr w:type="gramStart"/>
      <w:r>
        <w:t>ии и ее</w:t>
      </w:r>
      <w:proofErr w:type="gramEnd"/>
      <w:r>
        <w:t xml:space="preserve"> состав утверждаются приказом департамента.</w:t>
      </w:r>
    </w:p>
    <w:p w:rsidR="008814E1" w:rsidRDefault="008814E1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23.04.2018 N 135-пп)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Уполномоченный работник департамента в течение 15 (пятнадцати) рабочих дней с даты регистрации заявки и документов в журнале регистрации заявок рассматривает поступившие документы, проводит их предварительную экспертизу на предмет соответствия требованиям </w:t>
      </w:r>
      <w:hyperlink w:anchor="P1167" w:history="1">
        <w:r>
          <w:rPr>
            <w:color w:val="0000FF"/>
          </w:rPr>
          <w:t>пункта 2.3 раздела 2</w:t>
        </w:r>
      </w:hyperlink>
      <w:r>
        <w:t xml:space="preserve"> и </w:t>
      </w:r>
      <w:hyperlink w:anchor="P1183" w:history="1">
        <w:r>
          <w:rPr>
            <w:color w:val="0000FF"/>
          </w:rPr>
          <w:t>пункта 3.2 раздела 3</w:t>
        </w:r>
      </w:hyperlink>
      <w:r>
        <w:t xml:space="preserve"> настоящего Порядка и в случае их соответствия включает заявку в перечень заявок, подлежащих рассмотрению на заседании конкурсной комиссии.</w:t>
      </w:r>
      <w:proofErr w:type="gramEnd"/>
      <w:r>
        <w:t xml:space="preserve"> Перечень заявок формируется в порядке даты и времени регистрации заявки в журнале регистрации заявок. В перечне заявок указывается наименование Заявителя, наименование проекта, дата, время и место рассмотрения проекта конкурсной комиссией.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3.10. Основаниями для отказа во включении заявки в перечень заявок, подлежащих рассмотрению на заседании конкурсной комиссии, являются: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несоответствие сведений, изложенных в заявке и прилагаемых документах, действительности;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- несоответствие документов, представленных Заявителем, требованиям </w:t>
      </w:r>
      <w:hyperlink w:anchor="P1183" w:history="1">
        <w:r>
          <w:rPr>
            <w:color w:val="0000FF"/>
          </w:rPr>
          <w:t>пункта 3.2 раздела 3</w:t>
        </w:r>
      </w:hyperlink>
      <w:r>
        <w:t xml:space="preserve"> настоящего Порядка, а также наличие исправлений и подчисток в заявке и прилагаемых документах.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Возвращение документов Заявителю на доработку не предусмотрено.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3.11. Мотивированный отказ во включении заявки в перечень заявок, подлежащих рассмотрению на заседании конкурсной комиссии, в течение 15 (пятнадцати) рабочих дней с установленной даты окончания приема заявок и документов направляется Заявителю по почте либо вручается ему лично. Отказ во включении заявки в перечень заявок, подлежащих рассмотрению на заседании конкурсной комиссии, может быть обжалован в установленном законодательством Российской Федерации порядке.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3.12. В течение 15 (пятнадцати) рабочих дней с установленной даты окончания приема заявок и документов перечень заявок, подлежащих рассмотрению на заседании конкурсной комиссии, размещается на официальном сайте департамента в сети Интернет по адресу: </w:t>
      </w:r>
      <w:proofErr w:type="spellStart"/>
      <w:r>
        <w:t>www.belapk.ru</w:t>
      </w:r>
      <w:proofErr w:type="spellEnd"/>
      <w:r>
        <w:t xml:space="preserve"> и в этот же срок с представленными материалами передается в конкурсную комиссию.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3.13. Рассмотрение заявки конкурсной комиссией.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3.13.1. Конкурс проводится в течение 20 (двадцати) рабочих дней с установленной даты окончания приема заявок и документов.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3.13.2. </w:t>
      </w:r>
      <w:proofErr w:type="gramStart"/>
      <w:r>
        <w:t xml:space="preserve">Конкурсная комиссия принимает решение о победителях конкурса и размере гранта по результатам рассмотрения заявки и документов, представленных Заявителем, исходя из </w:t>
      </w:r>
      <w:hyperlink w:anchor="P1393" w:history="1">
        <w:r>
          <w:rPr>
            <w:color w:val="0000FF"/>
          </w:rPr>
          <w:t>критериев</w:t>
        </w:r>
      </w:hyperlink>
      <w:r>
        <w:t xml:space="preserve"> оценки общественно значимых проектов с участием граждан, проживающих в сельской местности, претендующих на получение гранта (далее - критерии оценки), указанных в приложении N 2 к настоящему Порядку, а также защиты презентации проекта на заседании конкурсной комиссии.</w:t>
      </w:r>
      <w:proofErr w:type="gramEnd"/>
    </w:p>
    <w:p w:rsidR="008814E1" w:rsidRDefault="00881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23.04.2018 N 135-пп)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3.13.3. Конкурсная комиссия отклоняет заявку Заявителя в случае: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выявления фактов несоответствия сведений, изложенных в заявке и документах, действительности;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неявки Заявителя на защиту проекта в установленное время.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lastRenderedPageBreak/>
        <w:t>Решение конкурсной комиссии по вопросу соответствия каждой конкурсной заявки требованиям настоящего Порядка отражается в протоколе заседания конкурсной комиссии.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3.13.4. Оценка заявок и документов (проектов) осуществляется путем расчета совокупного показателя, включающего значения каждого из </w:t>
      </w:r>
      <w:hyperlink w:anchor="P1393" w:history="1">
        <w:r>
          <w:rPr>
            <w:color w:val="0000FF"/>
          </w:rPr>
          <w:t>критериев</w:t>
        </w:r>
      </w:hyperlink>
      <w:r>
        <w:t xml:space="preserve"> оценки, указанных в приложении N 2 к настоящему Порядку.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3.13.5. Проекты, набравшие наибольшее значение совокупного показателя, становятся победителями конкурса.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3.13.6. В случае равенства значений совокупного показателя нескольких Заявителей победитель определяется конкурсной комиссией путем голосования в порядке, установленном Положением о конкурсной комиссии.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3.13.7. Протокол заседания конкурсной комиссий об определении победителей конкурса готовится секретарем конкурсной комиссии в течение 5 (пяти) рабочих дней </w:t>
      </w:r>
      <w:proofErr w:type="gramStart"/>
      <w:r>
        <w:t>с даты проведения</w:t>
      </w:r>
      <w:proofErr w:type="gramEnd"/>
      <w:r>
        <w:t xml:space="preserve"> конкурса и направляется в департамент. Протокол заседания конкурсной комиссии помимо информации о победителях отражает </w:t>
      </w:r>
      <w:proofErr w:type="gramStart"/>
      <w:r>
        <w:t>информацию</w:t>
      </w:r>
      <w:proofErr w:type="gramEnd"/>
      <w:r>
        <w:t xml:space="preserve"> о размерах предоставляемых грантов на поддержку местных инициатив граждан.</w:t>
      </w:r>
    </w:p>
    <w:p w:rsidR="008814E1" w:rsidRDefault="008814E1">
      <w:pPr>
        <w:pStyle w:val="ConsPlusNormal"/>
        <w:spacing w:before="220"/>
        <w:ind w:firstLine="540"/>
        <w:jc w:val="both"/>
      </w:pPr>
      <w:bookmarkStart w:id="24" w:name="P1221"/>
      <w:bookmarkEnd w:id="24"/>
      <w:r>
        <w:t xml:space="preserve">3.13.8. В течение 15 (пятнадцати) рабочих дней </w:t>
      </w:r>
      <w:proofErr w:type="gramStart"/>
      <w:r>
        <w:t>с даты проведения</w:t>
      </w:r>
      <w:proofErr w:type="gramEnd"/>
      <w:r>
        <w:t xml:space="preserve"> конкурса департамент приказом утверждает перечень проектов для предоставления </w:t>
      </w:r>
      <w:proofErr w:type="spellStart"/>
      <w:r>
        <w:t>грантовой</w:t>
      </w:r>
      <w:proofErr w:type="spellEnd"/>
      <w:r>
        <w:t xml:space="preserve"> поддержки местных инициатив граждан, проживающих в сельской местности.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3.13.9. В течение 5 (пяти) рабочих дней со дня вступления в силу приказа об утверждении перечня проектов для предоставления </w:t>
      </w:r>
      <w:proofErr w:type="spellStart"/>
      <w:r>
        <w:t>грантовой</w:t>
      </w:r>
      <w:proofErr w:type="spellEnd"/>
      <w:r>
        <w:t xml:space="preserve"> поддержки местных инициатив граждан, проживающих в сельской местности, департамент размещает указанный перечень на официальном сайте в сети Интернет </w:t>
      </w:r>
      <w:proofErr w:type="spellStart"/>
      <w:r>
        <w:t>www.belapk.ru</w:t>
      </w:r>
      <w:proofErr w:type="spellEnd"/>
      <w:r>
        <w:t>.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Title"/>
        <w:jc w:val="center"/>
        <w:outlineLvl w:val="1"/>
      </w:pPr>
      <w:r>
        <w:t>4. Предоставление грантов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  <w:r>
        <w:t xml:space="preserve">4.1. Департамент в течение 10 (десяти) рабочих дней со дня вступления в силу приказа об утверждении перечня проектов для предоставления </w:t>
      </w:r>
      <w:proofErr w:type="spellStart"/>
      <w:r>
        <w:t>грантовой</w:t>
      </w:r>
      <w:proofErr w:type="spellEnd"/>
      <w:r>
        <w:t xml:space="preserve"> поддержки местных инициатив граждан, проживающих в сельской местности, указанного в </w:t>
      </w:r>
      <w:hyperlink w:anchor="P1221" w:history="1">
        <w:r>
          <w:rPr>
            <w:color w:val="0000FF"/>
          </w:rPr>
          <w:t>подпункте 3.13.8 пункта 3.13 раздела 3</w:t>
        </w:r>
      </w:hyperlink>
      <w:r>
        <w:t xml:space="preserve"> настоящего Порядка, заключает с муниципальными образованиями соглашения о предоставлении гранта по форме, установленной департаментом.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4.2. Департамент в течение 30 (тридцати) календарных дней со дня заключения соглашения с муниципальными образованиями представляет в департамент финансов и бюджетной политики области заявку на оплату расходов. </w:t>
      </w:r>
      <w:proofErr w:type="gramStart"/>
      <w:r>
        <w:t>Департамент финансов и бюджетной политики области при получении заявок департамента на оплату расходов за счет бюджетных средств по субсидиям, причитающимся к выплате, в течение 5 (пяти) рабочих дней со дня получения заявок доводит предельный объем финансирования расходов на лицевой счет главного распорядителя бюджетных средств, открытый департаменту в Управлении Федерального казначейства по Белгородской области.</w:t>
      </w:r>
      <w:proofErr w:type="gramEnd"/>
    </w:p>
    <w:p w:rsidR="008814E1" w:rsidRDefault="008814E1">
      <w:pPr>
        <w:pStyle w:val="ConsPlusNormal"/>
        <w:spacing w:before="220"/>
        <w:ind w:firstLine="540"/>
        <w:jc w:val="both"/>
      </w:pPr>
      <w:r>
        <w:t>4.3. Департамент в течение 3 (трех) рабочих дней представляет в Управление Федерального казначейства по Белгородской области платежные документы для перечисления в бюджеты муниципальных образований на счета территориальных органов Федерального казначейства, открытые для кассового обслуживания исполнения бюджетов муниципальных образований.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4.4. Получатель гранта представляет в департамент отчетность по форме и в сроки, указанные в соглашении о предоставлении гранта.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lastRenderedPageBreak/>
        <w:t>4.5. Получатель гранта обязан использовать грант по целевому назначению в соответствии с заключенным соглашением.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Контроль за</w:t>
      </w:r>
      <w:proofErr w:type="gramEnd"/>
      <w:r>
        <w:t xml:space="preserve"> целевым использованием грантов осуществляет департамент и департамент финансов и бюджетной политики области согласно бюджетному законодательству Российской Федерации.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При установлении факта нецелевого использования гранта, а также невыполнения либо ненадлежащего выполнения взятых на себя обязательств по соглашению, получатель гранта возвращает грант в полном объеме в порядке и сроки, установленные действующим законодательством.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jc w:val="right"/>
        <w:outlineLvl w:val="1"/>
      </w:pPr>
      <w:r>
        <w:t>Приложение N 1</w:t>
      </w:r>
    </w:p>
    <w:p w:rsidR="008814E1" w:rsidRDefault="008814E1">
      <w:pPr>
        <w:pStyle w:val="ConsPlusNormal"/>
        <w:jc w:val="right"/>
      </w:pPr>
      <w:r>
        <w:t>к Порядку предоставления грантов</w:t>
      </w:r>
    </w:p>
    <w:p w:rsidR="008814E1" w:rsidRDefault="008814E1">
      <w:pPr>
        <w:pStyle w:val="ConsPlusNormal"/>
        <w:jc w:val="right"/>
      </w:pPr>
      <w:r>
        <w:t>на поддержку местных инициатив граждан,</w:t>
      </w:r>
    </w:p>
    <w:p w:rsidR="008814E1" w:rsidRDefault="008814E1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сельской местности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nformat"/>
        <w:jc w:val="both"/>
      </w:pPr>
      <w:bookmarkStart w:id="25" w:name="P1243"/>
      <w:bookmarkEnd w:id="25"/>
      <w:r>
        <w:t xml:space="preserve">          Паспорт общественно значимого некоммерческого проекта,</w:t>
      </w:r>
    </w:p>
    <w:p w:rsidR="008814E1" w:rsidRDefault="008814E1">
      <w:pPr>
        <w:pStyle w:val="ConsPlusNonformat"/>
        <w:jc w:val="both"/>
      </w:pPr>
      <w:r>
        <w:t xml:space="preserve">             претендующего на получение гранта в _______ году</w:t>
      </w:r>
    </w:p>
    <w:p w:rsidR="008814E1" w:rsidRDefault="008814E1">
      <w:pPr>
        <w:pStyle w:val="ConsPlusNonformat"/>
        <w:jc w:val="both"/>
      </w:pPr>
      <w:r>
        <w:t xml:space="preserve">                 _________________________________________</w:t>
      </w:r>
    </w:p>
    <w:p w:rsidR="008814E1" w:rsidRDefault="008814E1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8814E1" w:rsidRDefault="008814E1">
      <w:pPr>
        <w:pStyle w:val="ConsPlusNonformat"/>
        <w:jc w:val="both"/>
      </w:pPr>
    </w:p>
    <w:p w:rsidR="008814E1" w:rsidRDefault="008814E1">
      <w:pPr>
        <w:pStyle w:val="ConsPlusNonformat"/>
        <w:jc w:val="both"/>
      </w:pPr>
      <w:r>
        <w:t xml:space="preserve">    I. Общая характеристика проекта</w:t>
      </w:r>
    </w:p>
    <w:p w:rsidR="008814E1" w:rsidRDefault="008814E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</w:pPr>
            <w:r>
              <w:t>Направление реализации проекта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</w:pPr>
            <w:r>
              <w:t>Наименование проекта, адрес или описание местоположения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</w:pPr>
            <w: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</w:pPr>
            <w:r>
              <w:t>Площадь, на которой реализуется проект, кв. м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</w:pPr>
            <w:r>
              <w:t>Цель и задачи проекта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</w:pPr>
            <w:r>
              <w:t>Инициатор проекта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</w:pPr>
            <w:r>
              <w:t>Заявитель проекта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</w:pPr>
            <w:r>
              <w:t>Продолжительность реализации проекта (количество месяцев)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</w:pPr>
            <w:r>
              <w:t>Дата начала реализации проекта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</w:pPr>
            <w:r>
              <w:t>Дата окончания реализации проекта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</w:pPr>
            <w:r>
              <w:t>Общие расходы по проекту, тыс. рублей: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  <w:ind w:firstLine="283"/>
            </w:pPr>
            <w:r>
              <w:t>в том числе за счет средств: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  <w:ind w:left="283" w:firstLine="284"/>
            </w:pPr>
            <w:r>
              <w:t>гранта (сумма средств федерального бюджета и бюджета субъекта Российской Федерации, не превышающая 2 млн. рублей и не более 60%):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  <w:ind w:left="283" w:firstLine="284"/>
            </w:pPr>
            <w:r>
              <w:t xml:space="preserve">местного бюджета (обязательно), подтвержденного выпиской (или </w:t>
            </w:r>
            <w:r>
              <w:lastRenderedPageBreak/>
              <w:t>проектом выписки) из местного бюджета: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</w:tcPr>
          <w:p w:rsidR="008814E1" w:rsidRDefault="008814E1">
            <w:pPr>
              <w:pStyle w:val="ConsPlusNormal"/>
              <w:ind w:left="283" w:firstLine="284"/>
            </w:pPr>
            <w:r>
              <w:lastRenderedPageBreak/>
              <w:t>внебюджетных источников (обязательно):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  <w:vAlign w:val="bottom"/>
          </w:tcPr>
          <w:p w:rsidR="008814E1" w:rsidRDefault="008814E1">
            <w:pPr>
              <w:pStyle w:val="ConsPlusNormal"/>
              <w:ind w:firstLine="283"/>
            </w:pPr>
            <w:r>
              <w:t>из них:</w:t>
            </w:r>
          </w:p>
          <w:p w:rsidR="008814E1" w:rsidRDefault="008814E1">
            <w:pPr>
              <w:pStyle w:val="ConsPlusNormal"/>
              <w:ind w:left="1134"/>
            </w:pPr>
            <w:r>
              <w:t>вклад граждан, тыс. рублей</w:t>
            </w:r>
          </w:p>
          <w:p w:rsidR="008814E1" w:rsidRDefault="008814E1">
            <w:pPr>
              <w:pStyle w:val="ConsPlusNormal"/>
              <w:ind w:left="283"/>
            </w:pPr>
            <w:r>
              <w:t>(денежными средствами, трудовым участием, предоставлением помещений, техническими средствами, иное)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483" w:type="dxa"/>
          </w:tcPr>
          <w:p w:rsidR="008814E1" w:rsidRDefault="008814E1">
            <w:pPr>
              <w:pStyle w:val="ConsPlusNormal"/>
              <w:ind w:left="1132"/>
            </w:pPr>
            <w:r>
              <w:t>и (или) вклад индивидуальных предпринимателей и юридических лиц, тыс. рублей</w:t>
            </w:r>
          </w:p>
        </w:tc>
        <w:tc>
          <w:tcPr>
            <w:tcW w:w="1587" w:type="dxa"/>
          </w:tcPr>
          <w:p w:rsidR="008814E1" w:rsidRDefault="008814E1">
            <w:pPr>
              <w:pStyle w:val="ConsPlusNormal"/>
            </w:pPr>
          </w:p>
        </w:tc>
      </w:tr>
    </w:tbl>
    <w:p w:rsidR="008814E1" w:rsidRDefault="008814E1">
      <w:pPr>
        <w:pStyle w:val="ConsPlusNormal"/>
      </w:pPr>
    </w:p>
    <w:p w:rsidR="008814E1" w:rsidRDefault="008814E1">
      <w:pPr>
        <w:pStyle w:val="ConsPlusNormal"/>
        <w:ind w:firstLine="540"/>
        <w:jc w:val="both"/>
      </w:pPr>
      <w:r>
        <w:t>Трудовое участие:</w:t>
      </w:r>
    </w:p>
    <w:p w:rsidR="008814E1" w:rsidRDefault="008814E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608"/>
        <w:gridCol w:w="2141"/>
        <w:gridCol w:w="2011"/>
        <w:gridCol w:w="1728"/>
      </w:tblGrid>
      <w:tr w:rsidR="008814E1">
        <w:tc>
          <w:tcPr>
            <w:tcW w:w="576" w:type="dxa"/>
          </w:tcPr>
          <w:p w:rsidR="008814E1" w:rsidRDefault="008814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8814E1" w:rsidRDefault="008814E1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2141" w:type="dxa"/>
          </w:tcPr>
          <w:p w:rsidR="008814E1" w:rsidRDefault="008814E1">
            <w:pPr>
              <w:pStyle w:val="ConsPlusNormal"/>
              <w:jc w:val="center"/>
            </w:pPr>
            <w:r>
              <w:t>Трудовые затраты, количество человеко-часов</w:t>
            </w:r>
          </w:p>
        </w:tc>
        <w:tc>
          <w:tcPr>
            <w:tcW w:w="2011" w:type="dxa"/>
          </w:tcPr>
          <w:p w:rsidR="008814E1" w:rsidRDefault="008814E1">
            <w:pPr>
              <w:pStyle w:val="ConsPlusNormal"/>
              <w:jc w:val="center"/>
            </w:pPr>
            <w:r>
              <w:t>Стоимость одного человека-часа, руб.</w:t>
            </w:r>
          </w:p>
        </w:tc>
        <w:tc>
          <w:tcPr>
            <w:tcW w:w="1728" w:type="dxa"/>
          </w:tcPr>
          <w:p w:rsidR="008814E1" w:rsidRDefault="008814E1">
            <w:pPr>
              <w:pStyle w:val="ConsPlusNormal"/>
              <w:jc w:val="center"/>
            </w:pPr>
            <w:r>
              <w:t>Стоимость трудовых затрат, руб.</w:t>
            </w:r>
          </w:p>
        </w:tc>
      </w:tr>
      <w:tr w:rsidR="008814E1">
        <w:tc>
          <w:tcPr>
            <w:tcW w:w="576" w:type="dxa"/>
          </w:tcPr>
          <w:p w:rsidR="008814E1" w:rsidRDefault="008814E1">
            <w:pPr>
              <w:pStyle w:val="ConsPlusNormal"/>
            </w:pPr>
          </w:p>
        </w:tc>
        <w:tc>
          <w:tcPr>
            <w:tcW w:w="2608" w:type="dxa"/>
          </w:tcPr>
          <w:p w:rsidR="008814E1" w:rsidRDefault="008814E1">
            <w:pPr>
              <w:pStyle w:val="ConsPlusNormal"/>
            </w:pPr>
          </w:p>
        </w:tc>
        <w:tc>
          <w:tcPr>
            <w:tcW w:w="2141" w:type="dxa"/>
          </w:tcPr>
          <w:p w:rsidR="008814E1" w:rsidRDefault="008814E1">
            <w:pPr>
              <w:pStyle w:val="ConsPlusNormal"/>
            </w:pPr>
          </w:p>
        </w:tc>
        <w:tc>
          <w:tcPr>
            <w:tcW w:w="2011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728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576" w:type="dxa"/>
          </w:tcPr>
          <w:p w:rsidR="008814E1" w:rsidRDefault="008814E1">
            <w:pPr>
              <w:pStyle w:val="ConsPlusNormal"/>
            </w:pPr>
          </w:p>
        </w:tc>
        <w:tc>
          <w:tcPr>
            <w:tcW w:w="2608" w:type="dxa"/>
          </w:tcPr>
          <w:p w:rsidR="008814E1" w:rsidRDefault="008814E1">
            <w:pPr>
              <w:pStyle w:val="ConsPlusNormal"/>
            </w:pPr>
            <w:r>
              <w:t>Всего:</w:t>
            </w:r>
          </w:p>
        </w:tc>
        <w:tc>
          <w:tcPr>
            <w:tcW w:w="2141" w:type="dxa"/>
          </w:tcPr>
          <w:p w:rsidR="008814E1" w:rsidRDefault="008814E1">
            <w:pPr>
              <w:pStyle w:val="ConsPlusNormal"/>
            </w:pPr>
          </w:p>
        </w:tc>
        <w:tc>
          <w:tcPr>
            <w:tcW w:w="2011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728" w:type="dxa"/>
          </w:tcPr>
          <w:p w:rsidR="008814E1" w:rsidRDefault="008814E1">
            <w:pPr>
              <w:pStyle w:val="ConsPlusNormal"/>
            </w:pPr>
          </w:p>
        </w:tc>
      </w:tr>
    </w:tbl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  <w:r>
        <w:t>Целевая группа:</w:t>
      </w:r>
    </w:p>
    <w:p w:rsidR="008814E1" w:rsidRDefault="008814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8814E1">
        <w:tc>
          <w:tcPr>
            <w:tcW w:w="7313" w:type="dxa"/>
            <w:vAlign w:val="bottom"/>
          </w:tcPr>
          <w:p w:rsidR="008814E1" w:rsidRDefault="008814E1">
            <w:pPr>
              <w:pStyle w:val="ConsPlusNormal"/>
              <w:jc w:val="center"/>
            </w:pPr>
            <w: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75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313" w:type="dxa"/>
            <w:vAlign w:val="bottom"/>
          </w:tcPr>
          <w:p w:rsidR="008814E1" w:rsidRDefault="008814E1">
            <w:pPr>
              <w:pStyle w:val="ConsPlusNormal"/>
              <w:jc w:val="center"/>
            </w:pPr>
            <w:r>
              <w:t>Группы населения, кто будет пользоваться результатами проекта</w:t>
            </w:r>
          </w:p>
        </w:tc>
        <w:tc>
          <w:tcPr>
            <w:tcW w:w="175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7313" w:type="dxa"/>
            <w:vAlign w:val="bottom"/>
          </w:tcPr>
          <w:p w:rsidR="008814E1" w:rsidRDefault="008814E1">
            <w:pPr>
              <w:pStyle w:val="ConsPlusNormal"/>
              <w:jc w:val="center"/>
            </w:pPr>
            <w: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757" w:type="dxa"/>
          </w:tcPr>
          <w:p w:rsidR="008814E1" w:rsidRDefault="008814E1">
            <w:pPr>
              <w:pStyle w:val="ConsPlusNormal"/>
            </w:pPr>
          </w:p>
        </w:tc>
      </w:tr>
    </w:tbl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  <w:r>
        <w:t>Инициаторы проекта:</w:t>
      </w:r>
    </w:p>
    <w:p w:rsidR="008814E1" w:rsidRDefault="008814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114"/>
        <w:gridCol w:w="4535"/>
      </w:tblGrid>
      <w:tr w:rsidR="008814E1">
        <w:tc>
          <w:tcPr>
            <w:tcW w:w="397" w:type="dxa"/>
          </w:tcPr>
          <w:p w:rsidR="008814E1" w:rsidRDefault="008814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14" w:type="dxa"/>
          </w:tcPr>
          <w:p w:rsidR="008814E1" w:rsidRDefault="008814E1">
            <w:pPr>
              <w:pStyle w:val="ConsPlusNormal"/>
              <w:jc w:val="center"/>
            </w:pPr>
            <w:r>
              <w:t>Инициатор проекта (Ф.И.О./место работы, должность)</w:t>
            </w:r>
          </w:p>
        </w:tc>
        <w:tc>
          <w:tcPr>
            <w:tcW w:w="4535" w:type="dxa"/>
          </w:tcPr>
          <w:p w:rsidR="008814E1" w:rsidRDefault="008814E1">
            <w:pPr>
              <w:pStyle w:val="ConsPlusNormal"/>
              <w:jc w:val="center"/>
            </w:pPr>
            <w:r>
              <w:t>Краткое описание вклада и роль в реализации проекта</w:t>
            </w:r>
          </w:p>
        </w:tc>
      </w:tr>
      <w:tr w:rsidR="008814E1">
        <w:tc>
          <w:tcPr>
            <w:tcW w:w="397" w:type="dxa"/>
          </w:tcPr>
          <w:p w:rsidR="008814E1" w:rsidRDefault="008814E1">
            <w:pPr>
              <w:pStyle w:val="ConsPlusNormal"/>
            </w:pPr>
          </w:p>
        </w:tc>
        <w:tc>
          <w:tcPr>
            <w:tcW w:w="411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4535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397" w:type="dxa"/>
          </w:tcPr>
          <w:p w:rsidR="008814E1" w:rsidRDefault="008814E1">
            <w:pPr>
              <w:pStyle w:val="ConsPlusNormal"/>
            </w:pPr>
          </w:p>
        </w:tc>
        <w:tc>
          <w:tcPr>
            <w:tcW w:w="4114" w:type="dxa"/>
          </w:tcPr>
          <w:p w:rsidR="008814E1" w:rsidRDefault="008814E1">
            <w:pPr>
              <w:pStyle w:val="ConsPlusNormal"/>
            </w:pPr>
          </w:p>
        </w:tc>
        <w:tc>
          <w:tcPr>
            <w:tcW w:w="4535" w:type="dxa"/>
          </w:tcPr>
          <w:p w:rsidR="008814E1" w:rsidRDefault="008814E1">
            <w:pPr>
              <w:pStyle w:val="ConsPlusNormal"/>
            </w:pPr>
          </w:p>
        </w:tc>
      </w:tr>
    </w:tbl>
    <w:p w:rsidR="008814E1" w:rsidRDefault="008814E1">
      <w:pPr>
        <w:pStyle w:val="ConsPlusNormal"/>
      </w:pPr>
    </w:p>
    <w:p w:rsidR="008814E1" w:rsidRDefault="008814E1">
      <w:pPr>
        <w:pStyle w:val="ConsPlusNormal"/>
        <w:ind w:firstLine="540"/>
        <w:jc w:val="both"/>
        <w:outlineLvl w:val="2"/>
      </w:pPr>
      <w:r>
        <w:t>II. Описание проекта (не более 3 страниц)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2.1. Описание проблемы и обоснование ее актуальности для сообщества: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характеристика существующей ситуации, на решение которой направлен проект;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обоснование необходимости выполнения данного проекта (актуальность), его общественная значимость;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круг людей, которых касается решаемая проблема;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- ожидаемые результаты, которые планируется достичь в ходе реализации проекта;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lastRenderedPageBreak/>
        <w:t>- дальнейшее развитие проекта: распространение опыта, мероприятия по поддержанию и/или развитию результатов.</w:t>
      </w:r>
    </w:p>
    <w:p w:rsidR="008814E1" w:rsidRDefault="008814E1">
      <w:pPr>
        <w:pStyle w:val="ConsPlusNormal"/>
        <w:spacing w:before="220"/>
        <w:ind w:firstLine="540"/>
        <w:jc w:val="both"/>
      </w:pPr>
      <w:r>
        <w:t>2.2. Календарный план реализации мероприятий проекта</w:t>
      </w:r>
    </w:p>
    <w:p w:rsidR="008814E1" w:rsidRDefault="008814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38"/>
        <w:gridCol w:w="1312"/>
        <w:gridCol w:w="1708"/>
      </w:tblGrid>
      <w:tr w:rsidR="008814E1">
        <w:tc>
          <w:tcPr>
            <w:tcW w:w="6038" w:type="dxa"/>
          </w:tcPr>
          <w:p w:rsidR="008814E1" w:rsidRDefault="008814E1">
            <w:pPr>
              <w:pStyle w:val="ConsPlusNormal"/>
              <w:jc w:val="center"/>
            </w:pPr>
            <w: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312" w:type="dxa"/>
          </w:tcPr>
          <w:p w:rsidR="008814E1" w:rsidRDefault="008814E1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08" w:type="dxa"/>
          </w:tcPr>
          <w:p w:rsidR="008814E1" w:rsidRDefault="008814E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8814E1">
        <w:tc>
          <w:tcPr>
            <w:tcW w:w="6038" w:type="dxa"/>
            <w:vAlign w:val="bottom"/>
          </w:tcPr>
          <w:p w:rsidR="008814E1" w:rsidRDefault="008814E1">
            <w:pPr>
              <w:pStyle w:val="ConsPlusNormal"/>
            </w:pPr>
            <w:r>
              <w:t>Подготовительные работы:</w:t>
            </w:r>
          </w:p>
          <w:p w:rsidR="008814E1" w:rsidRDefault="008814E1">
            <w:pPr>
              <w:pStyle w:val="ConsPlusNormal"/>
            </w:pPr>
            <w:r>
              <w:t>(проектные, изыскательские)</w:t>
            </w:r>
          </w:p>
        </w:tc>
        <w:tc>
          <w:tcPr>
            <w:tcW w:w="1312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708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6038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312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708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6038" w:type="dxa"/>
            <w:vAlign w:val="bottom"/>
          </w:tcPr>
          <w:p w:rsidR="008814E1" w:rsidRDefault="008814E1">
            <w:pPr>
              <w:pStyle w:val="ConsPlusNormal"/>
            </w:pPr>
            <w:r>
              <w:t>Ремонтно-строительные работы:</w:t>
            </w:r>
          </w:p>
        </w:tc>
        <w:tc>
          <w:tcPr>
            <w:tcW w:w="1312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708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6038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312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708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6038" w:type="dxa"/>
            <w:vAlign w:val="bottom"/>
          </w:tcPr>
          <w:p w:rsidR="008814E1" w:rsidRDefault="008814E1">
            <w:pPr>
              <w:pStyle w:val="ConsPlusNormal"/>
            </w:pPr>
            <w:r>
              <w:t>Приобретение оборудования (описать подробно):</w:t>
            </w:r>
          </w:p>
        </w:tc>
        <w:tc>
          <w:tcPr>
            <w:tcW w:w="1312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708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6038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312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708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6038" w:type="dxa"/>
            <w:vAlign w:val="bottom"/>
          </w:tcPr>
          <w:p w:rsidR="008814E1" w:rsidRDefault="008814E1">
            <w:pPr>
              <w:pStyle w:val="ConsPlusNormal"/>
            </w:pPr>
            <w:r>
              <w:t>Прочая деятельность (указать наименование):</w:t>
            </w:r>
          </w:p>
        </w:tc>
        <w:tc>
          <w:tcPr>
            <w:tcW w:w="1312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708" w:type="dxa"/>
          </w:tcPr>
          <w:p w:rsidR="008814E1" w:rsidRDefault="008814E1">
            <w:pPr>
              <w:pStyle w:val="ConsPlusNormal"/>
            </w:pPr>
          </w:p>
        </w:tc>
      </w:tr>
    </w:tbl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  <w:outlineLvl w:val="2"/>
      </w:pPr>
      <w:r>
        <w:t>III. Смета расходов по проекту</w:t>
      </w:r>
    </w:p>
    <w:p w:rsidR="008814E1" w:rsidRDefault="008814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928"/>
        <w:gridCol w:w="4025"/>
        <w:gridCol w:w="1757"/>
      </w:tblGrid>
      <w:tr w:rsidR="008814E1">
        <w:tc>
          <w:tcPr>
            <w:tcW w:w="1361" w:type="dxa"/>
          </w:tcPr>
          <w:p w:rsidR="008814E1" w:rsidRDefault="008814E1">
            <w:pPr>
              <w:pStyle w:val="ConsPlusNormal"/>
              <w:jc w:val="center"/>
            </w:pPr>
            <w:r>
              <w:t>Статьи сметы (подробно)</w:t>
            </w:r>
          </w:p>
        </w:tc>
        <w:tc>
          <w:tcPr>
            <w:tcW w:w="1928" w:type="dxa"/>
          </w:tcPr>
          <w:p w:rsidR="008814E1" w:rsidRDefault="008814E1">
            <w:pPr>
              <w:pStyle w:val="ConsPlusNormal"/>
              <w:jc w:val="center"/>
            </w:pPr>
            <w:r>
              <w:t>Запрашиваемые средства (грант), тыс. рублей</w:t>
            </w:r>
          </w:p>
        </w:tc>
        <w:tc>
          <w:tcPr>
            <w:tcW w:w="4025" w:type="dxa"/>
          </w:tcPr>
          <w:p w:rsidR="008814E1" w:rsidRDefault="008814E1">
            <w:pPr>
              <w:pStyle w:val="ConsPlusNormal"/>
              <w:jc w:val="center"/>
            </w:pPr>
            <w:r>
              <w:t>Вклад инициатора проекта (местный бюджет, внебюджетные источники), тыс. рублей</w:t>
            </w:r>
          </w:p>
        </w:tc>
        <w:tc>
          <w:tcPr>
            <w:tcW w:w="1757" w:type="dxa"/>
          </w:tcPr>
          <w:p w:rsidR="008814E1" w:rsidRDefault="008814E1">
            <w:pPr>
              <w:pStyle w:val="ConsPlusNormal"/>
              <w:jc w:val="center"/>
            </w:pPr>
            <w:r>
              <w:t>Общие расходы по проекту, тыс. рублей</w:t>
            </w:r>
          </w:p>
        </w:tc>
      </w:tr>
      <w:tr w:rsidR="008814E1">
        <w:tc>
          <w:tcPr>
            <w:tcW w:w="1361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928" w:type="dxa"/>
          </w:tcPr>
          <w:p w:rsidR="008814E1" w:rsidRDefault="008814E1">
            <w:pPr>
              <w:pStyle w:val="ConsPlusNormal"/>
            </w:pPr>
          </w:p>
        </w:tc>
        <w:tc>
          <w:tcPr>
            <w:tcW w:w="4025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757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1361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928" w:type="dxa"/>
          </w:tcPr>
          <w:p w:rsidR="008814E1" w:rsidRDefault="008814E1">
            <w:pPr>
              <w:pStyle w:val="ConsPlusNormal"/>
            </w:pPr>
          </w:p>
        </w:tc>
        <w:tc>
          <w:tcPr>
            <w:tcW w:w="4025" w:type="dxa"/>
          </w:tcPr>
          <w:p w:rsidR="008814E1" w:rsidRDefault="008814E1">
            <w:pPr>
              <w:pStyle w:val="ConsPlusNormal"/>
            </w:pPr>
          </w:p>
        </w:tc>
        <w:tc>
          <w:tcPr>
            <w:tcW w:w="1757" w:type="dxa"/>
          </w:tcPr>
          <w:p w:rsidR="008814E1" w:rsidRDefault="008814E1">
            <w:pPr>
              <w:pStyle w:val="ConsPlusNormal"/>
            </w:pPr>
          </w:p>
        </w:tc>
      </w:tr>
    </w:tbl>
    <w:p w:rsidR="008814E1" w:rsidRDefault="008814E1">
      <w:pPr>
        <w:pStyle w:val="ConsPlusNormal"/>
      </w:pPr>
    </w:p>
    <w:p w:rsidR="008814E1" w:rsidRDefault="008814E1">
      <w:pPr>
        <w:pStyle w:val="ConsPlusNonformat"/>
        <w:jc w:val="both"/>
      </w:pPr>
      <w:r>
        <w:t xml:space="preserve">Глава администрации </w:t>
      </w:r>
      <w:proofErr w:type="gramStart"/>
      <w:r>
        <w:t>муниципального</w:t>
      </w:r>
      <w:proofErr w:type="gramEnd"/>
    </w:p>
    <w:p w:rsidR="008814E1" w:rsidRDefault="008814E1">
      <w:pPr>
        <w:pStyle w:val="ConsPlusNonformat"/>
        <w:jc w:val="both"/>
      </w:pPr>
      <w:r>
        <w:t>образования</w:t>
      </w:r>
    </w:p>
    <w:p w:rsidR="008814E1" w:rsidRDefault="008814E1">
      <w:pPr>
        <w:pStyle w:val="ConsPlusNonformat"/>
        <w:jc w:val="both"/>
      </w:pPr>
      <w:r>
        <w:t xml:space="preserve">                                     _______________ ______________________</w:t>
      </w:r>
    </w:p>
    <w:p w:rsidR="008814E1" w:rsidRDefault="008814E1">
      <w:pPr>
        <w:pStyle w:val="ConsPlusNonformat"/>
        <w:jc w:val="both"/>
      </w:pPr>
      <w:r>
        <w:t xml:space="preserve">                                     (М.П., подпись)  (расшифровка подписи)</w:t>
      </w:r>
    </w:p>
    <w:p w:rsidR="008814E1" w:rsidRDefault="008814E1">
      <w:pPr>
        <w:pStyle w:val="ConsPlusNonformat"/>
        <w:jc w:val="both"/>
      </w:pPr>
      <w:r>
        <w:t>Исполнитель:</w:t>
      </w:r>
    </w:p>
    <w:p w:rsidR="008814E1" w:rsidRDefault="008814E1">
      <w:pPr>
        <w:pStyle w:val="ConsPlusNonformat"/>
        <w:jc w:val="both"/>
      </w:pPr>
      <w:r>
        <w:t>________________________________________ ___________ ______________________</w:t>
      </w:r>
    </w:p>
    <w:p w:rsidR="008814E1" w:rsidRDefault="008814E1">
      <w:pPr>
        <w:pStyle w:val="ConsPlusNonformat"/>
        <w:jc w:val="both"/>
      </w:pPr>
      <w:r>
        <w:t xml:space="preserve">    (должность, контактный телефон)       (подпись)  (расшифровка подписи)</w:t>
      </w: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ind w:firstLine="540"/>
        <w:jc w:val="both"/>
      </w:pPr>
    </w:p>
    <w:p w:rsidR="008814E1" w:rsidRDefault="008814E1">
      <w:pPr>
        <w:pStyle w:val="ConsPlusNormal"/>
        <w:jc w:val="right"/>
        <w:outlineLvl w:val="1"/>
      </w:pPr>
      <w:r>
        <w:t>Приложение N 2</w:t>
      </w:r>
    </w:p>
    <w:p w:rsidR="008814E1" w:rsidRDefault="008814E1">
      <w:pPr>
        <w:pStyle w:val="ConsPlusNormal"/>
        <w:jc w:val="right"/>
      </w:pPr>
      <w:r>
        <w:t>к Порядку предоставления грантов</w:t>
      </w:r>
    </w:p>
    <w:p w:rsidR="008814E1" w:rsidRDefault="008814E1">
      <w:pPr>
        <w:pStyle w:val="ConsPlusNormal"/>
        <w:jc w:val="right"/>
      </w:pPr>
      <w:r>
        <w:t>на поддержку местных инициатив граждан,</w:t>
      </w:r>
    </w:p>
    <w:p w:rsidR="008814E1" w:rsidRDefault="008814E1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сельской местности</w:t>
      </w:r>
    </w:p>
    <w:p w:rsidR="008814E1" w:rsidRDefault="008814E1">
      <w:pPr>
        <w:pStyle w:val="ConsPlusNormal"/>
        <w:jc w:val="right"/>
      </w:pPr>
    </w:p>
    <w:p w:rsidR="008814E1" w:rsidRDefault="008814E1">
      <w:pPr>
        <w:pStyle w:val="ConsPlusTitle"/>
        <w:jc w:val="center"/>
      </w:pPr>
      <w:bookmarkStart w:id="26" w:name="P1393"/>
      <w:bookmarkEnd w:id="26"/>
      <w:r>
        <w:t>Критерии оценок</w:t>
      </w:r>
    </w:p>
    <w:p w:rsidR="008814E1" w:rsidRDefault="008814E1">
      <w:pPr>
        <w:pStyle w:val="ConsPlusTitle"/>
        <w:jc w:val="center"/>
      </w:pPr>
      <w:r>
        <w:t>общественно значимых проектов с участием граждан,</w:t>
      </w:r>
    </w:p>
    <w:p w:rsidR="008814E1" w:rsidRDefault="008814E1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сельской местности, претендующих</w:t>
      </w:r>
    </w:p>
    <w:p w:rsidR="008814E1" w:rsidRDefault="008814E1">
      <w:pPr>
        <w:pStyle w:val="ConsPlusTitle"/>
        <w:jc w:val="center"/>
      </w:pPr>
      <w:r>
        <w:t>на получение гранта</w:t>
      </w:r>
    </w:p>
    <w:p w:rsidR="008814E1" w:rsidRDefault="008814E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835"/>
        <w:gridCol w:w="1768"/>
        <w:gridCol w:w="1020"/>
        <w:gridCol w:w="1252"/>
      </w:tblGrid>
      <w:tr w:rsidR="008814E1">
        <w:tc>
          <w:tcPr>
            <w:tcW w:w="2154" w:type="dxa"/>
          </w:tcPr>
          <w:p w:rsidR="008814E1" w:rsidRDefault="008814E1">
            <w:pPr>
              <w:pStyle w:val="ConsPlusNormal"/>
              <w:jc w:val="center"/>
            </w:pPr>
            <w:r>
              <w:lastRenderedPageBreak/>
              <w:t>Наименование критерия оценки</w:t>
            </w:r>
          </w:p>
        </w:tc>
        <w:tc>
          <w:tcPr>
            <w:tcW w:w="2835" w:type="dxa"/>
          </w:tcPr>
          <w:p w:rsidR="008814E1" w:rsidRDefault="008814E1">
            <w:pPr>
              <w:pStyle w:val="ConsPlusNormal"/>
              <w:jc w:val="center"/>
            </w:pPr>
            <w:r>
              <w:t>Документ, подтверждающий критерий оценки</w:t>
            </w:r>
          </w:p>
        </w:tc>
        <w:tc>
          <w:tcPr>
            <w:tcW w:w="1768" w:type="dxa"/>
          </w:tcPr>
          <w:p w:rsidR="008814E1" w:rsidRDefault="008814E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252" w:type="dxa"/>
          </w:tcPr>
          <w:p w:rsidR="008814E1" w:rsidRDefault="008814E1">
            <w:pPr>
              <w:pStyle w:val="ConsPlusNormal"/>
              <w:jc w:val="center"/>
            </w:pPr>
            <w:r>
              <w:t>Удельный вес показателя</w:t>
            </w:r>
          </w:p>
        </w:tc>
      </w:tr>
      <w:tr w:rsidR="008814E1">
        <w:tc>
          <w:tcPr>
            <w:tcW w:w="7777" w:type="dxa"/>
            <w:gridSpan w:val="4"/>
          </w:tcPr>
          <w:p w:rsidR="008814E1" w:rsidRDefault="008814E1">
            <w:pPr>
              <w:pStyle w:val="ConsPlusNormal"/>
              <w:jc w:val="center"/>
              <w:outlineLvl w:val="2"/>
            </w:pPr>
            <w:r>
              <w:t>Актуальность проекта для муниципального образования, его социальная значимость и размер участия граждан и юридических лиц в реализации</w:t>
            </w:r>
          </w:p>
        </w:tc>
        <w:tc>
          <w:tcPr>
            <w:tcW w:w="1252" w:type="dxa"/>
          </w:tcPr>
          <w:p w:rsidR="008814E1" w:rsidRDefault="008814E1">
            <w:pPr>
              <w:pStyle w:val="ConsPlusNormal"/>
              <w:jc w:val="center"/>
            </w:pPr>
          </w:p>
        </w:tc>
      </w:tr>
      <w:tr w:rsidR="008814E1">
        <w:tc>
          <w:tcPr>
            <w:tcW w:w="2154" w:type="dxa"/>
            <w:vMerge w:val="restart"/>
            <w:vAlign w:val="center"/>
          </w:tcPr>
          <w:p w:rsidR="008814E1" w:rsidRDefault="008814E1">
            <w:pPr>
              <w:pStyle w:val="ConsPlusNormal"/>
            </w:pPr>
            <w:r>
              <w:t>Срок реализации проекта, мес.</w:t>
            </w:r>
          </w:p>
        </w:tc>
        <w:tc>
          <w:tcPr>
            <w:tcW w:w="2835" w:type="dxa"/>
            <w:vMerge w:val="restart"/>
            <w:vAlign w:val="center"/>
          </w:tcPr>
          <w:p w:rsidR="008814E1" w:rsidRDefault="008814E1">
            <w:pPr>
              <w:pStyle w:val="ConsPlusNormal"/>
            </w:pPr>
            <w:r>
              <w:t>паспорт проекта</w:t>
            </w:r>
          </w:p>
        </w:tc>
        <w:tc>
          <w:tcPr>
            <w:tcW w:w="1768" w:type="dxa"/>
          </w:tcPr>
          <w:p w:rsidR="008814E1" w:rsidRDefault="008814E1">
            <w:pPr>
              <w:pStyle w:val="ConsPlusNormal"/>
            </w:pPr>
            <w:r>
              <w:t>от 8 до 12 (включительно) месяцев</w:t>
            </w: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2" w:type="dxa"/>
            <w:vMerge w:val="restart"/>
          </w:tcPr>
          <w:p w:rsidR="008814E1" w:rsidRDefault="008814E1">
            <w:pPr>
              <w:pStyle w:val="ConsPlusNormal"/>
            </w:pPr>
            <w:r>
              <w:t>0,2</w:t>
            </w:r>
          </w:p>
        </w:tc>
      </w:tr>
      <w:tr w:rsidR="008814E1">
        <w:tc>
          <w:tcPr>
            <w:tcW w:w="2154" w:type="dxa"/>
            <w:vMerge/>
          </w:tcPr>
          <w:p w:rsidR="008814E1" w:rsidRDefault="008814E1"/>
        </w:tc>
        <w:tc>
          <w:tcPr>
            <w:tcW w:w="2835" w:type="dxa"/>
            <w:vMerge/>
          </w:tcPr>
          <w:p w:rsidR="008814E1" w:rsidRDefault="008814E1"/>
        </w:tc>
        <w:tc>
          <w:tcPr>
            <w:tcW w:w="1768" w:type="dxa"/>
          </w:tcPr>
          <w:p w:rsidR="008814E1" w:rsidRDefault="008814E1">
            <w:pPr>
              <w:pStyle w:val="ConsPlusNormal"/>
            </w:pPr>
            <w:r>
              <w:t>от 4 до 8 месяцев</w:t>
            </w: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2" w:type="dxa"/>
            <w:vMerge/>
          </w:tcPr>
          <w:p w:rsidR="008814E1" w:rsidRDefault="008814E1"/>
        </w:tc>
      </w:tr>
      <w:tr w:rsidR="008814E1">
        <w:tc>
          <w:tcPr>
            <w:tcW w:w="2154" w:type="dxa"/>
            <w:vMerge/>
          </w:tcPr>
          <w:p w:rsidR="008814E1" w:rsidRDefault="008814E1"/>
        </w:tc>
        <w:tc>
          <w:tcPr>
            <w:tcW w:w="2835" w:type="dxa"/>
            <w:vMerge/>
          </w:tcPr>
          <w:p w:rsidR="008814E1" w:rsidRDefault="008814E1"/>
        </w:tc>
        <w:tc>
          <w:tcPr>
            <w:tcW w:w="1768" w:type="dxa"/>
          </w:tcPr>
          <w:p w:rsidR="008814E1" w:rsidRDefault="008814E1">
            <w:pPr>
              <w:pStyle w:val="ConsPlusNormal"/>
            </w:pPr>
            <w:r>
              <w:t>до 4 месяцев</w:t>
            </w: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2" w:type="dxa"/>
            <w:vMerge/>
          </w:tcPr>
          <w:p w:rsidR="008814E1" w:rsidRDefault="008814E1"/>
        </w:tc>
      </w:tr>
      <w:tr w:rsidR="008814E1">
        <w:tc>
          <w:tcPr>
            <w:tcW w:w="2154" w:type="dxa"/>
            <w:vMerge w:val="restart"/>
            <w:vAlign w:val="center"/>
          </w:tcPr>
          <w:p w:rsidR="008814E1" w:rsidRDefault="008814E1">
            <w:pPr>
              <w:pStyle w:val="ConsPlusNormal"/>
            </w:pPr>
            <w:r>
              <w:t>Размер запрашиваемой субсидии, тыс. руб.</w:t>
            </w:r>
          </w:p>
        </w:tc>
        <w:tc>
          <w:tcPr>
            <w:tcW w:w="2835" w:type="dxa"/>
            <w:vMerge w:val="restart"/>
            <w:vAlign w:val="center"/>
          </w:tcPr>
          <w:p w:rsidR="008814E1" w:rsidRDefault="008814E1">
            <w:pPr>
              <w:pStyle w:val="ConsPlusNormal"/>
            </w:pPr>
            <w:r>
              <w:t>паспорт проекта</w:t>
            </w:r>
          </w:p>
        </w:tc>
        <w:tc>
          <w:tcPr>
            <w:tcW w:w="1768" w:type="dxa"/>
          </w:tcPr>
          <w:p w:rsidR="008814E1" w:rsidRDefault="008814E1">
            <w:pPr>
              <w:pStyle w:val="ConsPlusNormal"/>
            </w:pPr>
            <w:r>
              <w:t>от 1300 до 2000 (включительно)</w:t>
            </w: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2" w:type="dxa"/>
            <w:vMerge w:val="restart"/>
          </w:tcPr>
          <w:p w:rsidR="008814E1" w:rsidRDefault="008814E1">
            <w:pPr>
              <w:pStyle w:val="ConsPlusNormal"/>
            </w:pPr>
            <w:r>
              <w:t>0,2</w:t>
            </w:r>
          </w:p>
        </w:tc>
      </w:tr>
      <w:tr w:rsidR="008814E1">
        <w:tc>
          <w:tcPr>
            <w:tcW w:w="2154" w:type="dxa"/>
            <w:vMerge/>
          </w:tcPr>
          <w:p w:rsidR="008814E1" w:rsidRDefault="008814E1"/>
        </w:tc>
        <w:tc>
          <w:tcPr>
            <w:tcW w:w="2835" w:type="dxa"/>
            <w:vMerge/>
          </w:tcPr>
          <w:p w:rsidR="008814E1" w:rsidRDefault="008814E1"/>
        </w:tc>
        <w:tc>
          <w:tcPr>
            <w:tcW w:w="1768" w:type="dxa"/>
          </w:tcPr>
          <w:p w:rsidR="008814E1" w:rsidRDefault="008814E1">
            <w:pPr>
              <w:pStyle w:val="ConsPlusNormal"/>
            </w:pPr>
            <w:r>
              <w:t>от 600 до 1300</w:t>
            </w: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2" w:type="dxa"/>
            <w:vMerge/>
          </w:tcPr>
          <w:p w:rsidR="008814E1" w:rsidRDefault="008814E1"/>
        </w:tc>
      </w:tr>
      <w:tr w:rsidR="008814E1">
        <w:tc>
          <w:tcPr>
            <w:tcW w:w="2154" w:type="dxa"/>
            <w:vMerge/>
          </w:tcPr>
          <w:p w:rsidR="008814E1" w:rsidRDefault="008814E1"/>
        </w:tc>
        <w:tc>
          <w:tcPr>
            <w:tcW w:w="2835" w:type="dxa"/>
            <w:vMerge/>
          </w:tcPr>
          <w:p w:rsidR="008814E1" w:rsidRDefault="008814E1"/>
        </w:tc>
        <w:tc>
          <w:tcPr>
            <w:tcW w:w="1768" w:type="dxa"/>
          </w:tcPr>
          <w:p w:rsidR="008814E1" w:rsidRDefault="008814E1">
            <w:pPr>
              <w:pStyle w:val="ConsPlusNormal"/>
            </w:pPr>
            <w:r>
              <w:t>до 600</w:t>
            </w: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2" w:type="dxa"/>
            <w:vMerge/>
          </w:tcPr>
          <w:p w:rsidR="008814E1" w:rsidRDefault="008814E1"/>
        </w:tc>
      </w:tr>
      <w:tr w:rsidR="008814E1">
        <w:tc>
          <w:tcPr>
            <w:tcW w:w="2154" w:type="dxa"/>
            <w:vMerge w:val="restart"/>
            <w:vAlign w:val="center"/>
          </w:tcPr>
          <w:p w:rsidR="008814E1" w:rsidRDefault="008814E1">
            <w:pPr>
              <w:pStyle w:val="ConsPlusNormal"/>
            </w:pPr>
            <w:r>
              <w:t xml:space="preserve">Общая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из местного бюджета, тыс. руб.</w:t>
            </w:r>
          </w:p>
        </w:tc>
        <w:tc>
          <w:tcPr>
            <w:tcW w:w="2835" w:type="dxa"/>
            <w:vMerge w:val="restart"/>
            <w:vAlign w:val="bottom"/>
          </w:tcPr>
          <w:p w:rsidR="008814E1" w:rsidRDefault="008814E1">
            <w:pPr>
              <w:pStyle w:val="ConsPlusNormal"/>
            </w:pPr>
            <w:r>
              <w:t>паспорт проекта; выписка из решения представительного органа муниципального образования с указанием сведений об объеме бюджетных ассигнований в соответствующем финансовом году на исполнение расходных обязательств муниципального образования на очередной финансовый год</w:t>
            </w:r>
          </w:p>
        </w:tc>
        <w:tc>
          <w:tcPr>
            <w:tcW w:w="1768" w:type="dxa"/>
          </w:tcPr>
          <w:p w:rsidR="008814E1" w:rsidRDefault="008814E1">
            <w:pPr>
              <w:pStyle w:val="ConsPlusNormal"/>
            </w:pPr>
            <w:r>
              <w:t>менее 10</w:t>
            </w: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2" w:type="dxa"/>
            <w:vMerge w:val="restart"/>
          </w:tcPr>
          <w:p w:rsidR="008814E1" w:rsidRDefault="008814E1">
            <w:pPr>
              <w:pStyle w:val="ConsPlusNormal"/>
            </w:pPr>
            <w:r>
              <w:t>0,3</w:t>
            </w:r>
          </w:p>
        </w:tc>
      </w:tr>
      <w:tr w:rsidR="008814E1">
        <w:tc>
          <w:tcPr>
            <w:tcW w:w="2154" w:type="dxa"/>
            <w:vMerge/>
          </w:tcPr>
          <w:p w:rsidR="008814E1" w:rsidRDefault="008814E1"/>
        </w:tc>
        <w:tc>
          <w:tcPr>
            <w:tcW w:w="2835" w:type="dxa"/>
            <w:vMerge/>
          </w:tcPr>
          <w:p w:rsidR="008814E1" w:rsidRDefault="008814E1"/>
        </w:tc>
        <w:tc>
          <w:tcPr>
            <w:tcW w:w="1768" w:type="dxa"/>
          </w:tcPr>
          <w:p w:rsidR="008814E1" w:rsidRDefault="008814E1">
            <w:pPr>
              <w:pStyle w:val="ConsPlusNormal"/>
            </w:pPr>
            <w:r>
              <w:t>от 10 до 500</w:t>
            </w: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2" w:type="dxa"/>
            <w:vMerge/>
          </w:tcPr>
          <w:p w:rsidR="008814E1" w:rsidRDefault="008814E1"/>
        </w:tc>
      </w:tr>
      <w:tr w:rsidR="008814E1">
        <w:tc>
          <w:tcPr>
            <w:tcW w:w="2154" w:type="dxa"/>
            <w:vMerge/>
          </w:tcPr>
          <w:p w:rsidR="008814E1" w:rsidRDefault="008814E1"/>
        </w:tc>
        <w:tc>
          <w:tcPr>
            <w:tcW w:w="2835" w:type="dxa"/>
            <w:vMerge/>
          </w:tcPr>
          <w:p w:rsidR="008814E1" w:rsidRDefault="008814E1"/>
        </w:tc>
        <w:tc>
          <w:tcPr>
            <w:tcW w:w="1768" w:type="dxa"/>
          </w:tcPr>
          <w:p w:rsidR="008814E1" w:rsidRDefault="008814E1">
            <w:pPr>
              <w:pStyle w:val="ConsPlusNormal"/>
            </w:pPr>
            <w:r>
              <w:t>от 500 и более</w:t>
            </w: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2" w:type="dxa"/>
            <w:vMerge/>
          </w:tcPr>
          <w:p w:rsidR="008814E1" w:rsidRDefault="008814E1"/>
        </w:tc>
      </w:tr>
      <w:tr w:rsidR="008814E1">
        <w:tc>
          <w:tcPr>
            <w:tcW w:w="7777" w:type="dxa"/>
            <w:gridSpan w:val="4"/>
          </w:tcPr>
          <w:p w:rsidR="008814E1" w:rsidRDefault="008814E1">
            <w:pPr>
              <w:pStyle w:val="ConsPlusNormal"/>
              <w:jc w:val="center"/>
              <w:outlineLvl w:val="2"/>
            </w:pPr>
            <w:r>
              <w:t>Уровень участия сельского населения в проекте</w:t>
            </w:r>
          </w:p>
        </w:tc>
        <w:tc>
          <w:tcPr>
            <w:tcW w:w="1252" w:type="dxa"/>
          </w:tcPr>
          <w:p w:rsidR="008814E1" w:rsidRDefault="008814E1">
            <w:pPr>
              <w:pStyle w:val="ConsPlusNormal"/>
            </w:pPr>
          </w:p>
        </w:tc>
      </w:tr>
      <w:tr w:rsidR="008814E1">
        <w:tc>
          <w:tcPr>
            <w:tcW w:w="2154" w:type="dxa"/>
            <w:vMerge w:val="restart"/>
            <w:vAlign w:val="bottom"/>
          </w:tcPr>
          <w:p w:rsidR="008814E1" w:rsidRDefault="008814E1">
            <w:pPr>
              <w:pStyle w:val="ConsPlusNormal"/>
            </w:pPr>
            <w:r>
              <w:t>Уровень участия населения сельского поселения, участвующего в реализации проекта, к общей численности населения, проживающего в сельском поселении, %</w:t>
            </w:r>
          </w:p>
        </w:tc>
        <w:tc>
          <w:tcPr>
            <w:tcW w:w="2835" w:type="dxa"/>
            <w:vMerge w:val="restart"/>
          </w:tcPr>
          <w:p w:rsidR="008814E1" w:rsidRDefault="008814E1">
            <w:pPr>
              <w:pStyle w:val="ConsPlusNormal"/>
            </w:pPr>
            <w:r>
              <w:t>паспорт проекта; общая численность населения, проживающего в сельском поселении, определяется департаментом самостоятельно на основании статистических сведений</w:t>
            </w:r>
          </w:p>
        </w:tc>
        <w:tc>
          <w:tcPr>
            <w:tcW w:w="1768" w:type="dxa"/>
          </w:tcPr>
          <w:p w:rsidR="008814E1" w:rsidRDefault="008814E1">
            <w:pPr>
              <w:pStyle w:val="ConsPlusNormal"/>
            </w:pPr>
            <w:r>
              <w:t>от 0 до 10</w:t>
            </w: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2" w:type="dxa"/>
            <w:vMerge w:val="restart"/>
          </w:tcPr>
          <w:p w:rsidR="008814E1" w:rsidRDefault="008814E1">
            <w:pPr>
              <w:pStyle w:val="ConsPlusNormal"/>
            </w:pPr>
            <w:r>
              <w:t>0,3</w:t>
            </w:r>
          </w:p>
        </w:tc>
      </w:tr>
      <w:tr w:rsidR="008814E1">
        <w:tc>
          <w:tcPr>
            <w:tcW w:w="2154" w:type="dxa"/>
            <w:vMerge/>
          </w:tcPr>
          <w:p w:rsidR="008814E1" w:rsidRDefault="008814E1"/>
        </w:tc>
        <w:tc>
          <w:tcPr>
            <w:tcW w:w="2835" w:type="dxa"/>
            <w:vMerge/>
          </w:tcPr>
          <w:p w:rsidR="008814E1" w:rsidRDefault="008814E1"/>
        </w:tc>
        <w:tc>
          <w:tcPr>
            <w:tcW w:w="1768" w:type="dxa"/>
          </w:tcPr>
          <w:p w:rsidR="008814E1" w:rsidRDefault="008814E1">
            <w:pPr>
              <w:pStyle w:val="ConsPlusNormal"/>
            </w:pPr>
            <w:r>
              <w:t>от 10 до 30</w:t>
            </w: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2" w:type="dxa"/>
            <w:vMerge/>
          </w:tcPr>
          <w:p w:rsidR="008814E1" w:rsidRDefault="008814E1"/>
        </w:tc>
      </w:tr>
      <w:tr w:rsidR="008814E1">
        <w:tc>
          <w:tcPr>
            <w:tcW w:w="2154" w:type="dxa"/>
            <w:vMerge/>
          </w:tcPr>
          <w:p w:rsidR="008814E1" w:rsidRDefault="008814E1"/>
        </w:tc>
        <w:tc>
          <w:tcPr>
            <w:tcW w:w="2835" w:type="dxa"/>
            <w:vMerge/>
          </w:tcPr>
          <w:p w:rsidR="008814E1" w:rsidRDefault="008814E1"/>
        </w:tc>
        <w:tc>
          <w:tcPr>
            <w:tcW w:w="1768" w:type="dxa"/>
          </w:tcPr>
          <w:p w:rsidR="008814E1" w:rsidRDefault="008814E1">
            <w:pPr>
              <w:pStyle w:val="ConsPlusNormal"/>
            </w:pPr>
            <w:r>
              <w:t>от 30 и свыше</w:t>
            </w: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2" w:type="dxa"/>
            <w:vMerge/>
          </w:tcPr>
          <w:p w:rsidR="008814E1" w:rsidRDefault="008814E1"/>
        </w:tc>
      </w:tr>
      <w:tr w:rsidR="008814E1">
        <w:tc>
          <w:tcPr>
            <w:tcW w:w="2154" w:type="dxa"/>
            <w:vAlign w:val="center"/>
          </w:tcPr>
          <w:p w:rsidR="008814E1" w:rsidRDefault="008814E1">
            <w:pPr>
              <w:pStyle w:val="ConsPlusNormal"/>
            </w:pPr>
            <w:r>
              <w:t>Оценка проекта комиссией</w:t>
            </w:r>
          </w:p>
        </w:tc>
        <w:tc>
          <w:tcPr>
            <w:tcW w:w="4603" w:type="dxa"/>
            <w:gridSpan w:val="2"/>
          </w:tcPr>
          <w:p w:rsidR="008814E1" w:rsidRDefault="008814E1">
            <w:pPr>
              <w:pStyle w:val="ConsPlusNormal"/>
            </w:pPr>
          </w:p>
        </w:tc>
        <w:tc>
          <w:tcPr>
            <w:tcW w:w="1020" w:type="dxa"/>
          </w:tcPr>
          <w:p w:rsidR="008814E1" w:rsidRDefault="008814E1">
            <w:pPr>
              <w:pStyle w:val="ConsPlusNormal"/>
              <w:jc w:val="center"/>
            </w:pPr>
            <w:r>
              <w:t>От 1 до 5 баллов</w:t>
            </w:r>
          </w:p>
        </w:tc>
        <w:tc>
          <w:tcPr>
            <w:tcW w:w="1252" w:type="dxa"/>
          </w:tcPr>
          <w:p w:rsidR="008814E1" w:rsidRDefault="008814E1">
            <w:pPr>
              <w:pStyle w:val="ConsPlusNormal"/>
            </w:pPr>
            <w:r>
              <w:t>1</w:t>
            </w:r>
          </w:p>
        </w:tc>
      </w:tr>
    </w:tbl>
    <w:p w:rsidR="008814E1" w:rsidRDefault="008814E1">
      <w:pPr>
        <w:pStyle w:val="ConsPlusNormal"/>
        <w:jc w:val="center"/>
      </w:pPr>
    </w:p>
    <w:p w:rsidR="008814E1" w:rsidRDefault="008814E1">
      <w:pPr>
        <w:pStyle w:val="ConsPlusNormal"/>
      </w:pPr>
    </w:p>
    <w:p w:rsidR="008814E1" w:rsidRDefault="008814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06E" w:rsidRDefault="0013106E">
      <w:bookmarkStart w:id="27" w:name="_GoBack"/>
      <w:bookmarkEnd w:id="27"/>
    </w:p>
    <w:sectPr w:rsidR="0013106E" w:rsidSect="008C74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E1"/>
    <w:rsid w:val="00010B8B"/>
    <w:rsid w:val="0013106E"/>
    <w:rsid w:val="00397D82"/>
    <w:rsid w:val="008814E1"/>
    <w:rsid w:val="00B7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4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4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4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4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4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4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4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4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DDD4DC9B323164CFC73F1F7A6B207369A339F1558B5EADE822BF4B6B91C54DF3FB6281A06B70AD54A457FC964F75480D723E35B7158B83F08BF6oAa9G" TargetMode="External"/><Relationship Id="rId117" Type="http://schemas.openxmlformats.org/officeDocument/2006/relationships/hyperlink" Target="consultantplus://offline/ref=1DDDD4DC9B323164CFC721126C077A7E6EA96FFD558E56F3B77DE4163C98CF1AB4B43BC3E56075A452AF02A8D94E290E5B613C33B7178E9CoFaBG" TargetMode="External"/><Relationship Id="rId21" Type="http://schemas.openxmlformats.org/officeDocument/2006/relationships/hyperlink" Target="consultantplus://offline/ref=1DDDD4DC9B323164CFC73F1F7A6B207369A339F1558B5EADE822BF4B6B91C54DF3FB6281A06B70AD54A456F1964F75480D723E35B7158B83F08BF6oAa9G" TargetMode="External"/><Relationship Id="rId42" Type="http://schemas.openxmlformats.org/officeDocument/2006/relationships/hyperlink" Target="consultantplus://offline/ref=1DDDD4DC9B323164CFC73F1F7A6B207369A339F1568954A0E922BF4B6B91C54DF3FB6281A06B70AD54A456F1964F75480D723E35B7158B83F08BF6oAa9G" TargetMode="External"/><Relationship Id="rId47" Type="http://schemas.openxmlformats.org/officeDocument/2006/relationships/hyperlink" Target="consultantplus://offline/ref=1DDDD4DC9B323164CFC73F1F7A6B207369A339F1578F5EADEE22BF4B6B91C54DF3FB6281A06B70AD54A457F1964F75480D723E35B7158B83F08BF6oAa9G" TargetMode="External"/><Relationship Id="rId63" Type="http://schemas.openxmlformats.org/officeDocument/2006/relationships/hyperlink" Target="consultantplus://offline/ref=1DDDD4DC9B323164CFC73F1F7A6B207369A339F1568F5FADE822BF4B6B91C54DF3FB6281A06B70AD54A457F0964F75480D723E35B7158B83F08BF6oAa9G" TargetMode="External"/><Relationship Id="rId68" Type="http://schemas.openxmlformats.org/officeDocument/2006/relationships/hyperlink" Target="consultantplus://offline/ref=1DDDD4DC9B323164CFC73F1F7A6B207369A339F1558D5AA5E922BF4B6B91C54DF3FB6281A06B70AD54A457FD964F75480D723E35B7158B83F08BF6oAa9G" TargetMode="External"/><Relationship Id="rId84" Type="http://schemas.openxmlformats.org/officeDocument/2006/relationships/hyperlink" Target="consultantplus://offline/ref=1DDDD4DC9B323164CFC73F1F7A6B207369A339F1558D5AA5E922BF4B6B91C54DF3FB6281A06B70AD54A454FB964F75480D723E35B7158B83F08BF6oAa9G" TargetMode="External"/><Relationship Id="rId89" Type="http://schemas.openxmlformats.org/officeDocument/2006/relationships/hyperlink" Target="consultantplus://offline/ref=1DDDD4DC9B323164CFC721126C077A7E6EA96FFD558E56F3B77DE4163C98CF1AB4B43BC3E56072A45CAF02A8D94E290E5B613C33B7178E9CoFaBG" TargetMode="External"/><Relationship Id="rId112" Type="http://schemas.openxmlformats.org/officeDocument/2006/relationships/hyperlink" Target="consultantplus://offline/ref=1DDDD4DC9B323164CFC73F1F7A6B207369A339F1558D5AA5E922BF4B6B91C54DF3FB6281A06B70AD54A457FD964F75480D723E35B7158B83F08BF6oAa9G" TargetMode="External"/><Relationship Id="rId133" Type="http://schemas.openxmlformats.org/officeDocument/2006/relationships/hyperlink" Target="consultantplus://offline/ref=1DDDD4DC9B323164CFC73F1F7A6B207369A339F1558B5EADE822BF4B6B91C54DF3FB6281A06B70AD54A452F9964F75480D723E35B7158B83F08BF6oAa9G" TargetMode="External"/><Relationship Id="rId138" Type="http://schemas.openxmlformats.org/officeDocument/2006/relationships/hyperlink" Target="consultantplus://offline/ref=1DDDD4DC9B323164CFC73F1F7A6B207369A339F1568F5FADE822BF4B6B91C54DF3FB6281A06B70AD54A452FC964F75480D723E35B7158B83F08BF6oAa9G" TargetMode="External"/><Relationship Id="rId154" Type="http://schemas.openxmlformats.org/officeDocument/2006/relationships/hyperlink" Target="consultantplus://offline/ref=1DDDD4DC9B323164CFC73F1F7A6B207369A339F1568F5FADE822BF4B6B91C54DF3FB6281A06B70AD54A453F0964F75480D723E35B7158B83F08BF6oAa9G" TargetMode="External"/><Relationship Id="rId159" Type="http://schemas.openxmlformats.org/officeDocument/2006/relationships/hyperlink" Target="consultantplus://offline/ref=1DDDD4DC9B323164CFC73F1F7A6B207369A339F1558B5EADE822BF4B6B91C54DF3FB6281A06B70AD54A452F1964F75480D723E35B7158B83F08BF6oAa9G" TargetMode="External"/><Relationship Id="rId175" Type="http://schemas.openxmlformats.org/officeDocument/2006/relationships/hyperlink" Target="consultantplus://offline/ref=1DDDD4DC9B323164CFC73F1F7A6B207369A339F1558B5EADE822BF4B6B91C54DF3FB6281A06B70AD54A453F8964F75480D723E35B7158B83F08BF6oAa9G" TargetMode="External"/><Relationship Id="rId170" Type="http://schemas.openxmlformats.org/officeDocument/2006/relationships/hyperlink" Target="consultantplus://offline/ref=1DDDD4DC9B323164CFC73F1F7A6B207369A339F1558B5EADE822BF4B6B91C54DF3FB6281A06B70AD54A452F0964F75480D723E35B7158B83F08BF6oAa9G" TargetMode="External"/><Relationship Id="rId191" Type="http://schemas.microsoft.com/office/2007/relationships/stylesWithEffects" Target="stylesWithEffects.xml"/><Relationship Id="rId16" Type="http://schemas.openxmlformats.org/officeDocument/2006/relationships/hyperlink" Target="consultantplus://offline/ref=1DDDD4DC9B323164CFC73F1F7A6B207369A339F1568F5FADE822BF4B6B91C54DF3FB6281A06B70AD54A456FF964F75480D723E35B7158B83F08BF6oAa9G" TargetMode="External"/><Relationship Id="rId107" Type="http://schemas.openxmlformats.org/officeDocument/2006/relationships/hyperlink" Target="consultantplus://offline/ref=1DDDD4DC9B323164CFC73F1F7A6B207369A339F1558B5EADE822BF4B6B91C54DF3FB6281A06B70AD54A455FC964F75480D723E35B7158B83F08BF6oAa9G" TargetMode="External"/><Relationship Id="rId11" Type="http://schemas.openxmlformats.org/officeDocument/2006/relationships/hyperlink" Target="consultantplus://offline/ref=1DDDD4DC9B323164CFC73F1F7A6B207369A339F1558B5EADE822BF4B6B91C54DF3FB6281A06B70AD54A456FC964F75480D723E35B7158B83F08BF6oAa9G" TargetMode="External"/><Relationship Id="rId32" Type="http://schemas.openxmlformats.org/officeDocument/2006/relationships/hyperlink" Target="consultantplus://offline/ref=1DDDD4DC9B323164CFC73F1F7A6B207369A339F1568954A0E922BF4B6B91C54DF3FB6281A06B70AD54A456FF964F75480D723E35B7158B83F08BF6oAa9G" TargetMode="External"/><Relationship Id="rId37" Type="http://schemas.openxmlformats.org/officeDocument/2006/relationships/hyperlink" Target="consultantplus://offline/ref=1DDDD4DC9B323164CFC73F1F7A6B207369A339F1578F5EADEE22BF4B6B91C54DF3FB6281A06B70AD54A456F0964F75480D723E35B7158B83F08BF6oAa9G" TargetMode="External"/><Relationship Id="rId53" Type="http://schemas.openxmlformats.org/officeDocument/2006/relationships/hyperlink" Target="consultantplus://offline/ref=1DDDD4DC9B323164CFC73F1F7A6B207369A339F1558D5AA5E922BF4B6B91C54DF3FB6281A06B70AD54A456F1964F75480D723E35B7158B83F08BF6oAa9G" TargetMode="External"/><Relationship Id="rId58" Type="http://schemas.openxmlformats.org/officeDocument/2006/relationships/hyperlink" Target="consultantplus://offline/ref=1DDDD4DC9B323164CFC73F1F7A6B207369A339F1558D5AA5E922BF4B6B91C54DF3FB6281A06B70AD54A457F9964F75480D723E35B7158B83F08BF6oAa9G" TargetMode="External"/><Relationship Id="rId74" Type="http://schemas.openxmlformats.org/officeDocument/2006/relationships/hyperlink" Target="consultantplus://offline/ref=1DDDD4DC9B323164CFC721126C077A7E6EA96FFD558E56F3B77DE4163C98CF1AB4B43BC3E56075AD57AF02A8D94E290E5B613C33B7178E9CoFaBG" TargetMode="External"/><Relationship Id="rId79" Type="http://schemas.openxmlformats.org/officeDocument/2006/relationships/hyperlink" Target="consultantplus://offline/ref=1DDDD4DC9B323164CFC73F1F7A6B207369A339F1568F5FADE822BF4B6B91C54DF3FB6281A06B70AD54A454F9964F75480D723E35B7158B83F08BF6oAa9G" TargetMode="External"/><Relationship Id="rId102" Type="http://schemas.openxmlformats.org/officeDocument/2006/relationships/hyperlink" Target="consultantplus://offline/ref=1DDDD4DC9B323164CFC73F1F7A6B207369A339F1578F5EADEE22BF4B6B91C54DF3FB6281A06B70AD54A454FE964F75480D723E35B7158B83F08BF6oAa9G" TargetMode="External"/><Relationship Id="rId123" Type="http://schemas.openxmlformats.org/officeDocument/2006/relationships/hyperlink" Target="consultantplus://offline/ref=1DDDD4DC9B323164CFC73F1F7A6B207369A339F1568F5FADE822BF4B6B91C54DF3FB6281A06B70AD54A455F8964F75480D723E35B7158B83F08BF6oAa9G" TargetMode="External"/><Relationship Id="rId128" Type="http://schemas.openxmlformats.org/officeDocument/2006/relationships/hyperlink" Target="consultantplus://offline/ref=1DDDD4DC9B323164CFC721126C077A7E6FAA65FA528556F3B77DE4163C98CF1AB4B43BCBE2677AF905E003F49F183A0C5D613E36A8o1aCG" TargetMode="External"/><Relationship Id="rId144" Type="http://schemas.openxmlformats.org/officeDocument/2006/relationships/hyperlink" Target="consultantplus://offline/ref=1DDDD4DC9B323164CFC73F1F7A6B207369A339F1558B5EADE822BF4B6B91C54DF3FB6281A06B70AD54A452FA964F75480D723E35B7158B83F08BF6oAa9G" TargetMode="External"/><Relationship Id="rId149" Type="http://schemas.openxmlformats.org/officeDocument/2006/relationships/hyperlink" Target="consultantplus://offline/ref=1DDDD4DC9B323164CFC73F1F7A6B207369A339F1568954A0E922BF4B6B91C54DF3FB6281A06B70AD54A457FC964F75480D723E35B7158B83F08BF6oAa9G" TargetMode="External"/><Relationship Id="rId5" Type="http://schemas.openxmlformats.org/officeDocument/2006/relationships/hyperlink" Target="consultantplus://offline/ref=1DDDD4DC9B323164CFC73F1F7A6B207369A339F1508559A4E222BF4B6B91C54DF3FB6281A06B70AD54A456FC964F75480D723E35B7158B83F08BF6oAa9G" TargetMode="External"/><Relationship Id="rId90" Type="http://schemas.openxmlformats.org/officeDocument/2006/relationships/hyperlink" Target="consultantplus://offline/ref=1DDDD4DC9B323164CFC721126C077A7E6EA96FFD558E56F3B77DE4163C98CF1AB4B43BC3E56075AA53AF02A8D94E290E5B613C33B7178E9CoFaBG" TargetMode="External"/><Relationship Id="rId95" Type="http://schemas.openxmlformats.org/officeDocument/2006/relationships/hyperlink" Target="consultantplus://offline/ref=1DDDD4DC9B323164CFC721126C077A7E6EA96FFD558E56F3B77DE4163C98CF1AB4B43BC3E56075AE5DAF02A8D94E290E5B613C33B7178E9CoFaBG" TargetMode="External"/><Relationship Id="rId160" Type="http://schemas.openxmlformats.org/officeDocument/2006/relationships/hyperlink" Target="consultantplus://offline/ref=1DDDD4DC9B323164CFC73F1F7A6B207369A339F1558B5EADE822BF4B6B91C54DF3FB6281A06B70AD54A452F0964F75480D723E35B7158B83F08BF6oAa9G" TargetMode="External"/><Relationship Id="rId165" Type="http://schemas.openxmlformats.org/officeDocument/2006/relationships/hyperlink" Target="consultantplus://offline/ref=1DDDD4DC9B323164CFC73F1F7A6B207369A339F1578F5EADEE22BF4B6B91C54DF3FB6281A06B70AD54A455FD964F75480D723E35B7158B83F08BF6oAa9G" TargetMode="External"/><Relationship Id="rId181" Type="http://schemas.openxmlformats.org/officeDocument/2006/relationships/hyperlink" Target="consultantplus://offline/ref=1DDDD4DC9B323164CFC73F1F7A6B207369A339F1568458ACEE22BF4B6B91C54DF3FB6281A06B70AD54A456F0964F75480D723E35B7158B83F08BF6oAa9G" TargetMode="External"/><Relationship Id="rId186" Type="http://schemas.openxmlformats.org/officeDocument/2006/relationships/hyperlink" Target="consultantplus://offline/ref=1DDDD4DC9B323164CFC73F1F7A6B207369A339F1558B5EADE822BF4B6B91C54DF3FB6281A06B70AD54A453FE964F75480D723E35B7158B83F08BF6oAa9G" TargetMode="External"/><Relationship Id="rId22" Type="http://schemas.openxmlformats.org/officeDocument/2006/relationships/hyperlink" Target="consultantplus://offline/ref=1DDDD4DC9B323164CFC73F1F7A6B207369A339F1558B5EADE822BF4B6B91C54DF3FB6281A06B70AD54A456F0964F75480D723E35B7158B83F08BF6oAa9G" TargetMode="External"/><Relationship Id="rId27" Type="http://schemas.openxmlformats.org/officeDocument/2006/relationships/hyperlink" Target="consultantplus://offline/ref=1DDDD4DC9B323164CFC73F1F7A6B207369A339F1558B5EADE822BF4B6B91C54DF3FB6281A06B70AD54A457FE964F75480D723E35B7158B83F08BF6oAa9G" TargetMode="External"/><Relationship Id="rId43" Type="http://schemas.openxmlformats.org/officeDocument/2006/relationships/hyperlink" Target="consultantplus://offline/ref=1DDDD4DC9B323164CFC73F1F7A6B207369A339F1578F5EADEE22BF4B6B91C54DF3FB6281A06B70AD54A457FC964F75480D723E35B7158B83F08BF6oAa9G" TargetMode="External"/><Relationship Id="rId48" Type="http://schemas.openxmlformats.org/officeDocument/2006/relationships/hyperlink" Target="consultantplus://offline/ref=1DDDD4DC9B323164CFC73F1F7A6B207369A339F1568F5FADE822BF4B6B91C54DF3FB6281A06B70AD54A457FE964F75480D723E35B7158B83F08BF6oAa9G" TargetMode="External"/><Relationship Id="rId64" Type="http://schemas.openxmlformats.org/officeDocument/2006/relationships/hyperlink" Target="consultantplus://offline/ref=1DDDD4DC9B323164CFC73F1F7A6B207369A339F1558B5EADE822BF4B6B91C54DF3FB6281A06B70AD54A454F0964F75480D723E35B7158B83F08BF6oAa9G" TargetMode="External"/><Relationship Id="rId69" Type="http://schemas.openxmlformats.org/officeDocument/2006/relationships/hyperlink" Target="consultantplus://offline/ref=1DDDD4DC9B323164CFC73F1F7A6B207369A339F1558B5EADE822BF4B6B91C54DF3FB6281A06B70AD54A455F9964F75480D723E35B7158B83F08BF6oAa9G" TargetMode="External"/><Relationship Id="rId113" Type="http://schemas.openxmlformats.org/officeDocument/2006/relationships/hyperlink" Target="consultantplus://offline/ref=1DDDD4DC9B323164CFC73F1F7A6B207369A339F1568F5FADE822BF4B6B91C54DF3FB6281A06B70AD54A455F9964F75480D723E35B7158B83F08BF6oAa9G" TargetMode="External"/><Relationship Id="rId118" Type="http://schemas.openxmlformats.org/officeDocument/2006/relationships/hyperlink" Target="consultantplus://offline/ref=1DDDD4DC9B323164CFC721126C077A7E6EA96FFD558E56F3B77DE4163C98CF1AB4B43BC3E56075A45DAF02A8D94E290E5B613C33B7178E9CoFaBG" TargetMode="External"/><Relationship Id="rId134" Type="http://schemas.openxmlformats.org/officeDocument/2006/relationships/hyperlink" Target="consultantplus://offline/ref=1DDDD4DC9B323164CFC73F1F7A6B207369A339F1558D5AA5E922BF4B6B91C54DF3FB6281A06B70AD54A455FA964F75480D723E35B7158B83F08BF6oAa9G" TargetMode="External"/><Relationship Id="rId139" Type="http://schemas.openxmlformats.org/officeDocument/2006/relationships/hyperlink" Target="consultantplus://offline/ref=1DDDD4DC9B323164CFC73F1F7A6B207369A339F1568954A0E922BF4B6B91C54DF3FB6281A06B70AD54A457FB964F75480D723E35B7158B83F08BF6oAa9G" TargetMode="External"/><Relationship Id="rId80" Type="http://schemas.openxmlformats.org/officeDocument/2006/relationships/hyperlink" Target="consultantplus://offline/ref=1DDDD4DC9B323164CFC73F1F7A6B207369A339F1558D5AA5E922BF4B6B91C54DF3FB6281A06B70AD54A454F9964F75480D723E35B7158B83F08BF6oAa9G" TargetMode="External"/><Relationship Id="rId85" Type="http://schemas.openxmlformats.org/officeDocument/2006/relationships/hyperlink" Target="consultantplus://offline/ref=1DDDD4DC9B323164CFC721126C077A7E6EA96FFD558E56F3B77DE4163C98CF1AB4B43BC3E56075AE5DAF02A8D94E290E5B613C33B7178E9CoFaBG" TargetMode="External"/><Relationship Id="rId150" Type="http://schemas.openxmlformats.org/officeDocument/2006/relationships/hyperlink" Target="consultantplus://offline/ref=1DDDD4DC9B323164CFC73F1F7A6B207369A339F1558B5EADE822BF4B6B91C54DF3FB6281A06B70AD54A452FC964F75480D723E35B7158B83F08BF6oAa9G" TargetMode="External"/><Relationship Id="rId155" Type="http://schemas.openxmlformats.org/officeDocument/2006/relationships/hyperlink" Target="consultantplus://offline/ref=1DDDD4DC9B323164CFC73F1F7A6B207369A339F1558B5CA3EB22BF4B6B91C54DF3FB6281A06B70AD56A652F1964F75480D723E35B7158B83F08BF6oAa9G" TargetMode="External"/><Relationship Id="rId171" Type="http://schemas.openxmlformats.org/officeDocument/2006/relationships/hyperlink" Target="consultantplus://offline/ref=1DDDD4DC9B323164CFC73F1F7A6B207369A339F1558B5EADE822BF4B6B91C54DF3FB6281A06B70AD54A453F8964F75480D723E35B7158B83F08BF6oAa9G" TargetMode="External"/><Relationship Id="rId176" Type="http://schemas.openxmlformats.org/officeDocument/2006/relationships/hyperlink" Target="consultantplus://offline/ref=1DDDD4DC9B323164CFC73F1F7A6B207369A339F1568954A0E922BF4B6B91C54DF3FB6281A06B70AD54A457FF964F75480D723E35B7158B83F08BF6oAa9G" TargetMode="External"/><Relationship Id="rId12" Type="http://schemas.openxmlformats.org/officeDocument/2006/relationships/hyperlink" Target="consultantplus://offline/ref=1DDDD4DC9B323164CFC721126C077A7E6EA96FFD558E56F3B77DE4163C98CF1AB4B43BC3E56F76AC5DAF02A8D94E290E5B613C33B7178E9CoFaBG" TargetMode="External"/><Relationship Id="rId17" Type="http://schemas.openxmlformats.org/officeDocument/2006/relationships/hyperlink" Target="consultantplus://offline/ref=1DDDD4DC9B323164CFC73F1F7A6B207369A339F1568458ACEE22BF4B6B91C54DF3FB6281A06B70AD54A456FE964F75480D723E35B7158B83F08BF6oAa9G" TargetMode="External"/><Relationship Id="rId33" Type="http://schemas.openxmlformats.org/officeDocument/2006/relationships/hyperlink" Target="consultantplus://offline/ref=1DDDD4DC9B323164CFC73F1F7A6B207369A339F1558B5EADE822BF4B6B91C54DF3FB6281A06B70AD54A454F8964F75480D723E35B7158B83F08BF6oAa9G" TargetMode="External"/><Relationship Id="rId38" Type="http://schemas.openxmlformats.org/officeDocument/2006/relationships/hyperlink" Target="consultantplus://offline/ref=1DDDD4DC9B323164CFC73F1F7A6B207369A339F1558B5EADE822BF4B6B91C54DF3FB6281A06B70AD54A454FD964F75480D723E35B7158B83F08BF6oAa9G" TargetMode="External"/><Relationship Id="rId59" Type="http://schemas.openxmlformats.org/officeDocument/2006/relationships/hyperlink" Target="consultantplus://offline/ref=1DDDD4DC9B323164CFC73F1F7A6B207369A339F1558B5EADE822BF4B6B91C54DF3FB6281A06B70AD54A454F1964F75480D723E35B7158B83F08BF6oAa9G" TargetMode="External"/><Relationship Id="rId103" Type="http://schemas.openxmlformats.org/officeDocument/2006/relationships/hyperlink" Target="consultantplus://offline/ref=1DDDD4DC9B323164CFC73F1F7A6B207369A339F1568F5FADE822BF4B6B91C54DF3FB6281A06B70AD54A454FF964F75480D723E35B7158B83F08BF6oAa9G" TargetMode="External"/><Relationship Id="rId108" Type="http://schemas.openxmlformats.org/officeDocument/2006/relationships/hyperlink" Target="consultantplus://offline/ref=1DDDD4DC9B323164CFC73F1F7A6B207369A339F1558D5AA5E922BF4B6B91C54DF3FB6281A06B70AD54A454FC964F75480D723E35B7158B83F08BF6oAa9G" TargetMode="External"/><Relationship Id="rId124" Type="http://schemas.openxmlformats.org/officeDocument/2006/relationships/hyperlink" Target="consultantplus://offline/ref=1DDDD4DC9B323164CFC73F1F7A6B207369A339F1568F5FADE822BF4B6B91C54DF3FB6281A06B70AD54A455FB964F75480D723E35B7158B83F08BF6oAa9G" TargetMode="External"/><Relationship Id="rId129" Type="http://schemas.openxmlformats.org/officeDocument/2006/relationships/hyperlink" Target="consultantplus://offline/ref=1DDDD4DC9B323164CFC73F1F7A6B207369A339F1568F5FADE822BF4B6B91C54DF3FB6281A06B70AD54A455F1964F75480D723E35B7158B83F08BF6oAa9G" TargetMode="External"/><Relationship Id="rId54" Type="http://schemas.openxmlformats.org/officeDocument/2006/relationships/hyperlink" Target="consultantplus://offline/ref=1DDDD4DC9B323164CFC73F1F7A6B207369A339F1558B5EADE822BF4B6B91C54DF3FB6281A06B70AD54A454F1964F75480D723E35B7158B83F08BF6oAa9G" TargetMode="External"/><Relationship Id="rId70" Type="http://schemas.openxmlformats.org/officeDocument/2006/relationships/hyperlink" Target="consultantplus://offline/ref=1DDDD4DC9B323164CFC721126C077A7E6FA061F5568556F3B77DE4163C98CF1AA6B463CFE6656FAD51BA54F99Co1a2G" TargetMode="External"/><Relationship Id="rId75" Type="http://schemas.openxmlformats.org/officeDocument/2006/relationships/hyperlink" Target="consultantplus://offline/ref=1DDDD4DC9B323164CFC721126C077A7E6EA96FFD558E56F3B77DE4163C98CF1AB4B43BC3E56075AC54AF02A8D94E290E5B613C33B7178E9CoFaBG" TargetMode="External"/><Relationship Id="rId91" Type="http://schemas.openxmlformats.org/officeDocument/2006/relationships/hyperlink" Target="consultantplus://offline/ref=1DDDD4DC9B323164CFC721126C077A7E6EA96FFD558E56F3B77DE4163C98CF1AB4B43BC3E56075A55CAF02A8D94E290E5B613C33B7178E9CoFaBG" TargetMode="External"/><Relationship Id="rId96" Type="http://schemas.openxmlformats.org/officeDocument/2006/relationships/hyperlink" Target="consultantplus://offline/ref=1DDDD4DC9B323164CFC721126C077A7E6EA96FFD558E56F3B77DE4163C98CF1AB4B43BC3E56074AC57AF02A8D94E290E5B613C33B7178E9CoFaBG" TargetMode="External"/><Relationship Id="rId140" Type="http://schemas.openxmlformats.org/officeDocument/2006/relationships/hyperlink" Target="consultantplus://offline/ref=1DDDD4DC9B323164CFC721126C077A7E6EA96FFD558E56F3B77DE4163C98CF1AB4B43BC3E56573AC52AF02A8D94E290E5B613C33B7178E9CoFaBG" TargetMode="External"/><Relationship Id="rId145" Type="http://schemas.openxmlformats.org/officeDocument/2006/relationships/hyperlink" Target="consultantplus://offline/ref=1DDDD4DC9B323164CFC73F1F7A6B207369A339F1558B5EADE822BF4B6B91C54DF3FB6281A06B70AD54A452FD964F75480D723E35B7158B83F08BF6oAa9G" TargetMode="External"/><Relationship Id="rId161" Type="http://schemas.openxmlformats.org/officeDocument/2006/relationships/hyperlink" Target="consultantplus://offline/ref=1DDDD4DC9B323164CFC73F1F7A6B207369A339F1568F5FADE822BF4B6B91C54DF3FB6281A06B70AD54A450FF964F75480D723E35B7158B83F08BF6oAa9G" TargetMode="External"/><Relationship Id="rId166" Type="http://schemas.openxmlformats.org/officeDocument/2006/relationships/hyperlink" Target="consultantplus://offline/ref=1DDDD4DC9B323164CFC73F1F7A6B207369A339F1568F5FADE822BF4B6B91C54DF3FB6281A06B70AD54A451FE964F75480D723E35B7158B83F08BF6oAa9G" TargetMode="External"/><Relationship Id="rId182" Type="http://schemas.openxmlformats.org/officeDocument/2006/relationships/hyperlink" Target="consultantplus://offline/ref=1DDDD4DC9B323164CFC73F1F7A6B207369A339F1558D5AA5E922BF4B6B91C54DF3FB6281A06B70AD54A452F9964F75480D723E35B7158B83F08BF6oAa9G" TargetMode="External"/><Relationship Id="rId187" Type="http://schemas.openxmlformats.org/officeDocument/2006/relationships/hyperlink" Target="consultantplus://offline/ref=1DDDD4DC9B323164CFC73F1F7A6B207369A339F1558D5AA5E922BF4B6B91C54DF3FB6281A06B70AD54A452FA964F75480D723E35B7158B83F08BF6oAa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DD4DC9B323164CFC73F1F7A6B207369A339F1578F5EADEE22BF4B6B91C54DF3FB6281A06B70AD54A456FC964F75480D723E35B7158B83F08BF6oAa9G" TargetMode="External"/><Relationship Id="rId23" Type="http://schemas.openxmlformats.org/officeDocument/2006/relationships/hyperlink" Target="consultantplus://offline/ref=1DDDD4DC9B323164CFC73F1F7A6B207369A339F1568F5FADE822BF4B6B91C54DF3FB6281A06B70AD54A457FB964F75480D723E35B7158B83F08BF6oAa9G" TargetMode="External"/><Relationship Id="rId28" Type="http://schemas.openxmlformats.org/officeDocument/2006/relationships/hyperlink" Target="consultantplus://offline/ref=1DDDD4DC9B323164CFC73F1F7A6B207369A339F1558B5EADE822BF4B6B91C54DF3FB6281A06B70AD54A457F0964F75480D723E35B7158B83F08BF6oAa9G" TargetMode="External"/><Relationship Id="rId49" Type="http://schemas.openxmlformats.org/officeDocument/2006/relationships/hyperlink" Target="consultantplus://offline/ref=1DDDD4DC9B323164CFC73F1F7A6B207369A339F1568954A0E922BF4B6B91C54DF3FB6281A06B70AD54A456FF964F75480D723E35B7158B83F08BF6oAa9G" TargetMode="External"/><Relationship Id="rId114" Type="http://schemas.openxmlformats.org/officeDocument/2006/relationships/hyperlink" Target="consultantplus://offline/ref=1DDDD4DC9B323164CFC73F1F7A6B207369A339F1558B5EADE822BF4B6B91C54DF3FB6281A06B70AD54A455FF964F75480D723E35B7158B83F08BF6oAa9G" TargetMode="External"/><Relationship Id="rId119" Type="http://schemas.openxmlformats.org/officeDocument/2006/relationships/hyperlink" Target="consultantplus://offline/ref=1DDDD4DC9B323164CFC73F1F7A6B207369A339F1568F5FADE822BF4B6B91C54DF3FB6281A06B70AD54A454FF964F75480D723E35B7158B83F08BF6oAa9G" TargetMode="External"/><Relationship Id="rId44" Type="http://schemas.openxmlformats.org/officeDocument/2006/relationships/hyperlink" Target="consultantplus://offline/ref=1DDDD4DC9B323164CFC73F1F7A6B207369A339F1558B5EADE822BF4B6B91C54DF3FB6281A06B70AD54A454FB964F75480D723E35B7158B83F08BF6oAa9G" TargetMode="External"/><Relationship Id="rId60" Type="http://schemas.openxmlformats.org/officeDocument/2006/relationships/hyperlink" Target="consultantplus://offline/ref=1DDDD4DC9B323164CFC721126C077A7E6FAE64FC50870BF9BF24E8143B97900DB3FD37C2E46777A55FF007BDC816260F467F3928AB158Fo9a4G" TargetMode="External"/><Relationship Id="rId65" Type="http://schemas.openxmlformats.org/officeDocument/2006/relationships/hyperlink" Target="consultantplus://offline/ref=1DDDD4DC9B323164CFC721126C077A7E6EA96FFD558E56F3B77DE4163C98CF1AB4B43BC3E56075AE5DAF02A8D94E290E5B613C33B7178E9CoFaBG" TargetMode="External"/><Relationship Id="rId81" Type="http://schemas.openxmlformats.org/officeDocument/2006/relationships/hyperlink" Target="consultantplus://offline/ref=1DDDD4DC9B323164CFC73F1F7A6B207369A339F1558B5EADE822BF4B6B91C54DF3FB6281A06B70AD54A455F8964F75480D723E35B7158B83F08BF6oAa9G" TargetMode="External"/><Relationship Id="rId86" Type="http://schemas.openxmlformats.org/officeDocument/2006/relationships/hyperlink" Target="consultantplus://offline/ref=1DDDD4DC9B323164CFC721126C077A7E6EA96FFD558E56F3B77DE4163C98CF1AB4B43BC3E56074AC57AF02A8D94E290E5B613C33B7178E9CoFaBG" TargetMode="External"/><Relationship Id="rId130" Type="http://schemas.openxmlformats.org/officeDocument/2006/relationships/hyperlink" Target="consultantplus://offline/ref=1DDDD4DC9B323164CFC73F1F7A6B207369A339F1558D5AA5E922BF4B6B91C54DF3FB6281A06B70AD54A455F9964F75480D723E35B7158B83F08BF6oAa9G" TargetMode="External"/><Relationship Id="rId135" Type="http://schemas.openxmlformats.org/officeDocument/2006/relationships/hyperlink" Target="consultantplus://offline/ref=1DDDD4DC9B323164CFC73F1F7A6B207369A339F1568F5FADE822BF4B6B91C54DF3FB6281A06B70AD54A452F9964F75480D723E35B7158B83F08BF6oAa9G" TargetMode="External"/><Relationship Id="rId151" Type="http://schemas.openxmlformats.org/officeDocument/2006/relationships/hyperlink" Target="consultantplus://offline/ref=1DDDD4DC9B323164CFC73F1F7A6B207369A339F1568F5FADE822BF4B6B91C54DF3FB6281A06B70AD54A452FE964F75480D723E35B7158B83F08BF6oAa9G" TargetMode="External"/><Relationship Id="rId156" Type="http://schemas.openxmlformats.org/officeDocument/2006/relationships/hyperlink" Target="consultantplus://offline/ref=1DDDD4DC9B323164CFC73F1F7A6B207369A339F1568F5FADE822BF4B6B91C54DF3FB6281A06B70AD54A450F8964F75480D723E35B7158B83F08BF6oAa9G" TargetMode="External"/><Relationship Id="rId177" Type="http://schemas.openxmlformats.org/officeDocument/2006/relationships/hyperlink" Target="consultantplus://offline/ref=1DDDD4DC9B323164CFC73F1F7A6B207369A339F1558B5EADE822BF4B6B91C54DF3FB6281A06B70AD54A453F8964F75480D723E35B7158B83F08BF6oAa9G" TargetMode="External"/><Relationship Id="rId172" Type="http://schemas.openxmlformats.org/officeDocument/2006/relationships/hyperlink" Target="consultantplus://offline/ref=1DDDD4DC9B323164CFC73F1F7A6B207369A339F1578F5EADEE22BF4B6B91C54DF3FB6281A06B70AD54A455F0964F75480D723E35B7158B83F08BF6oAa9G" TargetMode="External"/><Relationship Id="rId13" Type="http://schemas.openxmlformats.org/officeDocument/2006/relationships/hyperlink" Target="consultantplus://offline/ref=1DDDD4DC9B323164CFC73F1F7A6B207369A339F1558B5CA3EB22BF4B6B91C54DF3FB6281A06B70A956A752FA964F75480D723E35B7158B83F08BF6oAa9G" TargetMode="External"/><Relationship Id="rId18" Type="http://schemas.openxmlformats.org/officeDocument/2006/relationships/hyperlink" Target="consultantplus://offline/ref=1DDDD4DC9B323164CFC73F1F7A6B207369A339F1558B5CA3EB22BF4B6B91C54DF3FB6281A06B70AD55A656FB964F75480D723E35B7158B83F08BF6oAa9G" TargetMode="External"/><Relationship Id="rId39" Type="http://schemas.openxmlformats.org/officeDocument/2006/relationships/hyperlink" Target="consultantplus://offline/ref=1DDDD4DC9B323164CFC73F1F7A6B207369A339F1578F5EADEE22BF4B6B91C54DF3FB6281A06B70AD54A457FB964F75480D723E35B7158B83F08BF6oAa9G" TargetMode="External"/><Relationship Id="rId109" Type="http://schemas.openxmlformats.org/officeDocument/2006/relationships/hyperlink" Target="consultantplus://offline/ref=1DDDD4DC9B323164CFC721126C077A7E6EA96FFD558E56F3B77DE4163C98CF1AB4B43BC3E56075AE5DAF02A8D94E290E5B613C33B7178E9CoFaBG" TargetMode="External"/><Relationship Id="rId34" Type="http://schemas.openxmlformats.org/officeDocument/2006/relationships/hyperlink" Target="consultantplus://offline/ref=1DDDD4DC9B323164CFC73F1F7A6B207369A339F1568F5FADE822BF4B6B91C54DF3FB6281A06B70AD54A457FD964F75480D723E35B7158B83F08BF6oAa9G" TargetMode="External"/><Relationship Id="rId50" Type="http://schemas.openxmlformats.org/officeDocument/2006/relationships/hyperlink" Target="consultantplus://offline/ref=1DDDD4DC9B323164CFC73F1F7A6B207369A339F1558D5AA5E922BF4B6B91C54DF3FB6281A06B70AD54A456FE964F75480D723E35B7158B83F08BF6oAa9G" TargetMode="External"/><Relationship Id="rId55" Type="http://schemas.openxmlformats.org/officeDocument/2006/relationships/hyperlink" Target="consultantplus://offline/ref=1DDDD4DC9B323164CFC721126C077A7E6EA96FFD558E56F3B77DE4163C98CF1AB4B43BC3E56075AE55AF02A8D94E290E5B613C33B7178E9CoFaBG" TargetMode="External"/><Relationship Id="rId76" Type="http://schemas.openxmlformats.org/officeDocument/2006/relationships/hyperlink" Target="consultantplus://offline/ref=1DDDD4DC9B323164CFC721126C077A7E6EA96FFD558E56F3B77DE4163C98CF1AB4B43BC3E56075A45DAF02A8D94E290E5B613C33B7178E9CoFaBG" TargetMode="External"/><Relationship Id="rId97" Type="http://schemas.openxmlformats.org/officeDocument/2006/relationships/hyperlink" Target="consultantplus://offline/ref=1DDDD4DC9B323164CFC73F1F7A6B207369A339F1578F5EADEE22BF4B6B91C54DF3FB6281A06B70AD54A454FC964F75480D723E35B7158B83F08BF6oAa9G" TargetMode="External"/><Relationship Id="rId104" Type="http://schemas.openxmlformats.org/officeDocument/2006/relationships/hyperlink" Target="consultantplus://offline/ref=1DDDD4DC9B323164CFC73F1F7A6B207369A339F1558D5AA5E922BF4B6B91C54DF3FB6281A06B70AD54A457FD964F75480D723E35B7158B83F08BF6oAa9G" TargetMode="External"/><Relationship Id="rId120" Type="http://schemas.openxmlformats.org/officeDocument/2006/relationships/hyperlink" Target="consultantplus://offline/ref=1DDDD4DC9B323164CFC73F1F7A6B207369A339F1558D5AA5E922BF4B6B91C54DF3FB6281A06B70AD54A454FE964F75480D723E35B7158B83F08BF6oAa9G" TargetMode="External"/><Relationship Id="rId125" Type="http://schemas.openxmlformats.org/officeDocument/2006/relationships/hyperlink" Target="consultantplus://offline/ref=1DDDD4DC9B323164CFC73F1F7A6B207369A339F1568F5FADE822BF4B6B91C54DF3FB6281A06B70AD54A455FA964F75480D723E35B7158B83F08BF6oAa9G" TargetMode="External"/><Relationship Id="rId141" Type="http://schemas.openxmlformats.org/officeDocument/2006/relationships/hyperlink" Target="consultantplus://offline/ref=1DDDD4DC9B323164CFC73F1F7A6B207369A339F1558D5AA5E922BF4B6B91C54DF3FB6281A06B70AD54A455FD964F75480D723E35B7158B83F08BF6oAa9G" TargetMode="External"/><Relationship Id="rId146" Type="http://schemas.openxmlformats.org/officeDocument/2006/relationships/hyperlink" Target="consultantplus://offline/ref=1DDDD4DC9B323164CFC73F1F7A6B207369A339F1558D5AA5E922BF4B6B91C54DF3FB6281A06B70AD54A455F0964F75480D723E35B7158B83F08BF6oAa9G" TargetMode="External"/><Relationship Id="rId167" Type="http://schemas.openxmlformats.org/officeDocument/2006/relationships/hyperlink" Target="consultantplus://offline/ref=1DDDD4DC9B323164CFC73F1F7A6B207369A339F1578F5EADEE22BF4B6B91C54DF3FB6281A06B70AD54A455FC964F75480D723E35B7158B83F08BF6oAa9G" TargetMode="External"/><Relationship Id="rId188" Type="http://schemas.openxmlformats.org/officeDocument/2006/relationships/hyperlink" Target="consultantplus://offline/ref=1DDDD4DC9B323164CFC73F1F7A6B207369A339F1558D5AA5E922BF4B6B91C54DF3FB6281A06B70AD54A452FD964F75480D723E35B7158B83F08BF6oAa9G" TargetMode="External"/><Relationship Id="rId7" Type="http://schemas.openxmlformats.org/officeDocument/2006/relationships/hyperlink" Target="consultantplus://offline/ref=1DDDD4DC9B323164CFC73F1F7A6B207369A339F1568F5FADE822BF4B6B91C54DF3FB6281A06B70AD54A456FC964F75480D723E35B7158B83F08BF6oAa9G" TargetMode="External"/><Relationship Id="rId71" Type="http://schemas.openxmlformats.org/officeDocument/2006/relationships/hyperlink" Target="consultantplus://offline/ref=1DDDD4DC9B323164CFC73F1F7A6B207369A339F1558D5AA5E922BF4B6B91C54DF3FB6281A06B70AD54A457FC964F75480D723E35B7158B83F08BF6oAa9G" TargetMode="External"/><Relationship Id="rId92" Type="http://schemas.openxmlformats.org/officeDocument/2006/relationships/hyperlink" Target="consultantplus://offline/ref=1DDDD4DC9B323164CFC721126C077A7E6EA96FFD558E56F3B77DE4163C98CF1AB4B43BC3E56075A55DAF02A8D94E290E5B613C33B7178E9CoFaBG" TargetMode="External"/><Relationship Id="rId162" Type="http://schemas.openxmlformats.org/officeDocument/2006/relationships/hyperlink" Target="consultantplus://offline/ref=1DDDD4DC9B323164CFC73F1F7A6B207369A339F1568F5FADE822BF4B6B91C54DF3FB6281A06B70AD54A451FD964F75480D723E35B7158B83F08BF6oAa9G" TargetMode="External"/><Relationship Id="rId183" Type="http://schemas.openxmlformats.org/officeDocument/2006/relationships/hyperlink" Target="consultantplus://offline/ref=1DDDD4DC9B323164CFC73F1F7A6B207369A339F1558B5EADE822BF4B6B91C54DF3FB6281A06B70AD54A453FD964F75480D723E35B7158B83F08BF6oAa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DDDD4DC9B323164CFC73F1F7A6B207369A339F1508559A4E222BF4B6B91C54DF3FB6281A06B70AD54A456FF964F75480D723E35B7158B83F08BF6oAa9G" TargetMode="External"/><Relationship Id="rId24" Type="http://schemas.openxmlformats.org/officeDocument/2006/relationships/hyperlink" Target="consultantplus://offline/ref=1DDDD4DC9B323164CFC73F1F7A6B207369A339F1558B5EADE822BF4B6B91C54DF3FB6281A06B70AD54A457F8964F75480D723E35B7158B83F08BF6oAa9G" TargetMode="External"/><Relationship Id="rId40" Type="http://schemas.openxmlformats.org/officeDocument/2006/relationships/hyperlink" Target="consultantplus://offline/ref=1DDDD4DC9B323164CFC73F1F7A6B207369A339F1578F5EADEE22BF4B6B91C54DF3FB6281A06B70AD54A457FD964F75480D723E35B7158B83F08BF6oAa9G" TargetMode="External"/><Relationship Id="rId45" Type="http://schemas.openxmlformats.org/officeDocument/2006/relationships/hyperlink" Target="consultantplus://offline/ref=1DDDD4DC9B323164CFC73F1F7A6B207369A339F1578F5EADEE22BF4B6B91C54DF3FB6281A06B70AD54A457FE964F75480D723E35B7158B83F08BF6oAa9G" TargetMode="External"/><Relationship Id="rId66" Type="http://schemas.openxmlformats.org/officeDocument/2006/relationships/hyperlink" Target="consultantplus://offline/ref=1DDDD4DC9B323164CFC721126C077A7E6EA96FFD558E56F3B77DE4163C98CF1AB4B43BC3E56074AC57AF02A8D94E290E5B613C33B7178E9CoFaBG" TargetMode="External"/><Relationship Id="rId87" Type="http://schemas.openxmlformats.org/officeDocument/2006/relationships/hyperlink" Target="consultantplus://offline/ref=1DDDD4DC9B323164CFC73F1F7A6B207369A339F1578F5EADEE22BF4B6B91C54DF3FB6281A06B70AD54A454FC964F75480D723E35B7158B83F08BF6oAa9G" TargetMode="External"/><Relationship Id="rId110" Type="http://schemas.openxmlformats.org/officeDocument/2006/relationships/hyperlink" Target="consultantplus://offline/ref=1DDDD4DC9B323164CFC721126C077A7E6EA96FFD558E56F3B77DE4163C98CF1AB4B43BC3E56074AC57AF02A8D94E290E5B613C33B7178E9CoFaBG" TargetMode="External"/><Relationship Id="rId115" Type="http://schemas.openxmlformats.org/officeDocument/2006/relationships/hyperlink" Target="consultantplus://offline/ref=1DDDD4DC9B323164CFC721126C077A7E6EA96FFD558E56F3B77DE4163C98CF1AB4B43BC3E56075AC54AF02A8D94E290E5B613C33B7178E9CoFaBG" TargetMode="External"/><Relationship Id="rId131" Type="http://schemas.openxmlformats.org/officeDocument/2006/relationships/hyperlink" Target="consultantplus://offline/ref=1DDDD4DC9B323164CFC73F1F7A6B207369A339F1558B5EADE822BF4B6B91C54DF3FB6281A06B70AD54A455F0964F75480D723E35B7158B83F08BF6oAa9G" TargetMode="External"/><Relationship Id="rId136" Type="http://schemas.openxmlformats.org/officeDocument/2006/relationships/hyperlink" Target="consultantplus://offline/ref=1DDDD4DC9B323164CFC73F1F7A6B207369A339F1568F5FADE822BF4B6B91C54DF3FB6281A06B70AD54A452FA964F75480D723E35B7158B83F08BF6oAa9G" TargetMode="External"/><Relationship Id="rId157" Type="http://schemas.openxmlformats.org/officeDocument/2006/relationships/hyperlink" Target="consultantplus://offline/ref=1DDDD4DC9B323164CFC73F1F7A6B207369A339F1568F5FADE822BF4B6B91C54DF3FB6281A06B70AD54A450FB964F75480D723E35B7158B83F08BF6oAa9G" TargetMode="External"/><Relationship Id="rId178" Type="http://schemas.openxmlformats.org/officeDocument/2006/relationships/hyperlink" Target="consultantplus://offline/ref=1DDDD4DC9B323164CFC73F1F7A6B207369A339F1558B5EADE822BF4B6B91C54DF3FB6281A06B70AD54A453F8964F75480D723E35B7158B83F08BF6oAa9G" TargetMode="External"/><Relationship Id="rId61" Type="http://schemas.openxmlformats.org/officeDocument/2006/relationships/hyperlink" Target="consultantplus://offline/ref=1DDDD4DC9B323164CFC721126C077A7E6FAE64FC50870BF9BF24E8143B97900DB3FD37C2E46474A95FF007BDC816260F467F3928AB158Fo9a4G" TargetMode="External"/><Relationship Id="rId82" Type="http://schemas.openxmlformats.org/officeDocument/2006/relationships/hyperlink" Target="consultantplus://offline/ref=1DDDD4DC9B323164CFC73F1F7A6B207369A339F1568F5FADE822BF4B6B91C54DF3FB6281A06B70AD54A454F8964F75480D723E35B7158B83F08BF6oAa9G" TargetMode="External"/><Relationship Id="rId152" Type="http://schemas.openxmlformats.org/officeDocument/2006/relationships/hyperlink" Target="consultantplus://offline/ref=1DDDD4DC9B323164CFC73F1F7A6B207369A339F1558B5EADE822BF4B6B91C54DF3FB6281A06B70AD54A452FF964F75480D723E35B7158B83F08BF6oAa9G" TargetMode="External"/><Relationship Id="rId173" Type="http://schemas.openxmlformats.org/officeDocument/2006/relationships/hyperlink" Target="consultantplus://offline/ref=1DDDD4DC9B323164CFC73F1F7A6B207369A339F1558B5EADE822BF4B6B91C54DF3FB6281A06B70AD54A453F8964F75480D723E35B7158B83F08BF6oAa9G" TargetMode="External"/><Relationship Id="rId19" Type="http://schemas.openxmlformats.org/officeDocument/2006/relationships/hyperlink" Target="consultantplus://offline/ref=1DDDD4DC9B323164CFC73F1F7A6B207369A339F1568954A0E922BF4B6B91C54DF3FB6281A06B70AD54A456FF964F75480D723E35B7158B83F08BF6oAa9G" TargetMode="External"/><Relationship Id="rId14" Type="http://schemas.openxmlformats.org/officeDocument/2006/relationships/hyperlink" Target="consultantplus://offline/ref=1DDDD4DC9B323164CFC73F1F7A6B207369A339F1558D5AA5E922BF4B6B91C54DF3FB6281A06B70AD54A456FF964F75480D723E35B7158B83F08BF6oAa9G" TargetMode="External"/><Relationship Id="rId30" Type="http://schemas.openxmlformats.org/officeDocument/2006/relationships/hyperlink" Target="consultantplus://offline/ref=1DDDD4DC9B323164CFC73F1F7A6B207369A339F1578F5EADEE22BF4B6B91C54DF3FB6281A06B70AD54A456FF964F75480D723E35B7158B83F08BF6oAa9G" TargetMode="External"/><Relationship Id="rId35" Type="http://schemas.openxmlformats.org/officeDocument/2006/relationships/hyperlink" Target="consultantplus://offline/ref=1DDDD4DC9B323164CFC73F1F7A6B207369A339F1558B5EADE822BF4B6B91C54DF3FB6281A06B70AD54A454FB964F75480D723E35B7158B83F08BF6oAa9G" TargetMode="External"/><Relationship Id="rId56" Type="http://schemas.openxmlformats.org/officeDocument/2006/relationships/hyperlink" Target="consultantplus://offline/ref=1DDDD4DC9B323164CFC73F1F7A6B207369A339F1578F5EADEE22BF4B6B91C54DF3FB6281A06B70AD54A457F0964F75480D723E35B7158B83F08BF6oAa9G" TargetMode="External"/><Relationship Id="rId77" Type="http://schemas.openxmlformats.org/officeDocument/2006/relationships/hyperlink" Target="consultantplus://offline/ref=1DDDD4DC9B323164CFC721126C077A7E6EA96FFD558E56F3B77DE4163C98CF1AB4B43BC3E56074AD5CAF02A8D94E290E5B613C33B7178E9CoFaBG" TargetMode="External"/><Relationship Id="rId100" Type="http://schemas.openxmlformats.org/officeDocument/2006/relationships/hyperlink" Target="consultantplus://offline/ref=1DDDD4DC9B323164CFC721126C077A7E6EA96FFD558E56F3B77DE4163C98CF1AB4B43BC3E56075AE5DAF02A8D94E290E5B613C33B7178E9CoFaBG" TargetMode="External"/><Relationship Id="rId105" Type="http://schemas.openxmlformats.org/officeDocument/2006/relationships/hyperlink" Target="consultantplus://offline/ref=1DDDD4DC9B323164CFC73F1F7A6B207369A339F1558B5EADE822BF4B6B91C54DF3FB6281A06B70AD54A455FD964F75480D723E35B7158B83F08BF6oAa9G" TargetMode="External"/><Relationship Id="rId126" Type="http://schemas.openxmlformats.org/officeDocument/2006/relationships/hyperlink" Target="consultantplus://offline/ref=1DDDD4DC9B323164CFC73F1F7A6B207369A339F1568F5FADE822BF4B6B91C54DF3FB6281A06B70AD54A455FC964F75480D723E35B7158B83F08BF6oAa9G" TargetMode="External"/><Relationship Id="rId147" Type="http://schemas.openxmlformats.org/officeDocument/2006/relationships/hyperlink" Target="consultantplus://offline/ref=1DDDD4DC9B323164CFC73F1F7A6B207369A339F1578F5EADEE22BF4B6B91C54DF3FB6281A06B70AD54A454F1964F75480D723E35B7158B83F08BF6oAa9G" TargetMode="External"/><Relationship Id="rId168" Type="http://schemas.openxmlformats.org/officeDocument/2006/relationships/hyperlink" Target="consultantplus://offline/ref=1DDDD4DC9B323164CFC73F1F7A6B207369A339F1558B5EADE822BF4B6B91C54DF3FB6281A06B70AD54A452F0964F75480D723E35B7158B83F08BF6oAa9G" TargetMode="External"/><Relationship Id="rId8" Type="http://schemas.openxmlformats.org/officeDocument/2006/relationships/hyperlink" Target="consultantplus://offline/ref=1DDDD4DC9B323164CFC73F1F7A6B207369A339F1568954A0E922BF4B6B91C54DF3FB6281A06B70AD54A456FC964F75480D723E35B7158B83F08BF6oAa9G" TargetMode="External"/><Relationship Id="rId51" Type="http://schemas.openxmlformats.org/officeDocument/2006/relationships/hyperlink" Target="consultantplus://offline/ref=1DDDD4DC9B323164CFC73F1F7A6B207369A339F1558B5EADE822BF4B6B91C54DF3FB6281A06B70AD54A454FE964F75480D723E35B7158B83F08BF6oAa9G" TargetMode="External"/><Relationship Id="rId72" Type="http://schemas.openxmlformats.org/officeDocument/2006/relationships/hyperlink" Target="consultantplus://offline/ref=1DDDD4DC9B323164CFC73F1F7A6B207369A339F1578F5EADEE22BF4B6B91C54DF3FB6281A06B70AD54A454F8964F75480D723E35B7158B83F08BF6oAa9G" TargetMode="External"/><Relationship Id="rId93" Type="http://schemas.openxmlformats.org/officeDocument/2006/relationships/hyperlink" Target="consultantplus://offline/ref=1DDDD4DC9B323164CFC73F1F7A6B207369A339F1578F5EADEE22BF4B6B91C54DF3FB6281A06B70AD54A454FF964F75480D723E35B7158B83F08BF6oAa9G" TargetMode="External"/><Relationship Id="rId98" Type="http://schemas.openxmlformats.org/officeDocument/2006/relationships/hyperlink" Target="consultantplus://offline/ref=1DDDD4DC9B323164CFC73F1F7A6B207369A339F1558D5AA5E922BF4B6B91C54DF3FB6281A06B70AD54A457FD964F75480D723E35B7158B83F08BF6oAa9G" TargetMode="External"/><Relationship Id="rId121" Type="http://schemas.openxmlformats.org/officeDocument/2006/relationships/hyperlink" Target="consultantplus://offline/ref=1DDDD4DC9B323164CFC73F1F7A6B207369A339F1558B5EADE822BF4B6B91C54DF3FB6281A06B70AD54A455F1964F75480D723E35B7158B83F08BF6oAa9G" TargetMode="External"/><Relationship Id="rId142" Type="http://schemas.openxmlformats.org/officeDocument/2006/relationships/hyperlink" Target="consultantplus://offline/ref=1DDDD4DC9B323164CFC73F1F7A6B207369A339F1558B5EADE822BF4B6B91C54DF3FB6281A06B70AD54A452F8964F75480D723E35B7158B83F08BF6oAa9G" TargetMode="External"/><Relationship Id="rId163" Type="http://schemas.openxmlformats.org/officeDocument/2006/relationships/hyperlink" Target="consultantplus://offline/ref=1DDDD4DC9B323164CFC73F1F7A6B207369A339F1568F5FADE822BF4B6B91C54DF3FB6281A06B70AD54A451FF964F75480D723E35B7158B83F08BF6oAa9G" TargetMode="External"/><Relationship Id="rId184" Type="http://schemas.openxmlformats.org/officeDocument/2006/relationships/hyperlink" Target="consultantplus://offline/ref=1DDDD4DC9B323164CFC721126C077A7E6EA96FFD558E56F3B77DE4163C98CF1AB4B43BC3E56F76AC5DAF02A8D94E290E5B613C33B7178E9CoFaBG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DDDD4DC9B323164CFC73F1F7A6B207369A339F1558B5EADE822BF4B6B91C54DF3FB6281A06B70AD54A457FA964F75480D723E35B7158B83F08BF6oAa9G" TargetMode="External"/><Relationship Id="rId46" Type="http://schemas.openxmlformats.org/officeDocument/2006/relationships/hyperlink" Target="consultantplus://offline/ref=1DDDD4DC9B323164CFC73F1F7A6B207369A339F1508559A4E222BF4B6B91C54DF3FB6281A06B70AD54A457F8964F75480D723E35B7158B83F08BF6oAa9G" TargetMode="External"/><Relationship Id="rId67" Type="http://schemas.openxmlformats.org/officeDocument/2006/relationships/hyperlink" Target="consultantplus://offline/ref=1DDDD4DC9B323164CFC73F1F7A6B207369A339F1578F5EADEE22BF4B6B91C54DF3FB6281A06B70AD54A454F9964F75480D723E35B7158B83F08BF6oAa9G" TargetMode="External"/><Relationship Id="rId116" Type="http://schemas.openxmlformats.org/officeDocument/2006/relationships/hyperlink" Target="consultantplus://offline/ref=1DDDD4DC9B323164CFC721126C077A7E6EA96FFD558E56F3B77DE4163C98CF1AB4B43BC3E56075AC51AF02A8D94E290E5B613C33B7178E9CoFaBG" TargetMode="External"/><Relationship Id="rId137" Type="http://schemas.openxmlformats.org/officeDocument/2006/relationships/hyperlink" Target="consultantplus://offline/ref=1DDDD4DC9B323164CFC73F1F7A6B207369A339F1568F5FADE822BF4B6B91C54DF3FB6281A06B70AD54A452FD964F75480D723E35B7158B83F08BF6oAa9G" TargetMode="External"/><Relationship Id="rId158" Type="http://schemas.openxmlformats.org/officeDocument/2006/relationships/hyperlink" Target="consultantplus://offline/ref=1DDDD4DC9B323164CFC73F1F7A6B207369A339F1568F5FADE822BF4B6B91C54DF3FB6281A06B70AD54A450FA964F75480D723E35B7158B83F08BF6oAa9G" TargetMode="External"/><Relationship Id="rId20" Type="http://schemas.openxmlformats.org/officeDocument/2006/relationships/hyperlink" Target="consultantplus://offline/ref=1DDDD4DC9B323164CFC73F1F7A6B207369A339F1568F5FADE822BF4B6B91C54DF3FB6281A06B70AD54A457F8964F75480D723E35B7158B83F08BF6oAa9G" TargetMode="External"/><Relationship Id="rId41" Type="http://schemas.openxmlformats.org/officeDocument/2006/relationships/hyperlink" Target="consultantplus://offline/ref=1DDDD4DC9B323164CFC73F1F7A6B207369A339F1558B5EADE822BF4B6B91C54DF3FB6281A06B70AD54A454FF964F75480D723E35B7158B83F08BF6oAa9G" TargetMode="External"/><Relationship Id="rId62" Type="http://schemas.openxmlformats.org/officeDocument/2006/relationships/hyperlink" Target="consultantplus://offline/ref=1DDDD4DC9B323164CFC73F1F7A6B207369A339F1558D5AA5E922BF4B6B91C54DF3FB6281A06B70AD54A457F8964F75480D723E35B7158B83F08BF6oAa9G" TargetMode="External"/><Relationship Id="rId83" Type="http://schemas.openxmlformats.org/officeDocument/2006/relationships/hyperlink" Target="consultantplus://offline/ref=1DDDD4DC9B323164CFC73F1F7A6B207369A339F1568F5FADE822BF4B6B91C54DF3FB6281A06B70AD54A454FA964F75480D723E35B7158B83F08BF6oAa9G" TargetMode="External"/><Relationship Id="rId88" Type="http://schemas.openxmlformats.org/officeDocument/2006/relationships/hyperlink" Target="consultantplus://offline/ref=1DDDD4DC9B323164CFC73F1F7A6B207369A339F1558D5AA5E922BF4B6B91C54DF3FB6281A06B70AD54A457FD964F75480D723E35B7158B83F08BF6oAa9G" TargetMode="External"/><Relationship Id="rId111" Type="http://schemas.openxmlformats.org/officeDocument/2006/relationships/hyperlink" Target="consultantplus://offline/ref=1DDDD4DC9B323164CFC73F1F7A6B207369A339F1568F5FADE822BF4B6B91C54DF3FB6281A06B70AD54A454FE964F75480D723E35B7158B83F08BF6oAa9G" TargetMode="External"/><Relationship Id="rId132" Type="http://schemas.openxmlformats.org/officeDocument/2006/relationships/hyperlink" Target="consultantplus://offline/ref=1DDDD4DC9B323164CFC73F1F7A6B207369A339F1558D5AA5E922BF4B6B91C54DF3FB6281A06B70AD54A455F8964F75480D723E35B7158B83F08BF6oAa9G" TargetMode="External"/><Relationship Id="rId153" Type="http://schemas.openxmlformats.org/officeDocument/2006/relationships/hyperlink" Target="consultantplus://offline/ref=1DDDD4DC9B323164CFC73F1F7A6B207369A339F1568F5FADE822BF4B6B91C54DF3FB6281A06B70AD54A452F1964F75480D723E35B7158B83F08BF6oAa9G" TargetMode="External"/><Relationship Id="rId174" Type="http://schemas.openxmlformats.org/officeDocument/2006/relationships/hyperlink" Target="consultantplus://offline/ref=1DDDD4DC9B323164CFC73F1F7A6B207369A339F1568F5FADE822BF4B6B91C54DF3FB6281A06B70AD54A45EF9964F75480D723E35B7158B83F08BF6oAa9G" TargetMode="External"/><Relationship Id="rId179" Type="http://schemas.openxmlformats.org/officeDocument/2006/relationships/hyperlink" Target="consultantplus://offline/ref=1DDDD4DC9B323164CFC73F1F7A6B207369A339F1558B5EADE822BF4B6B91C54DF3FB6281A06B70AD54A453FB964F75480D723E35B7158B83F08BF6oAa9G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1DDDD4DC9B323164CFC73F1F7A6B207369A339F1558B5EADE822BF4B6B91C54DF3FB6281A06B70AD54A456FF964F75480D723E35B7158B83F08BF6oAa9G" TargetMode="External"/><Relationship Id="rId36" Type="http://schemas.openxmlformats.org/officeDocument/2006/relationships/hyperlink" Target="consultantplus://offline/ref=1DDDD4DC9B323164CFC73F1F7A6B207369A339F1578F5EADEE22BF4B6B91C54DF3FB6281A06B70AD54A456F1964F75480D723E35B7158B83F08BF6oAa9G" TargetMode="External"/><Relationship Id="rId57" Type="http://schemas.openxmlformats.org/officeDocument/2006/relationships/hyperlink" Target="consultantplus://offline/ref=1DDDD4DC9B323164CFC73F1F7A6B207369A339F1568954A0E922BF4B6B91C54DF3FB6281A06B70AD54A456FF964F75480D723E35B7158B83F08BF6oAa9G" TargetMode="External"/><Relationship Id="rId106" Type="http://schemas.openxmlformats.org/officeDocument/2006/relationships/hyperlink" Target="consultantplus://offline/ref=1DDDD4DC9B323164CFC73F1F7A6B207369A339F1568F5FADE822BF4B6B91C54DF3FB6281A06B70AD54A454FF964F75480D723E35B7158B83F08BF6oAa9G" TargetMode="External"/><Relationship Id="rId127" Type="http://schemas.openxmlformats.org/officeDocument/2006/relationships/hyperlink" Target="consultantplus://offline/ref=1DDDD4DC9B323164CFC73F1F7A6B207369A339F1568F5FADE822BF4B6B91C54DF3FB6281A06B70AD54A455FE964F75480D723E35B7158B83F08BF6oAa9G" TargetMode="External"/><Relationship Id="rId10" Type="http://schemas.openxmlformats.org/officeDocument/2006/relationships/hyperlink" Target="consultantplus://offline/ref=1DDDD4DC9B323164CFC73F1F7A6B207369A339F1558D5AA5E922BF4B6B91C54DF3FB6281A06B70AD54A456FC964F75480D723E35B7158B83F08BF6oAa9G" TargetMode="External"/><Relationship Id="rId31" Type="http://schemas.openxmlformats.org/officeDocument/2006/relationships/hyperlink" Target="consultantplus://offline/ref=1DDDD4DC9B323164CFC73F1F7A6B207369A339F1568F5FADE822BF4B6B91C54DF3FB6281A06B70AD54A456FF964F75480D723E35B7158B83F08BF6oAa9G" TargetMode="External"/><Relationship Id="rId52" Type="http://schemas.openxmlformats.org/officeDocument/2006/relationships/hyperlink" Target="consultantplus://offline/ref=1DDDD4DC9B323164CFC721126C077A7E6EA96FFD558E56F3B77DE4163C98CF1AB4B43BC3E56072A455AF02A8D94E290E5B613C33B7178E9CoFaBG" TargetMode="External"/><Relationship Id="rId73" Type="http://schemas.openxmlformats.org/officeDocument/2006/relationships/hyperlink" Target="consultantplus://offline/ref=1DDDD4DC9B323164CFC73F1F7A6B207369A339F1558D5AA5E922BF4B6B91C54DF3FB6281A06B70AD54A457FE964F75480D723E35B7158B83F08BF6oAa9G" TargetMode="External"/><Relationship Id="rId78" Type="http://schemas.openxmlformats.org/officeDocument/2006/relationships/hyperlink" Target="consultantplus://offline/ref=1DDDD4DC9B323164CFC73F1F7A6B207369A339F1578F5EADEE22BF4B6B91C54DF3FB6281A06B70AD54A454FD964F75480D723E35B7158B83F08BF6oAa9G" TargetMode="External"/><Relationship Id="rId94" Type="http://schemas.openxmlformats.org/officeDocument/2006/relationships/hyperlink" Target="consultantplus://offline/ref=1DDDD4DC9B323164CFC73F1F7A6B207369A339F1558D5AA5E922BF4B6B91C54DF3FB6281A06B70AD54A454FA964F75480D723E35B7158B83F08BF6oAa9G" TargetMode="External"/><Relationship Id="rId99" Type="http://schemas.openxmlformats.org/officeDocument/2006/relationships/hyperlink" Target="consultantplus://offline/ref=1DDDD4DC9B323164CFC73F1F7A6B207369A339F1558B5EADE822BF4B6B91C54DF3FB6281A06B70AD54A455FB964F75480D723E35B7158B83F08BF6oAa9G" TargetMode="External"/><Relationship Id="rId101" Type="http://schemas.openxmlformats.org/officeDocument/2006/relationships/hyperlink" Target="consultantplus://offline/ref=1DDDD4DC9B323164CFC721126C077A7E6EA96FFD558E56F3B77DE4163C98CF1AB4B43BC3E56074AC57AF02A8D94E290E5B613C33B7178E9CoFaBG" TargetMode="External"/><Relationship Id="rId122" Type="http://schemas.openxmlformats.org/officeDocument/2006/relationships/hyperlink" Target="consultantplus://offline/ref=1DDDD4DC9B323164CFC73F1F7A6B207369A339F1558D5AA5E922BF4B6B91C54DF3FB6281A06B70AD54A454F1964F75480D723E35B7158B83F08BF6oAa9G" TargetMode="External"/><Relationship Id="rId143" Type="http://schemas.openxmlformats.org/officeDocument/2006/relationships/hyperlink" Target="consultantplus://offline/ref=1DDDD4DC9B323164CFC73F1F7A6B207369A339F1558B5EADE822BF4B6B91C54DF3FB6281A06B70AD54A452FB964F75480D723E35B7158B83F08BF6oAa9G" TargetMode="External"/><Relationship Id="rId148" Type="http://schemas.openxmlformats.org/officeDocument/2006/relationships/hyperlink" Target="consultantplus://offline/ref=1DDDD4DC9B323164CFC73F1F7A6B207369A339F1568F5FADE822BF4B6B91C54DF3FB6281A06B70AD54A452FF964F75480D723E35B7158B83F08BF6oAa9G" TargetMode="External"/><Relationship Id="rId164" Type="http://schemas.openxmlformats.org/officeDocument/2006/relationships/hyperlink" Target="consultantplus://offline/ref=1DDDD4DC9B323164CFC73F1F7A6B207369A339F1578F5EADEE22BF4B6B91C54DF3FB6281A06B70AD54A455FA964F75480D723E35B7158B83F08BF6oAa9G" TargetMode="External"/><Relationship Id="rId169" Type="http://schemas.openxmlformats.org/officeDocument/2006/relationships/hyperlink" Target="consultantplus://offline/ref=1DDDD4DC9B323164CFC73F1F7A6B207369A339F1558B5EADE822BF4B6B91C54DF3FB6281A06B70AD54A453F9964F75480D723E35B7158B83F08BF6oAa9G" TargetMode="External"/><Relationship Id="rId185" Type="http://schemas.openxmlformats.org/officeDocument/2006/relationships/hyperlink" Target="consultantplus://offline/ref=1DDDD4DC9B323164CFC73F1F7A6B207369A339F1558B5EADE822BF4B6B91C54DF3FB6281A06B70AD54A453FC964F75480D723E35B7158B83F08BF6oAa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DDD4DC9B323164CFC73F1F7A6B207369A339F1568458ACEE22BF4B6B91C54DF3FB6281A06B70AD54A456FC964F75480D723E35B7158B83F08BF6oAa9G" TargetMode="External"/><Relationship Id="rId180" Type="http://schemas.openxmlformats.org/officeDocument/2006/relationships/hyperlink" Target="consultantplus://offline/ref=1DDDD4DC9B323164CFC73F1F7A6B207369A339F1558B5EADE822BF4B6B91C54DF3FB6281A06B70AD54A453F8964F75480D723E35B7158B83F08BF6oA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19727</Words>
  <Characters>112446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АПК</dc:creator>
  <cp:lastModifiedBy>Номер первый</cp:lastModifiedBy>
  <cp:revision>2</cp:revision>
  <cp:lastPrinted>2019-08-07T09:21:00Z</cp:lastPrinted>
  <dcterms:created xsi:type="dcterms:W3CDTF">2019-05-23T06:26:00Z</dcterms:created>
  <dcterms:modified xsi:type="dcterms:W3CDTF">2019-08-07T10:15:00Z</dcterms:modified>
</cp:coreProperties>
</file>