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01" w:rsidRPr="001A78E6" w:rsidRDefault="001A78E6" w:rsidP="00AE20E3">
      <w:pPr>
        <w:spacing w:after="0" w:line="240" w:lineRule="auto"/>
        <w:jc w:val="center"/>
        <w:rPr>
          <w:rFonts w:ascii="Times New Roman" w:hAnsi="Times New Roman" w:cs="Times New Roman"/>
          <w:b/>
          <w:sz w:val="26"/>
          <w:szCs w:val="26"/>
        </w:rPr>
      </w:pPr>
      <w:r w:rsidRPr="00254405">
        <w:rPr>
          <w:rFonts w:ascii="Times New Roman" w:hAnsi="Times New Roman"/>
          <w:b/>
          <w:sz w:val="26"/>
          <w:szCs w:val="26"/>
        </w:rPr>
        <w:t>План мероприятий</w:t>
      </w:r>
      <w:r w:rsidR="00017001" w:rsidRPr="001A78E6">
        <w:rPr>
          <w:rFonts w:ascii="Times New Roman" w:hAnsi="Times New Roman" w:cs="Times New Roman"/>
          <w:b/>
          <w:sz w:val="26"/>
          <w:szCs w:val="26"/>
        </w:rPr>
        <w:t xml:space="preserve"> («дорожной карты») по содействию развитию конкуренции в Новооскольском</w:t>
      </w:r>
    </w:p>
    <w:p w:rsidR="00017001" w:rsidRPr="001A78E6" w:rsidRDefault="00017001" w:rsidP="00AE20E3">
      <w:pPr>
        <w:spacing w:after="0" w:line="240" w:lineRule="auto"/>
        <w:jc w:val="center"/>
        <w:rPr>
          <w:rFonts w:ascii="Times New Roman" w:hAnsi="Times New Roman" w:cs="Times New Roman"/>
          <w:b/>
          <w:sz w:val="26"/>
          <w:szCs w:val="26"/>
        </w:rPr>
      </w:pPr>
      <w:r w:rsidRPr="001A78E6">
        <w:rPr>
          <w:rFonts w:ascii="Times New Roman" w:hAnsi="Times New Roman" w:cs="Times New Roman"/>
          <w:b/>
          <w:sz w:val="26"/>
          <w:szCs w:val="26"/>
        </w:rPr>
        <w:t>городском округе на 2019-2021 годы</w:t>
      </w:r>
    </w:p>
    <w:p w:rsidR="00017001" w:rsidRPr="001A78E6" w:rsidRDefault="00017001" w:rsidP="00017001">
      <w:pPr>
        <w:ind w:right="-31"/>
        <w:jc w:val="center"/>
        <w:rPr>
          <w:rFonts w:ascii="Times New Roman" w:hAnsi="Times New Roman" w:cs="Times New Roman"/>
          <w:b/>
          <w:sz w:val="26"/>
          <w:szCs w:val="26"/>
        </w:rPr>
      </w:pPr>
    </w:p>
    <w:p w:rsidR="00017001" w:rsidRPr="001A78E6" w:rsidRDefault="00017001" w:rsidP="00AE20E3">
      <w:pPr>
        <w:ind w:right="-31"/>
        <w:jc w:val="center"/>
        <w:rPr>
          <w:rFonts w:ascii="Times New Roman" w:hAnsi="Times New Roman" w:cs="Times New Roman"/>
          <w:b/>
          <w:sz w:val="26"/>
          <w:szCs w:val="26"/>
        </w:rPr>
      </w:pPr>
      <w:r w:rsidRPr="001A78E6">
        <w:rPr>
          <w:rFonts w:ascii="Times New Roman" w:hAnsi="Times New Roman" w:cs="Times New Roman"/>
          <w:b/>
          <w:sz w:val="26"/>
          <w:szCs w:val="26"/>
        </w:rPr>
        <w:t xml:space="preserve">Раздел </w:t>
      </w:r>
      <w:r w:rsidRPr="001A78E6">
        <w:rPr>
          <w:rFonts w:ascii="Times New Roman" w:hAnsi="Times New Roman" w:cs="Times New Roman"/>
          <w:b/>
          <w:sz w:val="26"/>
          <w:szCs w:val="26"/>
          <w:lang w:val="en-US"/>
        </w:rPr>
        <w:t>II</w:t>
      </w:r>
      <w:r w:rsidRPr="001A78E6">
        <w:rPr>
          <w:rFonts w:ascii="Times New Roman" w:hAnsi="Times New Roman" w:cs="Times New Roman"/>
          <w:b/>
          <w:sz w:val="26"/>
          <w:szCs w:val="26"/>
        </w:rPr>
        <w:t>. Системные мероприятия, направленные на развитие конкурентной среды в Новооскольском городском округе</w:t>
      </w:r>
    </w:p>
    <w:p w:rsidR="00FF5B82" w:rsidRPr="001A78E6" w:rsidRDefault="00FF5B82" w:rsidP="00AE20E3">
      <w:pPr>
        <w:ind w:right="-31"/>
        <w:jc w:val="center"/>
        <w:rPr>
          <w:rFonts w:ascii="Times New Roman" w:hAnsi="Times New Roman" w:cs="Times New Roman"/>
          <w:b/>
          <w:sz w:val="26"/>
          <w:szCs w:val="26"/>
        </w:rPr>
      </w:pPr>
    </w:p>
    <w:tbl>
      <w:tblPr>
        <w:tblStyle w:val="a3"/>
        <w:tblW w:w="14601" w:type="dxa"/>
        <w:tblInd w:w="-34" w:type="dxa"/>
        <w:tblLayout w:type="fixed"/>
        <w:tblLook w:val="04A0"/>
      </w:tblPr>
      <w:tblGrid>
        <w:gridCol w:w="851"/>
        <w:gridCol w:w="4820"/>
        <w:gridCol w:w="1701"/>
        <w:gridCol w:w="4677"/>
        <w:gridCol w:w="2552"/>
      </w:tblGrid>
      <w:tr w:rsidR="00017001" w:rsidRPr="001A78E6" w:rsidTr="006871AA">
        <w:trPr>
          <w:tblHeader/>
        </w:trPr>
        <w:tc>
          <w:tcPr>
            <w:tcW w:w="851" w:type="dxa"/>
            <w:vAlign w:val="center"/>
          </w:tcPr>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 п/п</w:t>
            </w:r>
          </w:p>
        </w:tc>
        <w:tc>
          <w:tcPr>
            <w:tcW w:w="4820" w:type="dxa"/>
            <w:vAlign w:val="center"/>
          </w:tcPr>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 xml:space="preserve">Наименование </w:t>
            </w:r>
          </w:p>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мероприятия</w:t>
            </w:r>
          </w:p>
        </w:tc>
        <w:tc>
          <w:tcPr>
            <w:tcW w:w="1701" w:type="dxa"/>
            <w:vAlign w:val="center"/>
          </w:tcPr>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Срок</w:t>
            </w:r>
          </w:p>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 xml:space="preserve">реализации </w:t>
            </w:r>
          </w:p>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мероприятия</w:t>
            </w:r>
          </w:p>
        </w:tc>
        <w:tc>
          <w:tcPr>
            <w:tcW w:w="4677" w:type="dxa"/>
            <w:vAlign w:val="center"/>
          </w:tcPr>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Результат выполнения мероприятия</w:t>
            </w:r>
          </w:p>
        </w:tc>
        <w:tc>
          <w:tcPr>
            <w:tcW w:w="2552" w:type="dxa"/>
            <w:vAlign w:val="center"/>
          </w:tcPr>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 xml:space="preserve">Ответственные </w:t>
            </w:r>
          </w:p>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исполнители</w:t>
            </w:r>
          </w:p>
        </w:tc>
      </w:tr>
      <w:tr w:rsidR="00017001" w:rsidRPr="001A78E6" w:rsidTr="006871AA">
        <w:trPr>
          <w:trHeight w:val="362"/>
        </w:trPr>
        <w:tc>
          <w:tcPr>
            <w:tcW w:w="14601" w:type="dxa"/>
            <w:gridSpan w:val="5"/>
            <w:vAlign w:val="center"/>
          </w:tcPr>
          <w:p w:rsidR="00017001" w:rsidRPr="001A78E6" w:rsidRDefault="00017001" w:rsidP="009853EF">
            <w:pPr>
              <w:ind w:right="-31"/>
              <w:jc w:val="center"/>
              <w:rPr>
                <w:rFonts w:ascii="Times New Roman" w:hAnsi="Times New Roman" w:cs="Times New Roman"/>
                <w:b/>
                <w:sz w:val="24"/>
                <w:szCs w:val="24"/>
              </w:rPr>
            </w:pPr>
            <w:r w:rsidRPr="001A78E6">
              <w:rPr>
                <w:rFonts w:ascii="Times New Roman" w:hAnsi="Times New Roman" w:cs="Times New Roman"/>
                <w:b/>
                <w:sz w:val="24"/>
                <w:szCs w:val="24"/>
              </w:rPr>
              <w:t>1. Организационно-методическое обеспечение реализации в Новооскольском городском округе Стандарта</w:t>
            </w:r>
          </w:p>
          <w:p w:rsidR="00F244F4" w:rsidRPr="001A78E6" w:rsidRDefault="00F244F4" w:rsidP="009853EF">
            <w:pPr>
              <w:ind w:right="-31"/>
              <w:jc w:val="center"/>
              <w:rPr>
                <w:rFonts w:ascii="Times New Roman" w:hAnsi="Times New Roman" w:cs="Times New Roman"/>
                <w:b/>
                <w:sz w:val="24"/>
                <w:szCs w:val="24"/>
              </w:rPr>
            </w:pPr>
          </w:p>
        </w:tc>
      </w:tr>
      <w:tr w:rsidR="00017001" w:rsidRPr="001A78E6" w:rsidTr="006871AA">
        <w:tc>
          <w:tcPr>
            <w:tcW w:w="851" w:type="dxa"/>
            <w:tcBorders>
              <w:bottom w:val="single" w:sz="4" w:space="0" w:color="auto"/>
            </w:tcBorders>
          </w:tcPr>
          <w:p w:rsidR="00017001" w:rsidRPr="001A78E6" w:rsidRDefault="00017001" w:rsidP="00B6694A">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1.1</w:t>
            </w:r>
          </w:p>
        </w:tc>
        <w:tc>
          <w:tcPr>
            <w:tcW w:w="4820" w:type="dxa"/>
            <w:tcBorders>
              <w:bottom w:val="single" w:sz="4" w:space="0" w:color="auto"/>
            </w:tcBorders>
          </w:tcPr>
          <w:p w:rsidR="00017001" w:rsidRPr="001A78E6" w:rsidRDefault="00D409B8" w:rsidP="007240E2">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Проведение заседаний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w:t>
            </w:r>
            <w:r w:rsidR="007240E2" w:rsidRPr="001A78E6">
              <w:rPr>
                <w:rFonts w:ascii="Times New Roman" w:hAnsi="Times New Roman" w:cs="Times New Roman"/>
                <w:color w:val="000000" w:themeColor="text1"/>
                <w:sz w:val="24"/>
                <w:szCs w:val="24"/>
              </w:rPr>
              <w:t xml:space="preserve"> конкуренции и улучшению инвестиционного климата</w:t>
            </w:r>
            <w:r w:rsidR="00017001" w:rsidRPr="001A78E6">
              <w:rPr>
                <w:rFonts w:ascii="Times New Roman" w:hAnsi="Times New Roman" w:cs="Times New Roman"/>
                <w:color w:val="000000" w:themeColor="text1"/>
                <w:sz w:val="24"/>
                <w:szCs w:val="24"/>
              </w:rPr>
              <w:t xml:space="preserve"> </w:t>
            </w:r>
          </w:p>
        </w:tc>
        <w:tc>
          <w:tcPr>
            <w:tcW w:w="1701" w:type="dxa"/>
            <w:tcBorders>
              <w:bottom w:val="single" w:sz="4" w:space="0" w:color="auto"/>
            </w:tcBorders>
          </w:tcPr>
          <w:p w:rsidR="00017001" w:rsidRPr="001A78E6" w:rsidRDefault="008C08C8" w:rsidP="00B6694A">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bottom w:val="single" w:sz="4" w:space="0" w:color="auto"/>
            </w:tcBorders>
          </w:tcPr>
          <w:p w:rsidR="008C08C8" w:rsidRPr="001A78E6" w:rsidRDefault="00602CD9" w:rsidP="00B6694A">
            <w:pPr>
              <w:contextualSpacing/>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2021 году </w:t>
            </w:r>
            <w:r w:rsidRPr="001A78E6">
              <w:rPr>
                <w:rFonts w:ascii="Times New Roman" w:hAnsi="Times New Roman" w:cs="Times New Roman"/>
                <w:sz w:val="24"/>
                <w:szCs w:val="24"/>
              </w:rPr>
              <w:t xml:space="preserve">проведено три заседания межведомственного координационного совета при главе администрации Новооскольского городского округа </w:t>
            </w:r>
            <w:r w:rsidRPr="001A78E6">
              <w:rPr>
                <w:rFonts w:ascii="Times New Roman" w:hAnsi="Times New Roman" w:cs="Times New Roman"/>
                <w:color w:val="000000" w:themeColor="text1"/>
                <w:sz w:val="24"/>
                <w:szCs w:val="24"/>
              </w:rPr>
              <w:t>по защите интересов субъектов малого и среднего предпринимательства, развитию конкуренции и улучшению инвестиционного климата</w:t>
            </w:r>
            <w:r w:rsidRPr="001A78E6">
              <w:rPr>
                <w:rFonts w:ascii="Times New Roman" w:hAnsi="Times New Roman" w:cs="Times New Roman"/>
                <w:sz w:val="24"/>
                <w:szCs w:val="24"/>
              </w:rPr>
              <w:t>.</w:t>
            </w:r>
          </w:p>
        </w:tc>
        <w:tc>
          <w:tcPr>
            <w:tcW w:w="2552" w:type="dxa"/>
            <w:tcBorders>
              <w:bottom w:val="single" w:sz="4" w:space="0" w:color="auto"/>
            </w:tcBorders>
          </w:tcPr>
          <w:p w:rsidR="009F3A99" w:rsidRPr="001A78E6" w:rsidRDefault="008C08C8" w:rsidP="008C08C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w:t>
            </w:r>
            <w:r w:rsidR="00017001" w:rsidRPr="001A78E6">
              <w:rPr>
                <w:rFonts w:ascii="Times New Roman" w:hAnsi="Times New Roman" w:cs="Times New Roman"/>
                <w:color w:val="000000" w:themeColor="text1"/>
                <w:sz w:val="24"/>
                <w:szCs w:val="24"/>
              </w:rPr>
              <w:t>правлени</w:t>
            </w:r>
            <w:r w:rsidRPr="001A78E6">
              <w:rPr>
                <w:rFonts w:ascii="Times New Roman" w:hAnsi="Times New Roman" w:cs="Times New Roman"/>
                <w:color w:val="000000" w:themeColor="text1"/>
                <w:sz w:val="24"/>
                <w:szCs w:val="24"/>
              </w:rPr>
              <w:t>е</w:t>
            </w:r>
            <w:r w:rsidR="00017001" w:rsidRPr="001A78E6">
              <w:rPr>
                <w:rFonts w:ascii="Times New Roman" w:hAnsi="Times New Roman" w:cs="Times New Roman"/>
                <w:color w:val="000000" w:themeColor="text1"/>
                <w:sz w:val="24"/>
                <w:szCs w:val="24"/>
              </w:rPr>
              <w:t xml:space="preserve"> экономического развития и предпринимательства администрации Новооскольского городского округа</w:t>
            </w:r>
          </w:p>
        </w:tc>
      </w:tr>
      <w:tr w:rsidR="00D409B8" w:rsidRPr="001A78E6" w:rsidTr="006871AA">
        <w:tc>
          <w:tcPr>
            <w:tcW w:w="851" w:type="dxa"/>
            <w:tcBorders>
              <w:bottom w:val="single" w:sz="4" w:space="0" w:color="auto"/>
            </w:tcBorders>
          </w:tcPr>
          <w:p w:rsidR="00D409B8" w:rsidRPr="001A78E6" w:rsidRDefault="008C08C8" w:rsidP="008C08C8">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1.2</w:t>
            </w:r>
          </w:p>
        </w:tc>
        <w:tc>
          <w:tcPr>
            <w:tcW w:w="4820" w:type="dxa"/>
            <w:tcBorders>
              <w:bottom w:val="single" w:sz="4" w:space="0" w:color="auto"/>
            </w:tcBorders>
          </w:tcPr>
          <w:p w:rsidR="00D409B8" w:rsidRPr="001A78E6" w:rsidRDefault="00D409B8" w:rsidP="008C08C8">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Внесение изменений в перечень товарных рынков </w:t>
            </w:r>
            <w:r w:rsidR="008C08C8" w:rsidRPr="001A78E6">
              <w:rPr>
                <w:rFonts w:ascii="Times New Roman" w:hAnsi="Times New Roman" w:cs="Times New Roman"/>
                <w:color w:val="000000" w:themeColor="text1"/>
                <w:sz w:val="24"/>
                <w:szCs w:val="24"/>
              </w:rPr>
              <w:t>Новооскольского городского округа</w:t>
            </w:r>
          </w:p>
        </w:tc>
        <w:tc>
          <w:tcPr>
            <w:tcW w:w="1701" w:type="dxa"/>
            <w:tcBorders>
              <w:bottom w:val="single" w:sz="4" w:space="0" w:color="auto"/>
            </w:tcBorders>
          </w:tcPr>
          <w:p w:rsidR="00D409B8" w:rsidRPr="001A78E6" w:rsidRDefault="008C08C8" w:rsidP="008C08C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bottom w:val="single" w:sz="4" w:space="0" w:color="auto"/>
            </w:tcBorders>
          </w:tcPr>
          <w:p w:rsidR="00D409B8" w:rsidRPr="001A78E6" w:rsidRDefault="00951BA7" w:rsidP="008C08C8">
            <w:pPr>
              <w:contextualSpacing/>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внесены изменения в перечень товарных рынков Новооскольского городского округа  (постановление администрации Новооскольского городского округа № 685 от 22 ноября 2021 года «О внесении изменений в постановление администрации Новооскольского городского округа от 25 ноября 2019 года № 758»).</w:t>
            </w:r>
          </w:p>
        </w:tc>
        <w:tc>
          <w:tcPr>
            <w:tcW w:w="2552" w:type="dxa"/>
            <w:tcBorders>
              <w:bottom w:val="single" w:sz="4" w:space="0" w:color="auto"/>
            </w:tcBorders>
          </w:tcPr>
          <w:p w:rsidR="00D409B8" w:rsidRPr="001A78E6" w:rsidRDefault="008C08C8" w:rsidP="008C08C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8C08C8" w:rsidRPr="001A78E6" w:rsidRDefault="008C08C8" w:rsidP="008C08C8">
            <w:pPr>
              <w:jc w:val="center"/>
              <w:rPr>
                <w:rFonts w:ascii="Times New Roman" w:hAnsi="Times New Roman" w:cs="Times New Roman"/>
                <w:color w:val="000000" w:themeColor="text1"/>
                <w:sz w:val="24"/>
                <w:szCs w:val="24"/>
              </w:rPr>
            </w:pPr>
          </w:p>
        </w:tc>
      </w:tr>
      <w:tr w:rsidR="00D409B8" w:rsidRPr="001A78E6" w:rsidTr="006871AA">
        <w:tc>
          <w:tcPr>
            <w:tcW w:w="851" w:type="dxa"/>
            <w:tcBorders>
              <w:bottom w:val="single" w:sz="4" w:space="0" w:color="auto"/>
            </w:tcBorders>
          </w:tcPr>
          <w:p w:rsidR="00D409B8" w:rsidRPr="001A78E6" w:rsidRDefault="00D409B8" w:rsidP="008C08C8">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w:t>
            </w:r>
            <w:r w:rsidR="008C08C8" w:rsidRPr="001A78E6">
              <w:rPr>
                <w:rFonts w:ascii="Times New Roman" w:hAnsi="Times New Roman" w:cs="Times New Roman"/>
                <w:bCs/>
                <w:color w:val="000000" w:themeColor="text1"/>
                <w:sz w:val="24"/>
                <w:szCs w:val="24"/>
              </w:rPr>
              <w:t>3</w:t>
            </w:r>
          </w:p>
        </w:tc>
        <w:tc>
          <w:tcPr>
            <w:tcW w:w="4820" w:type="dxa"/>
            <w:tcBorders>
              <w:bottom w:val="single" w:sz="4" w:space="0" w:color="auto"/>
            </w:tcBorders>
          </w:tcPr>
          <w:p w:rsidR="00D409B8" w:rsidRPr="001A78E6" w:rsidRDefault="00D409B8" w:rsidP="008C08C8">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Разработка, корректировка, реализация и мониторинг плана мероприятий («дорожной карты») по содействию развитию </w:t>
            </w:r>
            <w:r w:rsidRPr="001A78E6">
              <w:rPr>
                <w:rFonts w:ascii="Times New Roman" w:hAnsi="Times New Roman" w:cs="Times New Roman"/>
                <w:color w:val="000000" w:themeColor="text1"/>
                <w:sz w:val="24"/>
                <w:szCs w:val="24"/>
              </w:rPr>
              <w:lastRenderedPageBreak/>
              <w:t xml:space="preserve">конкуренции в Новооскольском городском округе на 2019-2021 годы </w:t>
            </w:r>
          </w:p>
        </w:tc>
        <w:tc>
          <w:tcPr>
            <w:tcW w:w="1701" w:type="dxa"/>
            <w:tcBorders>
              <w:bottom w:val="single" w:sz="4" w:space="0" w:color="auto"/>
            </w:tcBorders>
          </w:tcPr>
          <w:p w:rsidR="00D409B8" w:rsidRPr="001A78E6" w:rsidRDefault="008C08C8" w:rsidP="008C08C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2019 – 2021 годы</w:t>
            </w:r>
          </w:p>
        </w:tc>
        <w:tc>
          <w:tcPr>
            <w:tcW w:w="4677" w:type="dxa"/>
            <w:tcBorders>
              <w:bottom w:val="single" w:sz="4" w:space="0" w:color="auto"/>
            </w:tcBorders>
          </w:tcPr>
          <w:p w:rsidR="00E865E2" w:rsidRPr="001A78E6" w:rsidRDefault="00E865E2" w:rsidP="00E865E2">
            <w:pPr>
              <w:pStyle w:val="ConsPlusNormal"/>
              <w:jc w:val="both"/>
              <w:rPr>
                <w:rFonts w:ascii="Times New Roman" w:hAnsi="Times New Roman" w:cs="Times New Roman"/>
                <w:sz w:val="24"/>
                <w:szCs w:val="24"/>
              </w:rPr>
            </w:pPr>
            <w:r w:rsidRPr="001A78E6">
              <w:rPr>
                <w:rFonts w:ascii="Times New Roman" w:hAnsi="Times New Roman" w:cs="Times New Roman"/>
                <w:sz w:val="24"/>
                <w:szCs w:val="24"/>
              </w:rPr>
              <w:t xml:space="preserve">Администрацией Новооскольского городского округа разработан и утвержден план мероприятий («дорожной карты») по </w:t>
            </w:r>
            <w:r w:rsidRPr="001A78E6">
              <w:rPr>
                <w:rFonts w:ascii="Times New Roman" w:hAnsi="Times New Roman" w:cs="Times New Roman"/>
                <w:sz w:val="24"/>
                <w:szCs w:val="24"/>
              </w:rPr>
              <w:lastRenderedPageBreak/>
              <w:t>содействию развитию конкуренции в Новооскольском городском округе на 2019-2021 годы (постановление администрации Новооскольского городского округа № 758 от 25 ноября 2019 года «Об утверждении плана мероприятий («дорожной карты») по содействию развитию конкуренции в Новооскольском городском округе на 2019-2021 годы».</w:t>
            </w:r>
          </w:p>
          <w:p w:rsidR="00D409B8" w:rsidRPr="001A78E6" w:rsidRDefault="00E865E2" w:rsidP="00E865E2">
            <w:pPr>
              <w:contextualSpacing/>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Реализация и мониторинг  плана мероприятий («дорожной карты») по содействию развитию конкуренции в Новооскольском городском округе в отчетном периоде осуществляется в установленные сроки.</w:t>
            </w:r>
          </w:p>
        </w:tc>
        <w:tc>
          <w:tcPr>
            <w:tcW w:w="2552" w:type="dxa"/>
            <w:tcBorders>
              <w:bottom w:val="single" w:sz="4" w:space="0" w:color="auto"/>
            </w:tcBorders>
          </w:tcPr>
          <w:p w:rsidR="008C08C8" w:rsidRPr="001A78E6" w:rsidRDefault="008C08C8" w:rsidP="008C08C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экономического развития и </w:t>
            </w:r>
            <w:r w:rsidRPr="001A78E6">
              <w:rPr>
                <w:rFonts w:ascii="Times New Roman" w:hAnsi="Times New Roman" w:cs="Times New Roman"/>
                <w:color w:val="000000" w:themeColor="text1"/>
                <w:sz w:val="24"/>
                <w:szCs w:val="24"/>
              </w:rPr>
              <w:lastRenderedPageBreak/>
              <w:t>предпринимательства администрации Новооскольского городского округа</w:t>
            </w:r>
          </w:p>
          <w:p w:rsidR="00D409B8" w:rsidRPr="001A78E6" w:rsidRDefault="00D409B8" w:rsidP="008C08C8">
            <w:pPr>
              <w:jc w:val="center"/>
              <w:rPr>
                <w:rFonts w:ascii="Times New Roman" w:hAnsi="Times New Roman" w:cs="Times New Roman"/>
                <w:color w:val="000000" w:themeColor="text1"/>
                <w:sz w:val="24"/>
                <w:szCs w:val="24"/>
              </w:rPr>
            </w:pPr>
          </w:p>
        </w:tc>
      </w:tr>
      <w:tr w:rsidR="004F1498" w:rsidRPr="001A78E6" w:rsidTr="004F1498">
        <w:trPr>
          <w:trHeight w:val="426"/>
        </w:trPr>
        <w:tc>
          <w:tcPr>
            <w:tcW w:w="851" w:type="dxa"/>
          </w:tcPr>
          <w:p w:rsidR="004F1498" w:rsidRPr="001A78E6" w:rsidRDefault="004F1498" w:rsidP="008C08C8">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lastRenderedPageBreak/>
              <w:t>1.4</w:t>
            </w:r>
          </w:p>
          <w:p w:rsidR="004F1498" w:rsidRPr="001A78E6" w:rsidRDefault="004F1498" w:rsidP="00B6694A">
            <w:pPr>
              <w:jc w:val="center"/>
              <w:rPr>
                <w:rFonts w:ascii="Times New Roman" w:hAnsi="Times New Roman" w:cs="Times New Roman"/>
                <w:bCs/>
                <w:color w:val="000000" w:themeColor="text1"/>
                <w:sz w:val="24"/>
                <w:szCs w:val="24"/>
              </w:rPr>
            </w:pPr>
          </w:p>
          <w:p w:rsidR="004F1498" w:rsidRPr="001A78E6" w:rsidRDefault="004F1498" w:rsidP="00B6694A">
            <w:pPr>
              <w:jc w:val="center"/>
              <w:rPr>
                <w:rFonts w:ascii="Times New Roman" w:hAnsi="Times New Roman" w:cs="Times New Roman"/>
                <w:bCs/>
                <w:color w:val="000000" w:themeColor="text1"/>
                <w:sz w:val="24"/>
                <w:szCs w:val="24"/>
              </w:rPr>
            </w:pPr>
          </w:p>
        </w:tc>
        <w:tc>
          <w:tcPr>
            <w:tcW w:w="4820" w:type="dxa"/>
          </w:tcPr>
          <w:p w:rsidR="004F1498" w:rsidRPr="001A78E6" w:rsidRDefault="004F1498" w:rsidP="00B6694A">
            <w:pPr>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Участие в обучениях, семинарах, круглых столах, проводимых для ответственных специалистов администрации Новооскольского городского округа по вопросам развития конкуренции на территории Белгородской области</w:t>
            </w:r>
          </w:p>
        </w:tc>
        <w:tc>
          <w:tcPr>
            <w:tcW w:w="1701" w:type="dxa"/>
          </w:tcPr>
          <w:p w:rsidR="004F1498" w:rsidRPr="001A78E6" w:rsidRDefault="004F1498" w:rsidP="00B6694A">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54549D">
            <w:pPr>
              <w:pStyle w:val="3"/>
              <w:ind w:firstLine="0"/>
              <w:rPr>
                <w:sz w:val="24"/>
              </w:rPr>
            </w:pPr>
            <w:r w:rsidRPr="001A78E6">
              <w:rPr>
                <w:color w:val="000000" w:themeColor="text1"/>
                <w:sz w:val="24"/>
              </w:rPr>
              <w:t>В отчетном периоде специалисты администрации Новооскольского городского округа приняли участие в</w:t>
            </w:r>
            <w:r w:rsidRPr="001A78E6">
              <w:rPr>
                <w:color w:val="FF0000"/>
                <w:sz w:val="24"/>
              </w:rPr>
              <w:t xml:space="preserve"> </w:t>
            </w:r>
            <w:r w:rsidRPr="001A78E6">
              <w:rPr>
                <w:sz w:val="24"/>
              </w:rPr>
              <w:t>обучающих семинарах:</w:t>
            </w:r>
          </w:p>
          <w:p w:rsidR="002D2F0B" w:rsidRPr="001A78E6" w:rsidRDefault="002D2F0B" w:rsidP="0054549D">
            <w:pPr>
              <w:pStyle w:val="3"/>
              <w:ind w:firstLine="0"/>
              <w:rPr>
                <w:color w:val="000000" w:themeColor="text1"/>
                <w:sz w:val="24"/>
              </w:rPr>
            </w:pPr>
            <w:r w:rsidRPr="001A78E6">
              <w:rPr>
                <w:color w:val="000000" w:themeColor="text1"/>
                <w:sz w:val="24"/>
              </w:rPr>
              <w:t>- 28 мая 2021 года, по вопросу реализации национального плана развития конкуренции, стандарта  развития конкуренции, организация антимонопольного комплаенса на территории Белгородской области (письмо Ассоциации «Совета муниципальных образований Белгородской области № 354 от 17.05.2021 года);</w:t>
            </w:r>
          </w:p>
          <w:p w:rsidR="004F1498" w:rsidRPr="001A78E6" w:rsidRDefault="004F1498" w:rsidP="0054549D">
            <w:pPr>
              <w:pStyle w:val="3"/>
              <w:ind w:firstLine="0"/>
              <w:rPr>
                <w:color w:val="000000" w:themeColor="text1"/>
                <w:sz w:val="24"/>
              </w:rPr>
            </w:pPr>
            <w:r w:rsidRPr="001A78E6">
              <w:rPr>
                <w:color w:val="000000" w:themeColor="text1"/>
                <w:sz w:val="24"/>
              </w:rPr>
              <w:t>- 22 декабря 2021 года, по вопросу конкуренции и антимонопольному комплаенсу</w:t>
            </w:r>
            <w:r w:rsidR="002D2F0B" w:rsidRPr="001A78E6">
              <w:rPr>
                <w:color w:val="000000" w:themeColor="text1"/>
                <w:sz w:val="24"/>
              </w:rPr>
              <w:t xml:space="preserve"> (письмо департамента </w:t>
            </w:r>
            <w:r w:rsidR="002D2F0B" w:rsidRPr="001A78E6">
              <w:rPr>
                <w:color w:val="000000" w:themeColor="text1"/>
                <w:sz w:val="24"/>
              </w:rPr>
              <w:lastRenderedPageBreak/>
              <w:t xml:space="preserve">экономического развития Белгородской области </w:t>
            </w:r>
            <w:r w:rsidRPr="001A78E6">
              <w:rPr>
                <w:color w:val="000000" w:themeColor="text1"/>
                <w:sz w:val="24"/>
              </w:rPr>
              <w:t>№ 7-6-09/5185 от 10.12.2021 года)</w:t>
            </w:r>
            <w:r w:rsidR="002D2F0B" w:rsidRPr="001A78E6">
              <w:rPr>
                <w:color w:val="000000" w:themeColor="text1"/>
                <w:sz w:val="24"/>
              </w:rPr>
              <w:t>.</w:t>
            </w:r>
          </w:p>
          <w:p w:rsidR="004F1498" w:rsidRPr="001A78E6" w:rsidRDefault="004F1498" w:rsidP="004F1498">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98,4</w:t>
            </w:r>
            <w:r w:rsidRPr="001A78E6">
              <w:rPr>
                <w:rFonts w:ascii="Times New Roman" w:hAnsi="Times New Roman" w:cs="Times New Roman"/>
                <w:bCs/>
                <w:iCs/>
                <w:spacing w:val="-8"/>
                <w:sz w:val="24"/>
                <w:szCs w:val="24"/>
              </w:rPr>
              <w:t xml:space="preserve"> % сотрудников администрации Новооскольского городского округа прошли самостоятельное обучение по основам антимонопольного законодательства, организации и функционированию антимонопольного комплаенса.</w:t>
            </w:r>
          </w:p>
        </w:tc>
        <w:tc>
          <w:tcPr>
            <w:tcW w:w="2552" w:type="dxa"/>
          </w:tcPr>
          <w:p w:rsidR="004F1498" w:rsidRPr="001A78E6" w:rsidRDefault="004F1498" w:rsidP="008C08C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p w:rsidR="004F1498" w:rsidRPr="001A78E6" w:rsidRDefault="004F1498" w:rsidP="00B6694A">
            <w:pPr>
              <w:jc w:val="center"/>
              <w:rPr>
                <w:rFonts w:ascii="Times New Roman" w:hAnsi="Times New Roman" w:cs="Times New Roman"/>
                <w:color w:val="000000" w:themeColor="text1"/>
                <w:sz w:val="24"/>
                <w:szCs w:val="24"/>
              </w:rPr>
            </w:pPr>
          </w:p>
        </w:tc>
      </w:tr>
      <w:tr w:rsidR="004F1498" w:rsidRPr="001A78E6" w:rsidTr="006871AA">
        <w:tc>
          <w:tcPr>
            <w:tcW w:w="851" w:type="dxa"/>
            <w:tcBorders>
              <w:top w:val="single" w:sz="4" w:space="0" w:color="auto"/>
            </w:tcBorders>
          </w:tcPr>
          <w:p w:rsidR="004F1498" w:rsidRPr="001A78E6" w:rsidRDefault="004F1498" w:rsidP="00417409">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lastRenderedPageBreak/>
              <w:t>1.5</w:t>
            </w:r>
          </w:p>
        </w:tc>
        <w:tc>
          <w:tcPr>
            <w:tcW w:w="4820" w:type="dxa"/>
            <w:tcBorders>
              <w:top w:val="single" w:sz="4" w:space="0" w:color="auto"/>
            </w:tcBorders>
          </w:tcPr>
          <w:p w:rsidR="004F1498" w:rsidRPr="001A78E6" w:rsidRDefault="004F1498" w:rsidP="006B7266">
            <w:pPr>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Размещение информации на официальном сайте органов местного самоуправления Новооскольского городского округа (</w:t>
            </w:r>
            <w:hyperlink r:id="rId8"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 об осуществляемой деятельности по содействию развитию конкуренции на территории Новооскольского городского округа</w:t>
            </w:r>
          </w:p>
        </w:tc>
        <w:tc>
          <w:tcPr>
            <w:tcW w:w="1701" w:type="dxa"/>
            <w:tcBorders>
              <w:top w:val="single" w:sz="4" w:space="0" w:color="auto"/>
            </w:tcBorders>
          </w:tcPr>
          <w:p w:rsidR="004F1498" w:rsidRPr="001A78E6" w:rsidRDefault="004F1498" w:rsidP="00B6694A">
            <w:pPr>
              <w:jc w:val="center"/>
              <w:rPr>
                <w:rFonts w:ascii="Times New Roman" w:hAnsi="Times New Roman" w:cs="Times New Roman"/>
                <w:color w:val="000000" w:themeColor="text1"/>
                <w:sz w:val="24"/>
                <w:szCs w:val="24"/>
                <w:lang w:val="en-US"/>
              </w:rPr>
            </w:pPr>
            <w:r w:rsidRPr="001A78E6">
              <w:rPr>
                <w:rFonts w:ascii="Times New Roman" w:hAnsi="Times New Roman" w:cs="Times New Roman"/>
                <w:color w:val="000000" w:themeColor="text1"/>
                <w:sz w:val="24"/>
                <w:szCs w:val="24"/>
              </w:rPr>
              <w:t>2019 – 2021 годы</w:t>
            </w:r>
          </w:p>
        </w:tc>
        <w:tc>
          <w:tcPr>
            <w:tcW w:w="4677" w:type="dxa"/>
            <w:tcBorders>
              <w:top w:val="single" w:sz="4" w:space="0" w:color="auto"/>
            </w:tcBorders>
          </w:tcPr>
          <w:p w:rsidR="004F1498" w:rsidRPr="001A78E6" w:rsidRDefault="004F1498" w:rsidP="00B6694A">
            <w:pPr>
              <w:pStyle w:val="3"/>
              <w:ind w:firstLine="0"/>
              <w:rPr>
                <w:color w:val="000000" w:themeColor="text1"/>
                <w:sz w:val="24"/>
              </w:rPr>
            </w:pPr>
            <w:r w:rsidRPr="001A78E6">
              <w:rPr>
                <w:sz w:val="24"/>
              </w:rPr>
              <w:t xml:space="preserve">Размещение информации </w:t>
            </w:r>
            <w:r w:rsidRPr="001A78E6">
              <w:rPr>
                <w:color w:val="000000" w:themeColor="text1"/>
                <w:sz w:val="24"/>
              </w:rPr>
              <w:t>на официальном сайте органа местного самоуправления (</w:t>
            </w:r>
            <w:hyperlink r:id="rId9" w:history="1">
              <w:r w:rsidRPr="001A78E6">
                <w:rPr>
                  <w:rStyle w:val="ad"/>
                  <w:color w:val="000000" w:themeColor="text1"/>
                  <w:sz w:val="24"/>
                  <w:lang w:val="en-US"/>
                </w:rPr>
                <w:t>h</w:t>
              </w:r>
              <w:r w:rsidRPr="001A78E6">
                <w:rPr>
                  <w:rStyle w:val="ad"/>
                  <w:color w:val="000000" w:themeColor="text1"/>
                  <w:sz w:val="24"/>
                </w:rPr>
                <w:t>ttp://oskoladmin.ru</w:t>
              </w:r>
            </w:hyperlink>
            <w:r w:rsidRPr="001A78E6">
              <w:rPr>
                <w:color w:val="000000" w:themeColor="text1"/>
                <w:sz w:val="24"/>
              </w:rPr>
              <w:t xml:space="preserve">) </w:t>
            </w:r>
            <w:r w:rsidRPr="001A78E6">
              <w:rPr>
                <w:sz w:val="24"/>
              </w:rPr>
              <w:t>об осуществляемой деятельности по содействию развитию конкуренции на территории Новооскольского городского округа</w:t>
            </w:r>
            <w:r w:rsidRPr="001A78E6">
              <w:rPr>
                <w:bCs/>
                <w:iCs/>
                <w:spacing w:val="-8"/>
                <w:sz w:val="24"/>
              </w:rPr>
              <w:t xml:space="preserve"> осуществляется по мере необходимости</w:t>
            </w:r>
            <w:r w:rsidRPr="001A78E6">
              <w:rPr>
                <w:sz w:val="24"/>
              </w:rPr>
              <w:t>.</w:t>
            </w:r>
          </w:p>
        </w:tc>
        <w:tc>
          <w:tcPr>
            <w:tcW w:w="2552" w:type="dxa"/>
            <w:tcBorders>
              <w:top w:val="single" w:sz="4" w:space="0" w:color="auto"/>
            </w:tcBorders>
          </w:tcPr>
          <w:p w:rsidR="004F1498" w:rsidRPr="001A78E6" w:rsidRDefault="004F1498" w:rsidP="00417409">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FF5B82">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B6694A">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1.6</w:t>
            </w:r>
          </w:p>
        </w:tc>
        <w:tc>
          <w:tcPr>
            <w:tcW w:w="4820" w:type="dxa"/>
          </w:tcPr>
          <w:p w:rsidR="004F1498" w:rsidRPr="001A78E6" w:rsidRDefault="004F1498" w:rsidP="00B6694A">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Предоставление информации для формирования рейтинга районов и городских округов в части их деятельности по содействию развитию конкуренции</w:t>
            </w:r>
          </w:p>
        </w:tc>
        <w:tc>
          <w:tcPr>
            <w:tcW w:w="1701" w:type="dxa"/>
          </w:tcPr>
          <w:p w:rsidR="004F1498" w:rsidRPr="001A78E6" w:rsidRDefault="004F1498" w:rsidP="00B6694A">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E865E2">
            <w:pPr>
              <w:pStyle w:val="3"/>
              <w:ind w:firstLine="0"/>
              <w:rPr>
                <w:bCs/>
                <w:iCs/>
                <w:spacing w:val="-8"/>
                <w:sz w:val="24"/>
              </w:rPr>
            </w:pPr>
            <w:r w:rsidRPr="001A78E6">
              <w:rPr>
                <w:color w:val="000000" w:themeColor="text1"/>
                <w:sz w:val="24"/>
              </w:rPr>
              <w:t>В отчетном периоде в срок предоставлена информация для формирования рейтинга районов и городских округов в части их деятельности по содействию развитию конкуренции за 2020 год</w:t>
            </w:r>
            <w:r w:rsidRPr="001A78E6">
              <w:rPr>
                <w:bCs/>
                <w:iCs/>
                <w:spacing w:val="-8"/>
                <w:sz w:val="24"/>
              </w:rPr>
              <w:t>.</w:t>
            </w:r>
          </w:p>
          <w:p w:rsidR="004F1498" w:rsidRPr="001A78E6" w:rsidRDefault="004F1498" w:rsidP="00E865E2">
            <w:pPr>
              <w:pStyle w:val="3"/>
              <w:ind w:firstLine="0"/>
              <w:rPr>
                <w:bCs/>
                <w:iCs/>
                <w:spacing w:val="-8"/>
                <w:sz w:val="24"/>
              </w:rPr>
            </w:pPr>
            <w:r w:rsidRPr="001A78E6">
              <w:rPr>
                <w:bCs/>
                <w:iCs/>
                <w:spacing w:val="-8"/>
                <w:sz w:val="24"/>
              </w:rPr>
              <w:t xml:space="preserve">Информация </w:t>
            </w:r>
            <w:r w:rsidRPr="001A78E6">
              <w:rPr>
                <w:color w:val="000000" w:themeColor="text1"/>
                <w:sz w:val="24"/>
              </w:rPr>
              <w:t>для формирования рейтинга районов и городских округов в части их деятельности по содействию развитию конкуренции за 2021 год будет представлена в срок до 15 февраля 2022 года.</w:t>
            </w:r>
          </w:p>
          <w:p w:rsidR="004F1498" w:rsidRPr="001A78E6" w:rsidRDefault="004F1498" w:rsidP="00B6694A">
            <w:pPr>
              <w:pStyle w:val="3"/>
              <w:ind w:firstLine="0"/>
              <w:rPr>
                <w:color w:val="000000" w:themeColor="text1"/>
                <w:sz w:val="24"/>
              </w:rPr>
            </w:pPr>
          </w:p>
        </w:tc>
        <w:tc>
          <w:tcPr>
            <w:tcW w:w="2552" w:type="dxa"/>
          </w:tcPr>
          <w:p w:rsidR="004F1498" w:rsidRPr="001A78E6" w:rsidRDefault="004F1498" w:rsidP="00417409">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FF5B82">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B6694A">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1.7</w:t>
            </w:r>
          </w:p>
        </w:tc>
        <w:tc>
          <w:tcPr>
            <w:tcW w:w="4820" w:type="dxa"/>
          </w:tcPr>
          <w:p w:rsidR="004F1498" w:rsidRPr="001A78E6" w:rsidRDefault="004F1498" w:rsidP="00B6694A">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Участие в реализации регионального проекта «Адвокатирование конкуренции»</w:t>
            </w:r>
          </w:p>
        </w:tc>
        <w:tc>
          <w:tcPr>
            <w:tcW w:w="1701" w:type="dxa"/>
          </w:tcPr>
          <w:p w:rsidR="004F1498" w:rsidRPr="001A78E6" w:rsidRDefault="004F1498" w:rsidP="00B6694A">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2020-2021 годы</w:t>
            </w:r>
          </w:p>
        </w:tc>
        <w:tc>
          <w:tcPr>
            <w:tcW w:w="4677" w:type="dxa"/>
          </w:tcPr>
          <w:p w:rsidR="004F1498" w:rsidRPr="001A78E6" w:rsidRDefault="004F1498" w:rsidP="00B6694A">
            <w:pPr>
              <w:pStyle w:val="3"/>
              <w:ind w:firstLine="0"/>
              <w:rPr>
                <w:color w:val="000000" w:themeColor="text1"/>
                <w:sz w:val="24"/>
              </w:rPr>
            </w:pPr>
            <w:r w:rsidRPr="001A78E6">
              <w:rPr>
                <w:color w:val="000000" w:themeColor="text1"/>
                <w:sz w:val="24"/>
              </w:rPr>
              <w:t>В отчетном периоде участие в реализации регионального проекта «Адвокатирование конкуренции» не было актуальным.</w:t>
            </w:r>
          </w:p>
        </w:tc>
        <w:tc>
          <w:tcPr>
            <w:tcW w:w="2552" w:type="dxa"/>
          </w:tcPr>
          <w:p w:rsidR="004F1498" w:rsidRPr="001A78E6" w:rsidRDefault="004F1498" w:rsidP="002A4D5D">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Управление экономического развития и предпринимательства </w:t>
            </w:r>
            <w:r w:rsidRPr="001A78E6">
              <w:rPr>
                <w:rFonts w:ascii="Times New Roman" w:hAnsi="Times New Roman" w:cs="Times New Roman"/>
                <w:color w:val="000000" w:themeColor="text1"/>
                <w:sz w:val="24"/>
                <w:szCs w:val="24"/>
              </w:rPr>
              <w:lastRenderedPageBreak/>
              <w:t>администрации Новооскольского городского округа</w:t>
            </w:r>
          </w:p>
          <w:p w:rsidR="004F1498" w:rsidRPr="001A78E6" w:rsidRDefault="004F1498" w:rsidP="00417409">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BC1B4B">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lastRenderedPageBreak/>
              <w:t>1.8</w:t>
            </w:r>
          </w:p>
        </w:tc>
        <w:tc>
          <w:tcPr>
            <w:tcW w:w="4820" w:type="dxa"/>
          </w:tcPr>
          <w:p w:rsidR="004F1498" w:rsidRPr="001A78E6" w:rsidRDefault="004F1498" w:rsidP="00B6694A">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Актуализация соглашения о взаимодействии в рамках внедрения в Белгородской области Стандарта, заключенного между департаментом экономического развития области и администрацией Новооскольского городского округа</w:t>
            </w:r>
          </w:p>
        </w:tc>
        <w:tc>
          <w:tcPr>
            <w:tcW w:w="1701" w:type="dxa"/>
          </w:tcPr>
          <w:p w:rsidR="004F1498" w:rsidRPr="001A78E6" w:rsidRDefault="004F1498" w:rsidP="00B6694A">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2020 год</w:t>
            </w:r>
          </w:p>
        </w:tc>
        <w:tc>
          <w:tcPr>
            <w:tcW w:w="4677" w:type="dxa"/>
          </w:tcPr>
          <w:p w:rsidR="004F1498" w:rsidRPr="001A78E6" w:rsidRDefault="004F1498" w:rsidP="00E865E2">
            <w:pPr>
              <w:contextualSpacing/>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rPr>
              <w:t>В отчетном периоде а</w:t>
            </w:r>
            <w:r w:rsidRPr="001A78E6">
              <w:rPr>
                <w:rFonts w:ascii="Times New Roman" w:hAnsi="Times New Roman" w:cs="Times New Roman"/>
                <w:color w:val="000000" w:themeColor="text1"/>
                <w:sz w:val="24"/>
                <w:szCs w:val="24"/>
              </w:rPr>
              <w:t xml:space="preserve">ктуализация соглашения о взаимодействии в рамках внедрения в Белгородской области Стандарта, заключенного между департаментом экономического развития области и администрацией Новооскольского городского округа </w:t>
            </w:r>
            <w:r w:rsidRPr="001A78E6">
              <w:rPr>
                <w:rFonts w:ascii="Times New Roman" w:hAnsi="Times New Roman" w:cs="Times New Roman"/>
                <w:color w:val="000000" w:themeColor="text1"/>
                <w:sz w:val="24"/>
              </w:rPr>
              <w:t>не была актуальна.</w:t>
            </w:r>
          </w:p>
        </w:tc>
        <w:tc>
          <w:tcPr>
            <w:tcW w:w="2552" w:type="dxa"/>
          </w:tcPr>
          <w:p w:rsidR="004F1498" w:rsidRPr="001A78E6" w:rsidRDefault="004F1498" w:rsidP="00417409">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B6694A">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BC1B4B">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1.9</w:t>
            </w:r>
          </w:p>
        </w:tc>
        <w:tc>
          <w:tcPr>
            <w:tcW w:w="4820" w:type="dxa"/>
          </w:tcPr>
          <w:p w:rsidR="004F1498" w:rsidRPr="001A78E6" w:rsidRDefault="004F1498" w:rsidP="00B6694A">
            <w:pPr>
              <w:ind w:right="-31"/>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Участие в обучении ответственных специалистов администрации Новооскольского городского округа основам государственной политики в области антимонопольного законодательства Российской Федерации</w:t>
            </w:r>
          </w:p>
        </w:tc>
        <w:tc>
          <w:tcPr>
            <w:tcW w:w="1701" w:type="dxa"/>
          </w:tcPr>
          <w:p w:rsidR="004F1498" w:rsidRPr="001A78E6" w:rsidRDefault="004F1498" w:rsidP="00B6694A">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2D2F0B" w:rsidRPr="001A78E6" w:rsidRDefault="002D2F0B" w:rsidP="002D2F0B">
            <w:pPr>
              <w:pStyle w:val="3"/>
              <w:ind w:firstLine="0"/>
              <w:rPr>
                <w:sz w:val="24"/>
              </w:rPr>
            </w:pPr>
            <w:r w:rsidRPr="001A78E6">
              <w:rPr>
                <w:color w:val="000000" w:themeColor="text1"/>
                <w:sz w:val="24"/>
              </w:rPr>
              <w:t>В отчетном периоде специалисты администрации Новооскольского городского округа приняли участие в</w:t>
            </w:r>
            <w:r w:rsidRPr="001A78E6">
              <w:rPr>
                <w:color w:val="FF0000"/>
                <w:sz w:val="24"/>
              </w:rPr>
              <w:t xml:space="preserve"> </w:t>
            </w:r>
            <w:r w:rsidRPr="001A78E6">
              <w:rPr>
                <w:sz w:val="24"/>
              </w:rPr>
              <w:t>обучающих семинарах:</w:t>
            </w:r>
          </w:p>
          <w:p w:rsidR="002D2F0B" w:rsidRPr="001A78E6" w:rsidRDefault="002D2F0B" w:rsidP="002D2F0B">
            <w:pPr>
              <w:pStyle w:val="3"/>
              <w:ind w:firstLine="0"/>
              <w:rPr>
                <w:color w:val="000000" w:themeColor="text1"/>
                <w:sz w:val="24"/>
              </w:rPr>
            </w:pPr>
            <w:r w:rsidRPr="001A78E6">
              <w:rPr>
                <w:color w:val="000000" w:themeColor="text1"/>
                <w:sz w:val="24"/>
              </w:rPr>
              <w:t>- 28 мая 2021 года, по вопросу реализации национального плана развития конкуренции, стандарта  развития конкуренции, организация антимонопольного комплаенса на территории Белгородской области (письмо Ассоциации «Совета муниципальных образований Белгородской области № 354 от 17.05.2021 года);</w:t>
            </w:r>
          </w:p>
          <w:p w:rsidR="002D2F0B" w:rsidRPr="001A78E6" w:rsidRDefault="002D2F0B" w:rsidP="002D2F0B">
            <w:pPr>
              <w:pStyle w:val="3"/>
              <w:ind w:firstLine="0"/>
              <w:rPr>
                <w:color w:val="000000" w:themeColor="text1"/>
                <w:sz w:val="24"/>
              </w:rPr>
            </w:pPr>
            <w:r w:rsidRPr="001A78E6">
              <w:rPr>
                <w:color w:val="000000" w:themeColor="text1"/>
                <w:sz w:val="24"/>
              </w:rPr>
              <w:t>- 22 декабря 2021 года, по вопросу конкуренции и антимонопольному комплаенсу (письмо департамента экономического развития Белгородской области № 7-6-09/5185 от 10.12.2021 года).</w:t>
            </w:r>
          </w:p>
          <w:p w:rsidR="004F1498" w:rsidRPr="001A78E6" w:rsidRDefault="002D2F0B" w:rsidP="002D2F0B">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98,4</w:t>
            </w:r>
            <w:r w:rsidRPr="001A78E6">
              <w:rPr>
                <w:rFonts w:ascii="Times New Roman" w:hAnsi="Times New Roman" w:cs="Times New Roman"/>
                <w:bCs/>
                <w:iCs/>
                <w:spacing w:val="-8"/>
                <w:sz w:val="24"/>
                <w:szCs w:val="24"/>
              </w:rPr>
              <w:t xml:space="preserve"> % сотрудников администрации Новооскольского городского </w:t>
            </w:r>
            <w:r w:rsidRPr="001A78E6">
              <w:rPr>
                <w:rFonts w:ascii="Times New Roman" w:hAnsi="Times New Roman" w:cs="Times New Roman"/>
                <w:bCs/>
                <w:iCs/>
                <w:spacing w:val="-8"/>
                <w:sz w:val="24"/>
                <w:szCs w:val="24"/>
              </w:rPr>
              <w:lastRenderedPageBreak/>
              <w:t>округа прошли самостоятельное обучение по основам антимонопольного законодательства, организации и функционированию антимонопольного комплаенса.</w:t>
            </w:r>
          </w:p>
        </w:tc>
        <w:tc>
          <w:tcPr>
            <w:tcW w:w="2552" w:type="dxa"/>
          </w:tcPr>
          <w:p w:rsidR="004F1498" w:rsidRPr="001A78E6" w:rsidRDefault="004F1498" w:rsidP="002A4D5D">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p w:rsidR="004F1498" w:rsidRPr="001A78E6" w:rsidRDefault="004F1498" w:rsidP="00B6694A">
            <w:pPr>
              <w:ind w:right="-31"/>
              <w:jc w:val="center"/>
              <w:rPr>
                <w:rFonts w:ascii="Times New Roman" w:hAnsi="Times New Roman" w:cs="Times New Roman"/>
                <w:color w:val="000000" w:themeColor="text1"/>
                <w:sz w:val="24"/>
                <w:szCs w:val="24"/>
              </w:rPr>
            </w:pPr>
          </w:p>
          <w:p w:rsidR="004F1498" w:rsidRPr="001A78E6" w:rsidRDefault="004F1498" w:rsidP="002A4D5D">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Правое управление администрации Новооскольского городского округа</w:t>
            </w:r>
          </w:p>
          <w:p w:rsidR="004F1498" w:rsidRPr="001A78E6" w:rsidRDefault="004F1498" w:rsidP="002A4D5D">
            <w:pPr>
              <w:ind w:right="-31"/>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BC1B4B">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lastRenderedPageBreak/>
              <w:t>1.10</w:t>
            </w:r>
          </w:p>
        </w:tc>
        <w:tc>
          <w:tcPr>
            <w:tcW w:w="4820" w:type="dxa"/>
          </w:tcPr>
          <w:p w:rsidR="004F1498" w:rsidRPr="001A78E6" w:rsidRDefault="004F1498" w:rsidP="009853EF">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Внесение в положения об управлениях,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комплаенса</w:t>
            </w:r>
          </w:p>
        </w:tc>
        <w:tc>
          <w:tcPr>
            <w:tcW w:w="1701" w:type="dxa"/>
          </w:tcPr>
          <w:p w:rsidR="004F1498" w:rsidRPr="001A78E6" w:rsidRDefault="004F1498" w:rsidP="009853EF">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2020 годы</w:t>
            </w:r>
          </w:p>
        </w:tc>
        <w:tc>
          <w:tcPr>
            <w:tcW w:w="4677" w:type="dxa"/>
          </w:tcPr>
          <w:p w:rsidR="004F1498" w:rsidRPr="001A78E6" w:rsidRDefault="004F1498" w:rsidP="009853EF">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Решением Совета депутатов Новооскольского городского округа в  сентябре 2020 года были внесены изменения в положения</w:t>
            </w:r>
            <w:r w:rsidRPr="001A78E6">
              <w:rPr>
                <w:rFonts w:ascii="Times New Roman" w:hAnsi="Times New Roman" w:cs="Times New Roman"/>
                <w:b/>
                <w:sz w:val="24"/>
                <w:szCs w:val="24"/>
              </w:rPr>
              <w:t xml:space="preserve"> </w:t>
            </w:r>
            <w:r w:rsidRPr="001A78E6">
              <w:rPr>
                <w:rFonts w:ascii="Times New Roman" w:hAnsi="Times New Roman" w:cs="Times New Roman"/>
                <w:sz w:val="24"/>
                <w:szCs w:val="24"/>
              </w:rPr>
              <w:t>об управлениях, а также внесены изменения в должностные инструкции сотрудников, ответственных за координацию вопросов по содействию развития конкуренции и обеспечения организации и функционирования антимонопольного комплаенса на территории Новооскольского городского округа.</w:t>
            </w:r>
          </w:p>
        </w:tc>
        <w:tc>
          <w:tcPr>
            <w:tcW w:w="2552" w:type="dxa"/>
          </w:tcPr>
          <w:p w:rsidR="004F1498" w:rsidRPr="001A78E6" w:rsidRDefault="004F1498" w:rsidP="009853EF">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Управление экономического развития и предпринимательства администрации Новооскольского городского округа </w:t>
            </w:r>
          </w:p>
          <w:p w:rsidR="004F1498" w:rsidRPr="001A78E6" w:rsidRDefault="004F1498" w:rsidP="009853EF">
            <w:pPr>
              <w:ind w:right="-31"/>
              <w:jc w:val="center"/>
              <w:rPr>
                <w:rFonts w:ascii="Times New Roman" w:hAnsi="Times New Roman" w:cs="Times New Roman"/>
                <w:color w:val="000000" w:themeColor="text1"/>
                <w:sz w:val="24"/>
                <w:szCs w:val="24"/>
              </w:rPr>
            </w:pPr>
          </w:p>
          <w:p w:rsidR="004F1498" w:rsidRPr="001A78E6" w:rsidRDefault="004F1498" w:rsidP="009853EF">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Отраслевые и структурные подразделения администрации Новооскольского городского округа</w:t>
            </w:r>
          </w:p>
          <w:p w:rsidR="004F1498" w:rsidRPr="001A78E6" w:rsidRDefault="004F1498" w:rsidP="009853EF">
            <w:pPr>
              <w:ind w:right="-31"/>
              <w:jc w:val="center"/>
              <w:rPr>
                <w:rFonts w:ascii="Times New Roman" w:hAnsi="Times New Roman" w:cs="Times New Roman"/>
                <w:color w:val="000000" w:themeColor="text1"/>
                <w:sz w:val="24"/>
                <w:szCs w:val="24"/>
              </w:rPr>
            </w:pPr>
          </w:p>
        </w:tc>
      </w:tr>
      <w:tr w:rsidR="004F1498" w:rsidRPr="001A78E6" w:rsidTr="006871AA">
        <w:tc>
          <w:tcPr>
            <w:tcW w:w="851" w:type="dxa"/>
            <w:tcBorders>
              <w:bottom w:val="single" w:sz="4" w:space="0" w:color="auto"/>
            </w:tcBorders>
          </w:tcPr>
          <w:p w:rsidR="004F1498" w:rsidRPr="001A78E6" w:rsidRDefault="004F1498" w:rsidP="00BC1B4B">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1.11</w:t>
            </w:r>
          </w:p>
        </w:tc>
        <w:tc>
          <w:tcPr>
            <w:tcW w:w="4820" w:type="dxa"/>
            <w:tcBorders>
              <w:bottom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Разработка и принятие постановления администрации Новооскольского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Новооскольского городского округа», правовых актов, обеспечивающих его исполнение администрацией Новооскольского городского округа, внесение изменений в указанные правовые акты</w:t>
            </w:r>
          </w:p>
        </w:tc>
        <w:tc>
          <w:tcPr>
            <w:tcW w:w="1701" w:type="dxa"/>
            <w:tcBorders>
              <w:bottom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bottom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w:t>
            </w:r>
            <w:r w:rsidRPr="001A78E6">
              <w:rPr>
                <w:rFonts w:ascii="Times New Roman" w:hAnsi="Times New Roman" w:cs="Times New Roman"/>
                <w:sz w:val="24"/>
                <w:szCs w:val="24"/>
              </w:rPr>
              <w:t>азработано и принято</w:t>
            </w:r>
            <w:r w:rsidRPr="001A78E6">
              <w:rPr>
                <w:rFonts w:ascii="Times New Roman" w:hAnsi="Times New Roman" w:cs="Times New Roman"/>
                <w:color w:val="000000" w:themeColor="text1"/>
                <w:sz w:val="24"/>
                <w:szCs w:val="24"/>
              </w:rPr>
              <w:t xml:space="preserve"> постановление администрации Новооскольского городского округа № 359 от 27 июня 2019 года «Об организации системы внутреннего обеспечения соответствия требованиям антимонопольного законодательства деятельности администрации Новооскольского городского округа Белгородской области».</w:t>
            </w:r>
          </w:p>
        </w:tc>
        <w:tc>
          <w:tcPr>
            <w:tcW w:w="2552" w:type="dxa"/>
            <w:tcBorders>
              <w:bottom w:val="single" w:sz="4" w:space="0" w:color="auto"/>
            </w:tcBorders>
          </w:tcPr>
          <w:p w:rsidR="004F1498" w:rsidRPr="001A78E6" w:rsidRDefault="004F1498" w:rsidP="00903266">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Управление экономического развития и предпринимательства администрации Новооскольского городского округа </w:t>
            </w: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903266">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p w:rsidR="004F1498" w:rsidRPr="001A78E6" w:rsidRDefault="004F1498" w:rsidP="00903266">
            <w:pPr>
              <w:ind w:right="-31"/>
              <w:jc w:val="center"/>
              <w:rPr>
                <w:rFonts w:ascii="Times New Roman" w:hAnsi="Times New Roman" w:cs="Times New Roman"/>
                <w:color w:val="000000" w:themeColor="text1"/>
                <w:sz w:val="24"/>
                <w:szCs w:val="24"/>
              </w:rPr>
            </w:pPr>
          </w:p>
        </w:tc>
      </w:tr>
      <w:tr w:rsidR="004F1498" w:rsidRPr="001A78E6" w:rsidTr="006871AA">
        <w:tc>
          <w:tcPr>
            <w:tcW w:w="851" w:type="dxa"/>
            <w:tcBorders>
              <w:bottom w:val="single" w:sz="4" w:space="0" w:color="auto"/>
            </w:tcBorders>
          </w:tcPr>
          <w:p w:rsidR="004F1498" w:rsidRPr="001A78E6" w:rsidRDefault="004F1498" w:rsidP="00BC1B4B">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1.12</w:t>
            </w:r>
          </w:p>
        </w:tc>
        <w:tc>
          <w:tcPr>
            <w:tcW w:w="4820" w:type="dxa"/>
            <w:tcBorders>
              <w:bottom w:val="single" w:sz="4" w:space="0" w:color="auto"/>
            </w:tcBorders>
          </w:tcPr>
          <w:p w:rsidR="004F1498" w:rsidRPr="001A78E6" w:rsidRDefault="004F1498" w:rsidP="009853EF">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Составление перечня и проведение анализа выявленных нарушений антимонопольного законодательства в деятельности администрации Новооскольского городского округа за 3 предыдущих календарных года</w:t>
            </w:r>
          </w:p>
        </w:tc>
        <w:tc>
          <w:tcPr>
            <w:tcW w:w="1701" w:type="dxa"/>
            <w:tcBorders>
              <w:bottom w:val="single" w:sz="4" w:space="0" w:color="auto"/>
            </w:tcBorders>
          </w:tcPr>
          <w:p w:rsidR="004F1498" w:rsidRPr="001A78E6" w:rsidRDefault="004F1498" w:rsidP="009853EF">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Ежегодно до 20 апреля</w:t>
            </w:r>
          </w:p>
        </w:tc>
        <w:tc>
          <w:tcPr>
            <w:tcW w:w="4677" w:type="dxa"/>
            <w:tcBorders>
              <w:bottom w:val="single" w:sz="4" w:space="0" w:color="auto"/>
            </w:tcBorders>
          </w:tcPr>
          <w:p w:rsidR="004F1498" w:rsidRPr="001A78E6" w:rsidRDefault="004F1498" w:rsidP="00AE3B68">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проведен анализ деятельности администрации Новооскольского городского округа в области нарушения антимонопольного законодательства. По результатам анализа нарушения антимонопольного законодательства  отсутствуют.</w:t>
            </w:r>
          </w:p>
          <w:p w:rsidR="004F1498" w:rsidRPr="001A78E6" w:rsidRDefault="004F1498" w:rsidP="009853EF">
            <w:pPr>
              <w:ind w:right="-31"/>
              <w:jc w:val="both"/>
              <w:rPr>
                <w:rFonts w:ascii="Times New Roman" w:hAnsi="Times New Roman" w:cs="Times New Roman"/>
                <w:color w:val="000000" w:themeColor="text1"/>
                <w:sz w:val="24"/>
                <w:szCs w:val="24"/>
              </w:rPr>
            </w:pPr>
          </w:p>
        </w:tc>
        <w:tc>
          <w:tcPr>
            <w:tcW w:w="2552" w:type="dxa"/>
            <w:tcBorders>
              <w:bottom w:val="single" w:sz="4" w:space="0" w:color="auto"/>
            </w:tcBorders>
          </w:tcPr>
          <w:p w:rsidR="004F1498" w:rsidRPr="001A78E6" w:rsidRDefault="004F1498" w:rsidP="00903266">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p w:rsidR="004F1498" w:rsidRPr="001A78E6" w:rsidRDefault="004F1498" w:rsidP="009853EF">
            <w:pPr>
              <w:ind w:right="-31"/>
              <w:jc w:val="center"/>
              <w:rPr>
                <w:rFonts w:ascii="Times New Roman" w:hAnsi="Times New Roman" w:cs="Times New Roman"/>
                <w:color w:val="000000" w:themeColor="text1"/>
                <w:sz w:val="24"/>
                <w:szCs w:val="24"/>
              </w:rPr>
            </w:pPr>
          </w:p>
        </w:tc>
      </w:tr>
      <w:tr w:rsidR="004F1498" w:rsidRPr="001A78E6" w:rsidTr="006871AA">
        <w:tc>
          <w:tcPr>
            <w:tcW w:w="851" w:type="dxa"/>
            <w:tcBorders>
              <w:top w:val="single" w:sz="4" w:space="0" w:color="auto"/>
            </w:tcBorders>
          </w:tcPr>
          <w:p w:rsidR="004F1498" w:rsidRPr="001A78E6" w:rsidRDefault="004F1498" w:rsidP="00BC1B4B">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1.13</w:t>
            </w:r>
          </w:p>
        </w:tc>
        <w:tc>
          <w:tcPr>
            <w:tcW w:w="4820" w:type="dxa"/>
            <w:tcBorders>
              <w:top w:val="single" w:sz="4" w:space="0" w:color="auto"/>
            </w:tcBorders>
          </w:tcPr>
          <w:p w:rsidR="004F1498" w:rsidRPr="001A78E6" w:rsidRDefault="004F1498" w:rsidP="009853EF">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Новооскольского городского</w:t>
            </w:r>
          </w:p>
        </w:tc>
        <w:tc>
          <w:tcPr>
            <w:tcW w:w="1701" w:type="dxa"/>
            <w:tcBorders>
              <w:top w:val="single" w:sz="4" w:space="0" w:color="auto"/>
            </w:tcBorders>
          </w:tcPr>
          <w:p w:rsidR="004F1498" w:rsidRPr="001A78E6" w:rsidRDefault="004F1498" w:rsidP="009853EF">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Ежегодно до </w:t>
            </w:r>
          </w:p>
          <w:p w:rsidR="004F1498" w:rsidRPr="001A78E6" w:rsidRDefault="004F1498" w:rsidP="009853EF">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 мая</w:t>
            </w:r>
          </w:p>
        </w:tc>
        <w:tc>
          <w:tcPr>
            <w:tcW w:w="4677" w:type="dxa"/>
            <w:tcBorders>
              <w:top w:val="single" w:sz="4" w:space="0" w:color="auto"/>
            </w:tcBorders>
          </w:tcPr>
          <w:p w:rsidR="004F1498" w:rsidRPr="001A78E6" w:rsidRDefault="004F1498" w:rsidP="009853EF">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р</w:t>
            </w:r>
            <w:r w:rsidRPr="001A78E6">
              <w:rPr>
                <w:rFonts w:ascii="Times New Roman" w:hAnsi="Times New Roman" w:cs="Times New Roman"/>
                <w:sz w:val="24"/>
                <w:szCs w:val="24"/>
              </w:rPr>
              <w:t>азработано и принято</w:t>
            </w:r>
            <w:r w:rsidRPr="001A78E6">
              <w:rPr>
                <w:rFonts w:ascii="Times New Roman" w:hAnsi="Times New Roman" w:cs="Times New Roman"/>
                <w:color w:val="000000" w:themeColor="text1"/>
                <w:sz w:val="24"/>
                <w:szCs w:val="24"/>
              </w:rPr>
              <w:t xml:space="preserve"> распоряжение администрации Новооскольского городского округа от 29 апреля 2021 года     № 476-р «Об утверждении внутренних документов администрации Новооскольского городского округа, обеспечивающих управление рисками нарушения антимонопольного законодательства в 2021 году».</w:t>
            </w:r>
          </w:p>
        </w:tc>
        <w:tc>
          <w:tcPr>
            <w:tcW w:w="2552" w:type="dxa"/>
            <w:tcBorders>
              <w:top w:val="single" w:sz="4" w:space="0" w:color="auto"/>
            </w:tcBorders>
          </w:tcPr>
          <w:p w:rsidR="004F1498" w:rsidRPr="001A78E6" w:rsidRDefault="004F1498" w:rsidP="0017666D">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p w:rsidR="004F1498" w:rsidRPr="001A78E6" w:rsidRDefault="004F1498" w:rsidP="009853EF">
            <w:pPr>
              <w:ind w:right="-31"/>
              <w:jc w:val="center"/>
              <w:rPr>
                <w:rFonts w:ascii="Times New Roman" w:hAnsi="Times New Roman" w:cs="Times New Roman"/>
                <w:color w:val="000000" w:themeColor="text1"/>
                <w:sz w:val="24"/>
                <w:szCs w:val="24"/>
              </w:rPr>
            </w:pPr>
          </w:p>
          <w:p w:rsidR="004F1498" w:rsidRPr="001A78E6" w:rsidRDefault="004F1498" w:rsidP="0017666D">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FF5B82">
            <w:pPr>
              <w:ind w:right="-31"/>
              <w:jc w:val="center"/>
              <w:rPr>
                <w:rFonts w:ascii="Times New Roman" w:hAnsi="Times New Roman" w:cs="Times New Roman"/>
                <w:color w:val="000000" w:themeColor="text1"/>
                <w:sz w:val="24"/>
                <w:szCs w:val="24"/>
              </w:rPr>
            </w:pPr>
          </w:p>
        </w:tc>
      </w:tr>
      <w:tr w:rsidR="004F1498" w:rsidRPr="001A78E6" w:rsidTr="006871AA">
        <w:tc>
          <w:tcPr>
            <w:tcW w:w="851" w:type="dxa"/>
            <w:tcBorders>
              <w:bottom w:val="single" w:sz="4" w:space="0" w:color="auto"/>
            </w:tcBorders>
          </w:tcPr>
          <w:p w:rsidR="004F1498" w:rsidRPr="001A78E6" w:rsidRDefault="004F1498" w:rsidP="00BC1B4B">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1.14</w:t>
            </w:r>
          </w:p>
        </w:tc>
        <w:tc>
          <w:tcPr>
            <w:tcW w:w="4820" w:type="dxa"/>
            <w:tcBorders>
              <w:bottom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Проведение анализа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1701" w:type="dxa"/>
            <w:tcBorders>
              <w:bottom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bottom w:val="single" w:sz="4" w:space="0" w:color="auto"/>
            </w:tcBorders>
          </w:tcPr>
          <w:p w:rsidR="00B511B8" w:rsidRPr="002F283A" w:rsidRDefault="00B511B8" w:rsidP="00B511B8">
            <w:pPr>
              <w:ind w:right="-31"/>
              <w:jc w:val="both"/>
              <w:rPr>
                <w:rFonts w:ascii="Times New Roman" w:hAnsi="Times New Roman" w:cs="Times New Roman"/>
                <w:color w:val="000000" w:themeColor="text1"/>
                <w:sz w:val="24"/>
                <w:szCs w:val="24"/>
              </w:rPr>
            </w:pPr>
            <w:r w:rsidRPr="002F283A">
              <w:rPr>
                <w:rFonts w:ascii="Times New Roman" w:hAnsi="Times New Roman" w:cs="Times New Roman"/>
                <w:color w:val="000000" w:themeColor="text1"/>
                <w:sz w:val="24"/>
                <w:szCs w:val="24"/>
              </w:rPr>
              <w:t>Анализ нормативных правовых актов администрации Новооскольского городского округа и проектов нормативных правовых актов на предмет нарушения антимонопольного законодательства при участии организаций и граждан, производится путем размещения на официальном сайте органов местного самоуправления (</w:t>
            </w:r>
            <w:hyperlink r:id="rId10" w:history="1">
              <w:r w:rsidRPr="002F283A">
                <w:rPr>
                  <w:rStyle w:val="ad"/>
                  <w:rFonts w:ascii="Times New Roman" w:hAnsi="Times New Roman"/>
                  <w:color w:val="000000" w:themeColor="text1"/>
                  <w:sz w:val="24"/>
                  <w:szCs w:val="24"/>
                  <w:lang w:val="en-US"/>
                </w:rPr>
                <w:t>h</w:t>
              </w:r>
              <w:r w:rsidRPr="002F283A">
                <w:rPr>
                  <w:rStyle w:val="ad"/>
                  <w:rFonts w:ascii="Times New Roman" w:hAnsi="Times New Roman"/>
                  <w:color w:val="000000" w:themeColor="text1"/>
                  <w:sz w:val="24"/>
                  <w:szCs w:val="24"/>
                </w:rPr>
                <w:t>ttp://oskoladmin.ru</w:t>
              </w:r>
            </w:hyperlink>
            <w:r w:rsidRPr="002F283A">
              <w:rPr>
                <w:rFonts w:ascii="Times New Roman" w:hAnsi="Times New Roman" w:cs="Times New Roman"/>
                <w:color w:val="000000" w:themeColor="text1"/>
                <w:sz w:val="24"/>
                <w:szCs w:val="24"/>
              </w:rPr>
              <w:t>).</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Borders>
              <w:bottom w:val="single" w:sz="4" w:space="0" w:color="auto"/>
            </w:tcBorders>
          </w:tcPr>
          <w:p w:rsidR="004F1498" w:rsidRPr="001A78E6" w:rsidRDefault="004F1498" w:rsidP="0017666D">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6871AA">
        <w:trPr>
          <w:trHeight w:val="2208"/>
        </w:trPr>
        <w:tc>
          <w:tcPr>
            <w:tcW w:w="851" w:type="dxa"/>
            <w:tcBorders>
              <w:top w:val="single" w:sz="4" w:space="0" w:color="auto"/>
              <w:left w:val="single" w:sz="4" w:space="0" w:color="auto"/>
              <w:bottom w:val="single" w:sz="4" w:space="0" w:color="auto"/>
              <w:right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1.15</w:t>
            </w: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Подготовка ежегодного доклада об антимонопольном комплаенсе администрации Новооскольского городского округа и размещение его на официальном сайте органов местного самоуправления (</w:t>
            </w:r>
            <w:hyperlink r:id="rId11"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 в разделе «Антимонопольный комплаенс»</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1498" w:rsidRPr="001A78E6" w:rsidRDefault="004F1498" w:rsidP="008B487C">
            <w:pPr>
              <w:pStyle w:val="a4"/>
              <w:spacing w:before="0" w:beforeAutospacing="0" w:after="0" w:afterAutospacing="0"/>
              <w:jc w:val="center"/>
              <w:rPr>
                <w:color w:val="000000" w:themeColor="text1"/>
              </w:rPr>
            </w:pPr>
            <w:r w:rsidRPr="001A78E6">
              <w:rPr>
                <w:color w:val="000000" w:themeColor="text1"/>
              </w:rPr>
              <w:t>2019 – 2021 годы</w:t>
            </w:r>
          </w:p>
        </w:tc>
        <w:tc>
          <w:tcPr>
            <w:tcW w:w="4677" w:type="dxa"/>
            <w:tcBorders>
              <w:top w:val="single" w:sz="4" w:space="0" w:color="auto"/>
              <w:left w:val="single" w:sz="4" w:space="0" w:color="auto"/>
              <w:bottom w:val="single" w:sz="4" w:space="0" w:color="auto"/>
              <w:right w:val="single" w:sz="4" w:space="0" w:color="auto"/>
            </w:tcBorders>
          </w:tcPr>
          <w:p w:rsidR="004F1498" w:rsidRPr="001A78E6" w:rsidRDefault="004F1498" w:rsidP="001A3E09">
            <w:pPr>
              <w:jc w:val="both"/>
              <w:rPr>
                <w:rFonts w:ascii="Times New Roman" w:hAnsi="Times New Roman" w:cs="Times New Roman"/>
                <w:sz w:val="24"/>
                <w:szCs w:val="24"/>
              </w:rPr>
            </w:pPr>
            <w:r w:rsidRPr="001A78E6">
              <w:rPr>
                <w:rFonts w:ascii="Times New Roman" w:hAnsi="Times New Roman" w:cs="Times New Roman"/>
                <w:sz w:val="24"/>
                <w:szCs w:val="24"/>
              </w:rPr>
              <w:t>Подготовлен и утвержден коллегиальным органом - Общественным Советом при администрации Новооскольского городского округа (протокол от 04 февраля 2022 года № 10 «Доклад об антимонопольном комплаенсе</w:t>
            </w:r>
          </w:p>
          <w:p w:rsidR="004F1498" w:rsidRPr="001A78E6" w:rsidRDefault="004F1498" w:rsidP="001A3E09">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администрации Новооскольского городского округа за 2021 год»,</w:t>
            </w:r>
            <w:r w:rsidRPr="001A78E6">
              <w:rPr>
                <w:rFonts w:ascii="Times New Roman" w:hAnsi="Times New Roman" w:cs="Times New Roman"/>
                <w:color w:val="000000"/>
                <w:sz w:val="24"/>
                <w:szCs w:val="24"/>
              </w:rPr>
              <w:t xml:space="preserve"> который был размещен </w:t>
            </w:r>
            <w:r w:rsidRPr="001A78E6">
              <w:rPr>
                <w:rFonts w:ascii="Times New Roman" w:hAnsi="Times New Roman" w:cs="Times New Roman"/>
                <w:color w:val="000000" w:themeColor="text1"/>
                <w:sz w:val="24"/>
                <w:szCs w:val="24"/>
              </w:rPr>
              <w:t>на официальном сайте органов местного самоуправления (</w:t>
            </w:r>
            <w:hyperlink r:id="rId12"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1498" w:rsidRPr="001A78E6" w:rsidRDefault="004F1498" w:rsidP="003D34D0">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6871AA">
        <w:tc>
          <w:tcPr>
            <w:tcW w:w="14601" w:type="dxa"/>
            <w:gridSpan w:val="5"/>
            <w:tcBorders>
              <w:top w:val="single" w:sz="4" w:space="0" w:color="auto"/>
              <w:left w:val="single" w:sz="4" w:space="0" w:color="auto"/>
              <w:bottom w:val="single" w:sz="4" w:space="0" w:color="auto"/>
              <w:right w:val="single" w:sz="4" w:space="0" w:color="auto"/>
            </w:tcBorders>
            <w:vAlign w:val="center"/>
          </w:tcPr>
          <w:p w:rsidR="004F1498" w:rsidRPr="001A78E6" w:rsidRDefault="004F1498" w:rsidP="00FF5B82">
            <w:pPr>
              <w:pStyle w:val="a7"/>
              <w:numPr>
                <w:ilvl w:val="0"/>
                <w:numId w:val="22"/>
              </w:numPr>
              <w:ind w:right="-31"/>
              <w:jc w:val="center"/>
              <w:rPr>
                <w:rFonts w:ascii="Times New Roman" w:hAnsi="Times New Roman" w:cs="Times New Roman"/>
                <w:b/>
                <w:sz w:val="24"/>
                <w:szCs w:val="24"/>
              </w:rPr>
            </w:pPr>
            <w:r w:rsidRPr="001A78E6">
              <w:rPr>
                <w:rFonts w:ascii="Times New Roman" w:hAnsi="Times New Roman" w:cs="Times New Roman"/>
                <w:b/>
                <w:sz w:val="24"/>
                <w:szCs w:val="24"/>
              </w:rPr>
              <w:t>Развитие малого и среднего предпринимательства</w:t>
            </w:r>
          </w:p>
          <w:p w:rsidR="004F1498" w:rsidRPr="001A78E6" w:rsidRDefault="004F1498" w:rsidP="00FF5B82">
            <w:pPr>
              <w:pStyle w:val="a7"/>
              <w:ind w:left="1080" w:right="-31"/>
              <w:rPr>
                <w:rFonts w:ascii="Times New Roman" w:hAnsi="Times New Roman" w:cs="Times New Roman"/>
                <w:b/>
                <w:sz w:val="24"/>
                <w:szCs w:val="24"/>
              </w:rPr>
            </w:pPr>
          </w:p>
        </w:tc>
      </w:tr>
      <w:tr w:rsidR="004F1498" w:rsidRPr="001A78E6" w:rsidTr="006871AA">
        <w:tc>
          <w:tcPr>
            <w:tcW w:w="851" w:type="dxa"/>
            <w:tcBorders>
              <w:top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2.1</w:t>
            </w:r>
          </w:p>
        </w:tc>
        <w:tc>
          <w:tcPr>
            <w:tcW w:w="4820" w:type="dxa"/>
            <w:tcBorders>
              <w:top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Предоставление консультационных услуг малым формам хозяйствования и физическим лицам по участию в программах государственной поддержки, направленных на устойчивое развитие сельских территорий Новооскольского городского округа</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1701" w:type="dxa"/>
            <w:tcBorders>
              <w:top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top w:val="single" w:sz="4" w:space="0" w:color="auto"/>
            </w:tcBorders>
          </w:tcPr>
          <w:p w:rsidR="004F1498" w:rsidRPr="001A78E6" w:rsidRDefault="004F1498" w:rsidP="00092BC5">
            <w:pPr>
              <w:ind w:right="-31"/>
              <w:jc w:val="both"/>
              <w:rPr>
                <w:rFonts w:ascii="Times New Roman" w:hAnsi="Times New Roman" w:cs="Times New Roman"/>
                <w:color w:val="000000" w:themeColor="text1"/>
                <w:sz w:val="24"/>
                <w:szCs w:val="24"/>
              </w:rPr>
            </w:pPr>
            <w:r w:rsidRPr="001A78E6">
              <w:rPr>
                <w:rFonts w:ascii="Times New Roman" w:hAnsi="Times New Roman"/>
                <w:color w:val="000000"/>
                <w:sz w:val="24"/>
                <w:szCs w:val="24"/>
              </w:rPr>
              <w:t>В отчетном периоде по результатам участия в конкурсах по отбору проектов грантополучателей для участия в мероприятиях по развитию семейных ферм в рамках Государственной программы «Развитие сельского хозяйства и рыбоводства в Белгородской области» государственную поддержку получила одна семейная ферма.</w:t>
            </w:r>
          </w:p>
        </w:tc>
        <w:tc>
          <w:tcPr>
            <w:tcW w:w="2552" w:type="dxa"/>
            <w:tcBorders>
              <w:top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сельского хозяйства и природопользования администрации Новооскольского городского округа</w:t>
            </w:r>
          </w:p>
        </w:tc>
      </w:tr>
      <w:tr w:rsidR="004F1498" w:rsidRPr="001A78E6" w:rsidTr="006871AA">
        <w:tc>
          <w:tcPr>
            <w:tcW w:w="851" w:type="dxa"/>
            <w:tcBorders>
              <w:top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2.2</w:t>
            </w:r>
          </w:p>
        </w:tc>
        <w:tc>
          <w:tcPr>
            <w:tcW w:w="4820" w:type="dxa"/>
            <w:tcBorders>
              <w:top w:val="single" w:sz="4" w:space="0" w:color="auto"/>
            </w:tcBorders>
          </w:tcPr>
          <w:p w:rsidR="004F1498" w:rsidRPr="001A78E6" w:rsidRDefault="004F1498" w:rsidP="001F78C5">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Оказание консультационной поддержки субъектам малого и среднего предпринимательства Новооскольского городского округа о формах государственной поддержки для организации и (или) развития собственного бизнеса, в том числе о мерах поддержки в условиях распространения коронавирусной инфекции на безвозмездной основе</w:t>
            </w:r>
          </w:p>
        </w:tc>
        <w:tc>
          <w:tcPr>
            <w:tcW w:w="1701" w:type="dxa"/>
            <w:tcBorders>
              <w:top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2019-2021 годы</w:t>
            </w:r>
          </w:p>
        </w:tc>
        <w:tc>
          <w:tcPr>
            <w:tcW w:w="4677" w:type="dxa"/>
            <w:tcBorders>
              <w:top w:val="single" w:sz="4" w:space="0" w:color="auto"/>
            </w:tcBorders>
          </w:tcPr>
          <w:p w:rsidR="004F1498" w:rsidRPr="001A78E6" w:rsidRDefault="004F1498" w:rsidP="0054549D">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2021 году  консультационной поддержкой  </w:t>
            </w:r>
            <w:r w:rsidRPr="001A78E6">
              <w:rPr>
                <w:rFonts w:ascii="Times New Roman" w:hAnsi="Times New Roman" w:cs="Times New Roman"/>
                <w:sz w:val="24"/>
                <w:szCs w:val="24"/>
              </w:rPr>
              <w:t>воспользовались 52  субъекта</w:t>
            </w:r>
            <w:r w:rsidRPr="001A78E6">
              <w:rPr>
                <w:rFonts w:ascii="Times New Roman" w:hAnsi="Times New Roman" w:cs="Times New Roman"/>
                <w:color w:val="000000" w:themeColor="text1"/>
                <w:sz w:val="24"/>
                <w:szCs w:val="24"/>
              </w:rPr>
              <w:t xml:space="preserve"> малого и среднего предпринимательства Новооскольского городского округа. Также более 1000 субъектам МСП городского округа была направлена информация о  мерах государственной поддержки.</w:t>
            </w:r>
          </w:p>
          <w:p w:rsidR="004F1498" w:rsidRPr="001A78E6" w:rsidRDefault="004F1498" w:rsidP="0054549D">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Через МКК ОФПМСП получен займ в сумме 3,0 млн. руб. на реализацию </w:t>
            </w:r>
            <w:r w:rsidRPr="001A78E6">
              <w:rPr>
                <w:rFonts w:ascii="Times New Roman" w:hAnsi="Times New Roman" w:cs="Times New Roman"/>
                <w:color w:val="000000" w:themeColor="text1"/>
                <w:sz w:val="24"/>
                <w:szCs w:val="24"/>
              </w:rPr>
              <w:lastRenderedPageBreak/>
              <w:t>инвестиционного проекта.</w:t>
            </w:r>
          </w:p>
        </w:tc>
        <w:tc>
          <w:tcPr>
            <w:tcW w:w="2552" w:type="dxa"/>
            <w:tcBorders>
              <w:top w:val="single" w:sz="4" w:space="0" w:color="auto"/>
            </w:tcBorders>
          </w:tcPr>
          <w:p w:rsidR="004F1498" w:rsidRPr="001A78E6" w:rsidRDefault="004F1498" w:rsidP="0010447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104474">
        <w:trPr>
          <w:trHeight w:val="2241"/>
        </w:trPr>
        <w:tc>
          <w:tcPr>
            <w:tcW w:w="851" w:type="dxa"/>
          </w:tcPr>
          <w:p w:rsidR="004F1498" w:rsidRPr="001A78E6" w:rsidRDefault="004F1498" w:rsidP="008B487C">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lastRenderedPageBreak/>
              <w:t>2.3</w:t>
            </w:r>
          </w:p>
        </w:tc>
        <w:tc>
          <w:tcPr>
            <w:tcW w:w="4820" w:type="dxa"/>
          </w:tcPr>
          <w:p w:rsidR="004F1498" w:rsidRPr="001A78E6" w:rsidRDefault="004F1498" w:rsidP="008B487C">
            <w:pPr>
              <w:autoSpaceDE w:val="0"/>
              <w:autoSpaceDN w:val="0"/>
              <w:adjustRightInd w:val="0"/>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Создание и организация деятельности центра «Мой бизнес» в Новооскольском городском округе</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B26C1F">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рамках реализации регионального проекта «Акселерация субъектов малого и среднего предпринимательства в Белгородской области», национального проекта «Малое и среднее предпринимательство и поддержка индивидуальной предпринимательской инициативы» в  администрации Новооскольского городского округа </w:t>
            </w:r>
          </w:p>
          <w:p w:rsidR="004F1498" w:rsidRPr="001A78E6" w:rsidRDefault="004F1498" w:rsidP="00B26C1F">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субъекты МСП могут воспользоваться интерактивным рабочим местом для получения консультации.</w:t>
            </w:r>
          </w:p>
        </w:tc>
        <w:tc>
          <w:tcPr>
            <w:tcW w:w="2552" w:type="dxa"/>
          </w:tcPr>
          <w:p w:rsidR="004F1498" w:rsidRPr="001A78E6" w:rsidRDefault="004F1498" w:rsidP="0010447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F90517">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2.4</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Реализация Программы «500/10000» в сельских территориях Новооскольского городского округа</w:t>
            </w:r>
          </w:p>
        </w:tc>
        <w:tc>
          <w:tcPr>
            <w:tcW w:w="1701" w:type="dxa"/>
          </w:tcPr>
          <w:p w:rsidR="004F1498" w:rsidRPr="001A78E6" w:rsidRDefault="004F1498" w:rsidP="0010447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shd w:val="clear" w:color="auto" w:fill="auto"/>
          </w:tcPr>
          <w:p w:rsidR="004F1498" w:rsidRPr="001A78E6" w:rsidRDefault="004F1498" w:rsidP="00B277DA">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целях создания благоприятных условий для увеличения численности и занятости сельского населения в округе реализуется областная «Программа 500/10000». Портфель проектов городского округа включает 29 проектов по созданию новых предприятий, в рамках которых планируется создание 450 новых рабочих мест с общим объемом инвестиций свыше 4,4 млрд. рублей. Перечень проектов постоянно дополняется новыми бизнес идеями. </w:t>
            </w:r>
          </w:p>
          <w:p w:rsidR="004F1498" w:rsidRPr="001A78E6" w:rsidRDefault="004F1498" w:rsidP="00B2739B">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По состоянию на 01 января 2022 года 17 проектов уже реализованы. На стадии реализации находятся 11 проектов с объемом инвестиций 4,1 млрд. рублей, созданием не менее 350 новых рабочих мест.</w:t>
            </w:r>
          </w:p>
        </w:tc>
        <w:tc>
          <w:tcPr>
            <w:tcW w:w="2552" w:type="dxa"/>
          </w:tcPr>
          <w:p w:rsidR="004F1498" w:rsidRPr="001A78E6" w:rsidRDefault="004F1498" w:rsidP="0010447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F90517">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3D34D0">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2.5</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Участие субъектов МСП Новооскольского </w:t>
            </w:r>
            <w:r w:rsidRPr="001A78E6">
              <w:rPr>
                <w:rFonts w:ascii="Times New Roman" w:hAnsi="Times New Roman" w:cs="Times New Roman"/>
                <w:color w:val="000000" w:themeColor="text1"/>
                <w:sz w:val="24"/>
                <w:szCs w:val="24"/>
              </w:rPr>
              <w:lastRenderedPageBreak/>
              <w:t>городского округа в проводимых семинарах, совещаниях, круглых столах, конференциях, областных конкурсах</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2019 – 2021 </w:t>
            </w:r>
            <w:r w:rsidRPr="001A78E6">
              <w:rPr>
                <w:rFonts w:ascii="Times New Roman" w:hAnsi="Times New Roman" w:cs="Times New Roman"/>
                <w:color w:val="000000" w:themeColor="text1"/>
                <w:sz w:val="24"/>
                <w:szCs w:val="24"/>
              </w:rPr>
              <w:lastRenderedPageBreak/>
              <w:t>годы</w:t>
            </w:r>
          </w:p>
        </w:tc>
        <w:tc>
          <w:tcPr>
            <w:tcW w:w="4677" w:type="dxa"/>
            <w:shd w:val="clear" w:color="auto" w:fill="auto"/>
          </w:tcPr>
          <w:p w:rsidR="004F1498" w:rsidRPr="001A78E6" w:rsidRDefault="004F1498" w:rsidP="00B26C1F">
            <w:pPr>
              <w:ind w:right="-31"/>
              <w:jc w:val="both"/>
              <w:rPr>
                <w:rFonts w:ascii="Times New Roman" w:hAnsi="Times New Roman" w:cs="Times New Roman"/>
                <w:sz w:val="24"/>
                <w:szCs w:val="24"/>
              </w:rPr>
            </w:pPr>
            <w:r w:rsidRPr="001A78E6">
              <w:rPr>
                <w:rFonts w:ascii="Times New Roman" w:hAnsi="Times New Roman" w:cs="Times New Roman"/>
                <w:sz w:val="24"/>
                <w:szCs w:val="24"/>
              </w:rPr>
              <w:lastRenderedPageBreak/>
              <w:t xml:space="preserve">В 2021 году проведено 4 совещания на </w:t>
            </w:r>
            <w:r w:rsidRPr="001A78E6">
              <w:rPr>
                <w:rFonts w:ascii="Times New Roman" w:hAnsi="Times New Roman" w:cs="Times New Roman"/>
                <w:sz w:val="24"/>
                <w:szCs w:val="24"/>
              </w:rPr>
              <w:lastRenderedPageBreak/>
              <w:t>тему вакцинации против коронавирусной инфекции с участием предпринимателей Новооскольского городского округа, на которых приняло участие более 230 человек.</w:t>
            </w:r>
          </w:p>
          <w:p w:rsidR="004F1498" w:rsidRPr="001A78E6" w:rsidRDefault="004F1498" w:rsidP="00B26C1F">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 xml:space="preserve">ИП главой К(Ф)Х Закотенко И.В подана  заявка для участия в конкурсе «Предприниматель года». Так же,  3 субъекта МСП приняли участие в </w:t>
            </w:r>
            <w:r w:rsidRPr="001A78E6">
              <w:rPr>
                <w:rFonts w:ascii="Times New Roman" w:hAnsi="Times New Roman" w:cs="Times New Roman"/>
                <w:sz w:val="24"/>
                <w:szCs w:val="24"/>
                <w:lang w:val="en-US"/>
              </w:rPr>
              <w:t>XVI</w:t>
            </w:r>
            <w:r w:rsidRPr="001A78E6">
              <w:rPr>
                <w:rFonts w:ascii="Times New Roman" w:hAnsi="Times New Roman" w:cs="Times New Roman"/>
                <w:sz w:val="24"/>
                <w:szCs w:val="24"/>
              </w:rPr>
              <w:t xml:space="preserve"> Белгородском Форуме  «Малый и средний бизнес Белгородской области».</w:t>
            </w:r>
          </w:p>
        </w:tc>
        <w:tc>
          <w:tcPr>
            <w:tcW w:w="2552" w:type="dxa"/>
          </w:tcPr>
          <w:p w:rsidR="004F1498" w:rsidRPr="001A78E6" w:rsidRDefault="004F1498" w:rsidP="0010447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w:t>
            </w:r>
            <w:r w:rsidRPr="001A78E6">
              <w:rPr>
                <w:rFonts w:ascii="Times New Roman" w:hAnsi="Times New Roman" w:cs="Times New Roman"/>
                <w:color w:val="000000" w:themeColor="text1"/>
                <w:sz w:val="24"/>
                <w:szCs w:val="24"/>
              </w:rPr>
              <w:lastRenderedPageBreak/>
              <w:t>экономического развития и предпринимательства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b/>
                <w:color w:val="000000" w:themeColor="text1"/>
                <w:sz w:val="24"/>
                <w:szCs w:val="24"/>
              </w:rPr>
            </w:pPr>
          </w:p>
        </w:tc>
      </w:tr>
      <w:tr w:rsidR="004F1498" w:rsidRPr="001A78E6" w:rsidTr="00B26C1F">
        <w:trPr>
          <w:trHeight w:val="852"/>
        </w:trPr>
        <w:tc>
          <w:tcPr>
            <w:tcW w:w="851" w:type="dxa"/>
            <w:tcBorders>
              <w:bottom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2.6</w:t>
            </w:r>
          </w:p>
        </w:tc>
        <w:tc>
          <w:tcPr>
            <w:tcW w:w="4820" w:type="dxa"/>
            <w:tcBorders>
              <w:bottom w:val="single" w:sz="4" w:space="0" w:color="auto"/>
            </w:tcBorders>
          </w:tcPr>
          <w:p w:rsidR="004F1498" w:rsidRPr="001A78E6" w:rsidRDefault="004F1498" w:rsidP="008B487C">
            <w:pPr>
              <w:ind w:right="-31"/>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Новооскольского городского округа, в том числе по финансовой грамотности, на базе инфраструктуры поддержки субъектов МСП и АО «Корпорация «Развитие»</w:t>
            </w:r>
          </w:p>
        </w:tc>
        <w:tc>
          <w:tcPr>
            <w:tcW w:w="1701" w:type="dxa"/>
            <w:tcBorders>
              <w:bottom w:val="single" w:sz="4" w:space="0" w:color="auto"/>
            </w:tcBorders>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bottom w:val="single" w:sz="4" w:space="0" w:color="auto"/>
            </w:tcBorders>
          </w:tcPr>
          <w:p w:rsidR="004F1498" w:rsidRPr="001A78E6" w:rsidRDefault="004F1498" w:rsidP="00B26C1F">
            <w:pPr>
              <w:ind w:right="-31"/>
              <w:jc w:val="both"/>
              <w:rPr>
                <w:rFonts w:ascii="Times New Roman" w:hAnsi="Times New Roman" w:cs="Times New Roman"/>
                <w:sz w:val="24"/>
                <w:szCs w:val="24"/>
              </w:rPr>
            </w:pPr>
            <w:r w:rsidRPr="001A78E6">
              <w:rPr>
                <w:rFonts w:ascii="Times New Roman" w:hAnsi="Times New Roman" w:cs="Times New Roman"/>
                <w:sz w:val="24"/>
                <w:szCs w:val="24"/>
              </w:rPr>
              <w:t>В отчетном периоде АО «Корпорацией МСП» проводились обучающие вебинары на тему по имущественной поддержке субъектов малого и среднего предпринимательства и ведение туристического бизнеса. Ссылки для подключения к бесплатному обучающему семинару были направлены субъектам малого предпринимательства Новооскольского городского округа  по электронной почте.</w:t>
            </w:r>
          </w:p>
          <w:p w:rsidR="004F1498" w:rsidRPr="001A78E6" w:rsidRDefault="004F1498" w:rsidP="00B26C1F">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Так же 20 субъектов МСП Новооскольского городского округа прошли бесплатное обучение в ноябре 2021 года по программе «Управление организационной эффективностью бизнеса».</w:t>
            </w:r>
          </w:p>
        </w:tc>
        <w:tc>
          <w:tcPr>
            <w:tcW w:w="2552" w:type="dxa"/>
            <w:tcBorders>
              <w:bottom w:val="single" w:sz="4" w:space="0" w:color="auto"/>
            </w:tcBorders>
          </w:tcPr>
          <w:p w:rsidR="004F1498" w:rsidRPr="001A78E6" w:rsidRDefault="004F1498" w:rsidP="00201C87">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6871AA">
            <w:pPr>
              <w:ind w:right="-31"/>
              <w:jc w:val="center"/>
              <w:rPr>
                <w:rFonts w:ascii="Times New Roman" w:hAnsi="Times New Roman" w:cs="Times New Roman"/>
                <w:b/>
                <w:color w:val="000000" w:themeColor="text1"/>
                <w:sz w:val="24"/>
                <w:szCs w:val="24"/>
              </w:rPr>
            </w:pPr>
          </w:p>
        </w:tc>
      </w:tr>
      <w:tr w:rsidR="004F1498" w:rsidRPr="001A78E6" w:rsidTr="006871AA">
        <w:tc>
          <w:tcPr>
            <w:tcW w:w="851" w:type="dxa"/>
            <w:tcBorders>
              <w:bottom w:val="single" w:sz="4" w:space="0" w:color="auto"/>
              <w:right w:val="single" w:sz="4" w:space="0" w:color="auto"/>
            </w:tcBorders>
          </w:tcPr>
          <w:p w:rsidR="004F1498" w:rsidRPr="001A78E6" w:rsidRDefault="004F1498" w:rsidP="003D34D0">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2.7</w:t>
            </w:r>
          </w:p>
        </w:tc>
        <w:tc>
          <w:tcPr>
            <w:tcW w:w="4820" w:type="dxa"/>
            <w:tcBorders>
              <w:top w:val="single" w:sz="4" w:space="0" w:color="auto"/>
              <w:left w:val="single" w:sz="4" w:space="0" w:color="auto"/>
              <w:bottom w:val="single" w:sz="4" w:space="0" w:color="auto"/>
              <w:right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Информирование потенциальных и действующих предпринимателей Новооскольского городского округа о возможности получения мер </w:t>
            </w:r>
            <w:r w:rsidRPr="001A78E6">
              <w:rPr>
                <w:rFonts w:ascii="Times New Roman" w:hAnsi="Times New Roman" w:cs="Times New Roman"/>
                <w:color w:val="000000" w:themeColor="text1"/>
                <w:sz w:val="24"/>
                <w:szCs w:val="24"/>
              </w:rPr>
              <w:lastRenderedPageBreak/>
              <w:t>государственной и муниципальной поддержки посредством средств массовой информации, социальных сетей,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4F1498" w:rsidRPr="001A78E6" w:rsidRDefault="004F1498" w:rsidP="008B487C">
            <w:pPr>
              <w:pStyle w:val="a4"/>
              <w:spacing w:before="0" w:beforeAutospacing="0" w:after="0" w:afterAutospacing="0"/>
              <w:jc w:val="center"/>
              <w:rPr>
                <w:color w:val="000000" w:themeColor="text1"/>
              </w:rPr>
            </w:pPr>
            <w:r w:rsidRPr="001A78E6">
              <w:rPr>
                <w:color w:val="000000" w:themeColor="text1"/>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tcPr>
          <w:p w:rsidR="004F1498" w:rsidRPr="001A78E6" w:rsidRDefault="004F1498" w:rsidP="00B26C1F">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целях повышения информированности потенциальных и действующих предпринимателей Новооскольского городского округа о существующих мерах </w:t>
            </w:r>
            <w:r w:rsidRPr="001A78E6">
              <w:rPr>
                <w:rFonts w:ascii="Times New Roman" w:hAnsi="Times New Roman" w:cs="Times New Roman"/>
                <w:color w:val="000000" w:themeColor="text1"/>
                <w:sz w:val="24"/>
                <w:szCs w:val="24"/>
              </w:rPr>
              <w:lastRenderedPageBreak/>
              <w:t>государственной и муниципальной поддержки (в том числе в период новой коронавирусной инфекции),   специалистами администрации Новооскольского городского округа постоянно размещалась информация в новостной ленте официального сайта органа местного самоуправления.</w:t>
            </w:r>
          </w:p>
          <w:p w:rsidR="004F1498" w:rsidRPr="001A78E6" w:rsidRDefault="004F1498" w:rsidP="00B26C1F">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52 человек</w:t>
            </w:r>
            <w:r w:rsidR="00217033" w:rsidRPr="001A78E6">
              <w:rPr>
                <w:rFonts w:ascii="Times New Roman" w:hAnsi="Times New Roman" w:cs="Times New Roman"/>
                <w:sz w:val="24"/>
                <w:szCs w:val="24"/>
              </w:rPr>
              <w:t>а</w:t>
            </w:r>
            <w:r w:rsidRPr="001A78E6">
              <w:rPr>
                <w:rFonts w:ascii="Times New Roman" w:hAnsi="Times New Roman" w:cs="Times New Roman"/>
                <w:sz w:val="24"/>
                <w:szCs w:val="24"/>
              </w:rPr>
              <w:t xml:space="preserve"> Новооскольского городского округа воспользовались поддержкой через МФЦ и в электронном виде через ЕПГУ и Портал Бизнес-навигатор МСП АО «Корпорация «МСП».</w:t>
            </w:r>
          </w:p>
        </w:tc>
        <w:tc>
          <w:tcPr>
            <w:tcW w:w="2552" w:type="dxa"/>
            <w:tcBorders>
              <w:top w:val="single" w:sz="4" w:space="0" w:color="auto"/>
              <w:left w:val="single" w:sz="4" w:space="0" w:color="auto"/>
              <w:bottom w:val="single" w:sz="4" w:space="0" w:color="auto"/>
              <w:right w:val="single" w:sz="4" w:space="0" w:color="auto"/>
            </w:tcBorders>
          </w:tcPr>
          <w:p w:rsidR="004F1498" w:rsidRPr="001A78E6" w:rsidRDefault="004F1498" w:rsidP="00387C3B">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экономического развития и предпринимательства </w:t>
            </w:r>
            <w:r w:rsidRPr="001A78E6">
              <w:rPr>
                <w:rFonts w:ascii="Times New Roman" w:hAnsi="Times New Roman" w:cs="Times New Roman"/>
                <w:color w:val="000000" w:themeColor="text1"/>
                <w:sz w:val="24"/>
                <w:szCs w:val="24"/>
              </w:rPr>
              <w:lastRenderedPageBreak/>
              <w:t>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6871AA">
        <w:tc>
          <w:tcPr>
            <w:tcW w:w="14601" w:type="dxa"/>
            <w:gridSpan w:val="5"/>
            <w:tcBorders>
              <w:top w:val="single" w:sz="4" w:space="0" w:color="auto"/>
              <w:bottom w:val="single" w:sz="4" w:space="0" w:color="auto"/>
              <w:right w:val="single" w:sz="4" w:space="0" w:color="auto"/>
            </w:tcBorders>
            <w:vAlign w:val="center"/>
          </w:tcPr>
          <w:p w:rsidR="004F1498" w:rsidRPr="001A78E6" w:rsidRDefault="004F1498" w:rsidP="00F90517">
            <w:pPr>
              <w:pStyle w:val="a7"/>
              <w:ind w:left="1080" w:right="-31"/>
              <w:rPr>
                <w:rFonts w:ascii="Times New Roman" w:hAnsi="Times New Roman" w:cs="Times New Roman"/>
                <w:b/>
                <w:sz w:val="24"/>
                <w:szCs w:val="24"/>
              </w:rPr>
            </w:pPr>
          </w:p>
          <w:p w:rsidR="004F1498" w:rsidRPr="001A78E6" w:rsidRDefault="004F1498" w:rsidP="00F90517">
            <w:pPr>
              <w:pStyle w:val="a7"/>
              <w:numPr>
                <w:ilvl w:val="0"/>
                <w:numId w:val="22"/>
              </w:numPr>
              <w:ind w:right="-31"/>
              <w:jc w:val="center"/>
              <w:rPr>
                <w:rFonts w:ascii="Times New Roman" w:hAnsi="Times New Roman" w:cs="Times New Roman"/>
                <w:b/>
                <w:sz w:val="24"/>
                <w:szCs w:val="24"/>
              </w:rPr>
            </w:pPr>
            <w:r w:rsidRPr="001A78E6">
              <w:rPr>
                <w:rFonts w:ascii="Times New Roman" w:hAnsi="Times New Roman" w:cs="Times New Roman"/>
                <w:b/>
                <w:sz w:val="24"/>
                <w:szCs w:val="24"/>
              </w:rPr>
              <w:t>Снижение административных барьеров</w:t>
            </w:r>
          </w:p>
          <w:p w:rsidR="004F1498" w:rsidRPr="001A78E6" w:rsidRDefault="004F1498" w:rsidP="00FF5B82">
            <w:pPr>
              <w:ind w:right="-31"/>
              <w:rPr>
                <w:rFonts w:ascii="Times New Roman" w:hAnsi="Times New Roman" w:cs="Times New Roman"/>
                <w:b/>
                <w:sz w:val="24"/>
                <w:szCs w:val="24"/>
              </w:rPr>
            </w:pPr>
          </w:p>
        </w:tc>
      </w:tr>
      <w:tr w:rsidR="004F1498" w:rsidRPr="001A78E6" w:rsidTr="006871AA">
        <w:tc>
          <w:tcPr>
            <w:tcW w:w="851" w:type="dxa"/>
            <w:tcBorders>
              <w:top w:val="single" w:sz="4" w:space="0" w:color="auto"/>
            </w:tcBorders>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3.1</w:t>
            </w:r>
          </w:p>
        </w:tc>
        <w:tc>
          <w:tcPr>
            <w:tcW w:w="4820" w:type="dxa"/>
            <w:tcBorders>
              <w:top w:val="single" w:sz="4" w:space="0" w:color="auto"/>
            </w:tcBorders>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Реализация проекта «Формирование культуры бережливого управления в органах власти области»</w:t>
            </w:r>
          </w:p>
        </w:tc>
        <w:tc>
          <w:tcPr>
            <w:tcW w:w="1701" w:type="dxa"/>
            <w:tcBorders>
              <w:top w:val="single" w:sz="4" w:space="0" w:color="auto"/>
            </w:tcBorders>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Borders>
              <w:top w:val="single" w:sz="4" w:space="0" w:color="auto"/>
            </w:tcBorders>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 xml:space="preserve">В 2020 году был  успешно реализован  проект «Формирование культуры бережливого управления в администрации Новооскольского городского округа». </w:t>
            </w:r>
          </w:p>
        </w:tc>
        <w:tc>
          <w:tcPr>
            <w:tcW w:w="2552" w:type="dxa"/>
            <w:tcBorders>
              <w:top w:val="single" w:sz="4" w:space="0" w:color="auto"/>
            </w:tcBorders>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Отраслевые подразделения администрации Новооскольского городского округа</w:t>
            </w:r>
          </w:p>
          <w:p w:rsidR="004F1498" w:rsidRPr="001A78E6" w:rsidRDefault="004F1498" w:rsidP="008B487C">
            <w:pPr>
              <w:jc w:val="center"/>
              <w:rPr>
                <w:rFonts w:ascii="Times New Roman" w:hAnsi="Times New Roman" w:cs="Times New Roman"/>
                <w:color w:val="000000" w:themeColor="text1"/>
                <w:sz w:val="24"/>
                <w:szCs w:val="24"/>
              </w:rPr>
            </w:pPr>
          </w:p>
          <w:p w:rsidR="004F1498" w:rsidRPr="001A78E6" w:rsidRDefault="004F1498" w:rsidP="00FF5B82">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3.2</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Внесение изменений в Порядок о проведении оценки регулирующего воздействия проектов нормативных правовых актов и экспертизы нормативных правовых актов Новооскольского городского округа (по необходимости), затрагивающих предпринимательскую и инвестиционную деятельность, в части включения положений, предусматривающих </w:t>
            </w:r>
            <w:r w:rsidRPr="001A78E6">
              <w:rPr>
                <w:rFonts w:ascii="Times New Roman" w:hAnsi="Times New Roman" w:cs="Times New Roman"/>
                <w:color w:val="000000" w:themeColor="text1"/>
                <w:sz w:val="24"/>
                <w:szCs w:val="24"/>
              </w:rPr>
              <w:lastRenderedPageBreak/>
              <w:t>анализ воздействия таких актов на конкуренцию</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2019 – 2021 годы</w:t>
            </w:r>
          </w:p>
        </w:tc>
        <w:tc>
          <w:tcPr>
            <w:tcW w:w="4677" w:type="dxa"/>
          </w:tcPr>
          <w:p w:rsidR="004F1498" w:rsidRPr="001A78E6" w:rsidRDefault="004F1498" w:rsidP="005C2849">
            <w:pPr>
              <w:ind w:right="-31"/>
              <w:jc w:val="both"/>
              <w:rPr>
                <w:rFonts w:ascii="Times New Roman" w:hAnsi="Times New Roman" w:cs="Times New Roman"/>
                <w:sz w:val="24"/>
                <w:szCs w:val="24"/>
              </w:rPr>
            </w:pPr>
            <w:r w:rsidRPr="001A78E6">
              <w:rPr>
                <w:rFonts w:ascii="Times New Roman" w:hAnsi="Times New Roman" w:cs="Times New Roman"/>
                <w:sz w:val="24"/>
                <w:szCs w:val="24"/>
              </w:rPr>
              <w:t xml:space="preserve">27 мая 2021 года утвержден в новой редакции  Порядок о проведении оценки регулирующего воздействия проектов нормативных правовых актов и экспертизы нормативных правовых актов Новооскольского городского округа, затрагивающих предпринимательскую и инвестиционную деятельность с последними изменениями и </w:t>
            </w:r>
            <w:r w:rsidRPr="001A78E6">
              <w:rPr>
                <w:rFonts w:ascii="Times New Roman" w:hAnsi="Times New Roman" w:cs="Times New Roman"/>
                <w:sz w:val="24"/>
                <w:szCs w:val="24"/>
              </w:rPr>
              <w:lastRenderedPageBreak/>
              <w:t>рекомендациями.</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Pr>
          <w:p w:rsidR="004F1498" w:rsidRPr="001A78E6" w:rsidRDefault="004F1498" w:rsidP="009767DF">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pStyle w:val="ConsPlusNormal"/>
              <w:jc w:val="center"/>
              <w:rPr>
                <w:rFonts w:ascii="Times New Roman" w:hAnsi="Times New Roman" w:cs="Times New Roman"/>
                <w:color w:val="000000" w:themeColor="text1"/>
                <w:sz w:val="24"/>
                <w:szCs w:val="24"/>
              </w:rPr>
            </w:pPr>
          </w:p>
          <w:p w:rsidR="004F1498" w:rsidRPr="001A78E6" w:rsidRDefault="004F1498" w:rsidP="00FF5B82">
            <w:pPr>
              <w:pStyle w:val="ConsPlusNormal"/>
              <w:jc w:val="center"/>
              <w:rPr>
                <w:rFonts w:ascii="Times New Roman" w:hAnsi="Times New Roman" w:cs="Times New Roman"/>
                <w:color w:val="000000" w:themeColor="text1"/>
                <w:sz w:val="24"/>
                <w:szCs w:val="24"/>
              </w:rPr>
            </w:pPr>
          </w:p>
          <w:p w:rsidR="004F1498" w:rsidRPr="001A78E6" w:rsidRDefault="004F1498" w:rsidP="009767DF">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Правовое управление  администрации Новооскольского городского округа</w:t>
            </w:r>
          </w:p>
          <w:p w:rsidR="004F1498" w:rsidRPr="001A78E6" w:rsidRDefault="004F1498" w:rsidP="009767DF">
            <w:pPr>
              <w:pStyle w:val="ConsPlusNormal"/>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3.3</w:t>
            </w:r>
          </w:p>
        </w:tc>
        <w:tc>
          <w:tcPr>
            <w:tcW w:w="4820" w:type="dxa"/>
            <w:tcBorders>
              <w:bottom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Проведение оценки регулирующего воздействия проектов нормативных правовых актов Новооскольского городского округа</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5C2849">
            <w:pPr>
              <w:ind w:right="-31"/>
              <w:jc w:val="both"/>
              <w:rPr>
                <w:rFonts w:ascii="Times New Roman" w:hAnsi="Times New Roman" w:cs="Times New Roman"/>
                <w:sz w:val="24"/>
                <w:szCs w:val="24"/>
              </w:rPr>
            </w:pPr>
            <w:r w:rsidRPr="001A78E6">
              <w:rPr>
                <w:rFonts w:ascii="Times New Roman" w:hAnsi="Times New Roman" w:cs="Times New Roman"/>
                <w:color w:val="000000" w:themeColor="text1"/>
                <w:sz w:val="24"/>
                <w:szCs w:val="24"/>
              </w:rPr>
              <w:t xml:space="preserve">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Новооскольского городского </w:t>
            </w:r>
            <w:r w:rsidRPr="001A78E6">
              <w:rPr>
                <w:rFonts w:ascii="Times New Roman" w:hAnsi="Times New Roman" w:cs="Times New Roman"/>
                <w:sz w:val="24"/>
                <w:szCs w:val="24"/>
              </w:rPr>
              <w:t>округа в периоде 2021 год утвержден план проведения экспертизы муниципальных правовых актов на 2021 год.</w:t>
            </w:r>
          </w:p>
          <w:p w:rsidR="004F1498" w:rsidRPr="001A78E6" w:rsidRDefault="004F1498" w:rsidP="005C2849">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 xml:space="preserve">За 2021 год проведены по одной </w:t>
            </w:r>
            <w:r w:rsidRPr="001A78E6">
              <w:rPr>
                <w:rFonts w:ascii="Times New Roman" w:hAnsi="Times New Roman"/>
                <w:bCs/>
                <w:iCs/>
                <w:sz w:val="24"/>
                <w:szCs w:val="24"/>
              </w:rPr>
              <w:t>процедуре ОРВ проектов муниципальных нормативных правовых актов и экспертизе нормативных правовых актов.</w:t>
            </w:r>
          </w:p>
        </w:tc>
        <w:tc>
          <w:tcPr>
            <w:tcW w:w="2552" w:type="dxa"/>
          </w:tcPr>
          <w:p w:rsidR="004F1498" w:rsidRPr="001A78E6" w:rsidRDefault="004F1498" w:rsidP="009767DF">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9767DF">
            <w:pPr>
              <w:pStyle w:val="ConsPlusNormal"/>
              <w:jc w:val="center"/>
              <w:rPr>
                <w:rFonts w:ascii="Times New Roman" w:hAnsi="Times New Roman" w:cs="Times New Roman"/>
                <w:color w:val="000000" w:themeColor="text1"/>
                <w:sz w:val="24"/>
                <w:szCs w:val="24"/>
              </w:rPr>
            </w:pPr>
          </w:p>
          <w:p w:rsidR="004F1498" w:rsidRPr="001A78E6" w:rsidRDefault="004F1498" w:rsidP="009767DF">
            <w:pPr>
              <w:pStyle w:val="ConsPlusNormal"/>
              <w:jc w:val="center"/>
              <w:rPr>
                <w:rFonts w:ascii="Times New Roman" w:hAnsi="Times New Roman" w:cs="Times New Roman"/>
                <w:color w:val="000000" w:themeColor="text1"/>
                <w:sz w:val="24"/>
                <w:szCs w:val="24"/>
              </w:rPr>
            </w:pPr>
          </w:p>
          <w:p w:rsidR="004F1498" w:rsidRPr="001A78E6" w:rsidRDefault="004F1498" w:rsidP="009767DF">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p w:rsidR="004F1498" w:rsidRPr="001A78E6" w:rsidRDefault="004F1498" w:rsidP="008B487C">
            <w:pPr>
              <w:pStyle w:val="ConsPlusNormal"/>
              <w:jc w:val="center"/>
              <w:rPr>
                <w:rFonts w:ascii="Times New Roman" w:hAnsi="Times New Roman" w:cs="Times New Roman"/>
                <w:color w:val="000000" w:themeColor="text1"/>
                <w:sz w:val="24"/>
                <w:szCs w:val="24"/>
              </w:rPr>
            </w:pPr>
          </w:p>
        </w:tc>
      </w:tr>
      <w:tr w:rsidR="004F1498" w:rsidRPr="001A78E6" w:rsidTr="00B27432">
        <w:trPr>
          <w:trHeight w:val="3841"/>
        </w:trPr>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3.4</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Участие субъектов малого и среднего предпринимательства Новооскольского городского округа в рамках проведения общественной экспертизы и оценки регулирующего воздействия проектов нормативных правовых актов городского округа</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целях привлечения широкого круга участников к обсуждению проектов нормативных правовых актов на официальном сайте органа местного самоуправления в Разделе «Деятельность», подразделе  «Экономика»,  вкладке «Оценка регулирующего воздействия» размещаются материалы и анкеты для проведения общественной экспертизы.  Так же Уведомления о проведении публичных консультаций в целях проведения экспертизы и оценки регулирующего воздействия проектов нормативных правовых актов направляются на электронные адреса общественному помощнику Уполномоченному по защите прав предпринимателей Новооскольского городского округа Глушкову Юрию Алексеевичу и членам Совета предпринимателей Новооскольского городского округа.</w:t>
            </w:r>
          </w:p>
        </w:tc>
        <w:tc>
          <w:tcPr>
            <w:tcW w:w="2552" w:type="dxa"/>
          </w:tcPr>
          <w:p w:rsidR="004F1498" w:rsidRPr="001A78E6" w:rsidRDefault="004F1498" w:rsidP="00B27432">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B27432">
            <w:pPr>
              <w:pStyle w:val="ConsPlusNormal"/>
              <w:jc w:val="center"/>
              <w:rPr>
                <w:rFonts w:ascii="Times New Roman" w:hAnsi="Times New Roman" w:cs="Times New Roman"/>
                <w:color w:val="000000" w:themeColor="text1"/>
                <w:sz w:val="24"/>
                <w:szCs w:val="24"/>
              </w:rPr>
            </w:pPr>
          </w:p>
          <w:p w:rsidR="004F1498" w:rsidRPr="001A78E6" w:rsidRDefault="004F1498" w:rsidP="00B27432">
            <w:pPr>
              <w:pStyle w:val="ConsPlusNormal"/>
              <w:jc w:val="center"/>
              <w:rPr>
                <w:rFonts w:ascii="Times New Roman" w:hAnsi="Times New Roman" w:cs="Times New Roman"/>
                <w:color w:val="000000" w:themeColor="text1"/>
                <w:sz w:val="24"/>
                <w:szCs w:val="24"/>
              </w:rPr>
            </w:pPr>
          </w:p>
          <w:p w:rsidR="004F1498" w:rsidRPr="001A78E6" w:rsidRDefault="004F1498" w:rsidP="00B27432">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3.5</w:t>
            </w:r>
          </w:p>
        </w:tc>
        <w:tc>
          <w:tcPr>
            <w:tcW w:w="4820" w:type="dxa"/>
            <w:tcBorders>
              <w:top w:val="single" w:sz="4" w:space="0" w:color="auto"/>
            </w:tcBorders>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Участие специалистов администрации Новооскольского городского округа в проводимых Департаментом  экономического развития Белгородской области обучающих семинаров, рабочих групп, конференций по вопросам оценки регулирующего воздействия проектов нормативных правовых актов</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Специалисты управления экономического развития и предпринимательства и правового управления  администрации Новооскольского городского округа приняли  в режиме видеоконференции участие в корпоративном обучении по оценки регулирующего воздействия (27 мая 2021 года).</w:t>
            </w:r>
          </w:p>
        </w:tc>
        <w:tc>
          <w:tcPr>
            <w:tcW w:w="2552" w:type="dxa"/>
          </w:tcPr>
          <w:p w:rsidR="004F1498" w:rsidRPr="001A78E6" w:rsidRDefault="004F1498" w:rsidP="00B27432">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B27432">
            <w:pPr>
              <w:pStyle w:val="ConsPlusNormal"/>
              <w:rPr>
                <w:rFonts w:ascii="Times New Roman" w:hAnsi="Times New Roman" w:cs="Times New Roman"/>
                <w:color w:val="000000" w:themeColor="text1"/>
                <w:sz w:val="24"/>
                <w:szCs w:val="24"/>
              </w:rPr>
            </w:pPr>
          </w:p>
          <w:p w:rsidR="004F1498" w:rsidRPr="001A78E6" w:rsidRDefault="004F1498" w:rsidP="00B27432">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Правовое управление  администрации </w:t>
            </w:r>
            <w:r w:rsidRPr="001A78E6">
              <w:rPr>
                <w:rFonts w:ascii="Times New Roman" w:hAnsi="Times New Roman" w:cs="Times New Roman"/>
                <w:color w:val="000000" w:themeColor="text1"/>
                <w:sz w:val="24"/>
                <w:szCs w:val="24"/>
              </w:rPr>
              <w:lastRenderedPageBreak/>
              <w:t>Новооскольского городского округа</w:t>
            </w:r>
          </w:p>
          <w:p w:rsidR="004F1498" w:rsidRPr="001A78E6" w:rsidRDefault="004F1498" w:rsidP="00FF5B82">
            <w:pPr>
              <w:pStyle w:val="ConsPlusNormal"/>
              <w:jc w:val="center"/>
              <w:rPr>
                <w:rFonts w:ascii="Times New Roman" w:hAnsi="Times New Roman" w:cs="Times New Roman"/>
                <w:color w:val="000000" w:themeColor="text1"/>
                <w:sz w:val="24"/>
                <w:szCs w:val="24"/>
              </w:rPr>
            </w:pPr>
          </w:p>
        </w:tc>
      </w:tr>
      <w:tr w:rsidR="004F1498" w:rsidRPr="001A78E6" w:rsidTr="00B27432">
        <w:trPr>
          <w:trHeight w:val="3651"/>
        </w:trPr>
        <w:tc>
          <w:tcPr>
            <w:tcW w:w="851" w:type="dxa"/>
          </w:tcPr>
          <w:p w:rsidR="004F1498" w:rsidRPr="001A78E6" w:rsidRDefault="004F1498" w:rsidP="008B487C">
            <w:pPr>
              <w:ind w:right="-31"/>
              <w:jc w:val="center"/>
              <w:rPr>
                <w:rFonts w:ascii="Times New Roman" w:hAnsi="Times New Roman" w:cs="Times New Roman"/>
                <w:sz w:val="24"/>
                <w:szCs w:val="24"/>
              </w:rPr>
            </w:pPr>
            <w:r w:rsidRPr="001A78E6">
              <w:rPr>
                <w:rFonts w:ascii="Times New Roman" w:hAnsi="Times New Roman" w:cs="Times New Roman"/>
                <w:sz w:val="24"/>
                <w:szCs w:val="24"/>
              </w:rPr>
              <w:lastRenderedPageBreak/>
              <w:t>3.6</w:t>
            </w:r>
          </w:p>
        </w:tc>
        <w:tc>
          <w:tcPr>
            <w:tcW w:w="4820" w:type="dxa"/>
          </w:tcPr>
          <w:p w:rsidR="004F1498" w:rsidRPr="001A78E6" w:rsidRDefault="004F1498" w:rsidP="00263D02">
            <w:pPr>
              <w:ind w:right="-31"/>
              <w:jc w:val="both"/>
              <w:rPr>
                <w:rFonts w:ascii="Times New Roman" w:hAnsi="Times New Roman" w:cs="Times New Roman"/>
                <w:sz w:val="24"/>
                <w:szCs w:val="24"/>
              </w:rPr>
            </w:pPr>
            <w:r w:rsidRPr="001A78E6">
              <w:rPr>
                <w:rFonts w:ascii="Times New Roman" w:hAnsi="Times New Roman" w:cs="Times New Roman"/>
                <w:sz w:val="24"/>
                <w:szCs w:val="24"/>
              </w:rPr>
              <w:t>Размещение на официальном сайте органов местного самоуправления Новооскольского городского округа (</w:t>
            </w:r>
            <w:hyperlink r:id="rId13" w:history="1">
              <w:r w:rsidRPr="001A78E6">
                <w:rPr>
                  <w:rStyle w:val="ad"/>
                  <w:rFonts w:ascii="Times New Roman" w:hAnsi="Times New Roman"/>
                  <w:color w:val="auto"/>
                  <w:sz w:val="24"/>
                  <w:szCs w:val="24"/>
                  <w:lang w:val="en-US"/>
                </w:rPr>
                <w:t>h</w:t>
              </w:r>
              <w:r w:rsidRPr="001A78E6">
                <w:rPr>
                  <w:rStyle w:val="ad"/>
                  <w:rFonts w:ascii="Times New Roman" w:hAnsi="Times New Roman"/>
                  <w:color w:val="auto"/>
                  <w:sz w:val="24"/>
                  <w:szCs w:val="24"/>
                </w:rPr>
                <w:t>ttp://oskoladmin.ru</w:t>
              </w:r>
            </w:hyperlink>
            <w:r w:rsidRPr="001A78E6">
              <w:rPr>
                <w:rFonts w:ascii="Times New Roman" w:hAnsi="Times New Roman" w:cs="Times New Roman"/>
                <w:sz w:val="24"/>
                <w:szCs w:val="24"/>
              </w:rPr>
              <w:t>) мероприятий в сфере оценки регулирующего воздействия нормативных правовых актов</w:t>
            </w:r>
          </w:p>
        </w:tc>
        <w:tc>
          <w:tcPr>
            <w:tcW w:w="1701" w:type="dxa"/>
          </w:tcPr>
          <w:p w:rsidR="004F1498" w:rsidRPr="001A78E6" w:rsidRDefault="004F1498" w:rsidP="008B487C">
            <w:pPr>
              <w:ind w:right="-31"/>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4677" w:type="dxa"/>
          </w:tcPr>
          <w:p w:rsidR="004F1498" w:rsidRPr="001A78E6" w:rsidRDefault="004F1498" w:rsidP="005C2849">
            <w:pPr>
              <w:ind w:right="-31"/>
              <w:jc w:val="both"/>
              <w:rPr>
                <w:rFonts w:ascii="Times New Roman" w:hAnsi="Times New Roman" w:cs="Times New Roman"/>
                <w:sz w:val="24"/>
                <w:szCs w:val="24"/>
              </w:rPr>
            </w:pPr>
            <w:r w:rsidRPr="001A78E6">
              <w:rPr>
                <w:rFonts w:ascii="Times New Roman" w:hAnsi="Times New Roman" w:cs="Times New Roman"/>
                <w:sz w:val="24"/>
                <w:szCs w:val="24"/>
              </w:rPr>
              <w:t xml:space="preserve">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Новооскольского городского округа в периоде 2021 года </w:t>
            </w:r>
            <w:r w:rsidR="00C02CFC" w:rsidRPr="001A78E6">
              <w:rPr>
                <w:rFonts w:ascii="Times New Roman" w:hAnsi="Times New Roman" w:cs="Times New Roman"/>
                <w:sz w:val="24"/>
                <w:szCs w:val="24"/>
              </w:rPr>
              <w:t>проведена  экспертиза и ОРВ</w:t>
            </w:r>
            <w:r w:rsidRPr="001A78E6">
              <w:rPr>
                <w:rFonts w:ascii="Times New Roman" w:hAnsi="Times New Roman" w:cs="Times New Roman"/>
                <w:sz w:val="24"/>
                <w:szCs w:val="24"/>
              </w:rPr>
              <w:t>. План проведения экспертизы размещен на официальном сайте органа местного самоуправления.</w:t>
            </w:r>
          </w:p>
          <w:p w:rsidR="004F1498" w:rsidRPr="001A78E6" w:rsidRDefault="004F1498" w:rsidP="005C2849">
            <w:pPr>
              <w:ind w:right="-31"/>
              <w:jc w:val="both"/>
              <w:rPr>
                <w:rFonts w:ascii="Times New Roman" w:hAnsi="Times New Roman" w:cs="Times New Roman"/>
                <w:sz w:val="24"/>
                <w:szCs w:val="24"/>
              </w:rPr>
            </w:pPr>
            <w:r w:rsidRPr="001A78E6">
              <w:rPr>
                <w:rFonts w:ascii="Times New Roman" w:hAnsi="Times New Roman" w:cs="Times New Roman"/>
                <w:sz w:val="24"/>
                <w:szCs w:val="24"/>
              </w:rPr>
              <w:t>В целях привлечения широкого круга участников к обсуждению проектов нормативных правовых актов все поэтапные процедуры размещены на официальном сайте органа местного самоуправления (http://oskoladmin.ru) в разделе «Деятельность», подразделе  «Экономика», во вкладке «Оценка регулирующего воздействия».</w:t>
            </w:r>
          </w:p>
        </w:tc>
        <w:tc>
          <w:tcPr>
            <w:tcW w:w="2552" w:type="dxa"/>
          </w:tcPr>
          <w:p w:rsidR="004F1498" w:rsidRPr="001A78E6" w:rsidRDefault="004F1498" w:rsidP="00B27432">
            <w:pPr>
              <w:jc w:val="center"/>
              <w:rPr>
                <w:rFonts w:ascii="Times New Roman" w:hAnsi="Times New Roman" w:cs="Times New Roman"/>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B27432">
            <w:pPr>
              <w:pStyle w:val="ConsPlusNormal"/>
              <w:rPr>
                <w:rFonts w:ascii="Times New Roman" w:hAnsi="Times New Roman" w:cs="Times New Roman"/>
                <w:sz w:val="24"/>
                <w:szCs w:val="24"/>
              </w:rPr>
            </w:pPr>
          </w:p>
          <w:p w:rsidR="004F1498" w:rsidRPr="001A78E6" w:rsidRDefault="004F1498" w:rsidP="00B27432">
            <w:pPr>
              <w:pStyle w:val="ConsPlusNormal"/>
              <w:jc w:val="center"/>
              <w:rPr>
                <w:rFonts w:ascii="Times New Roman" w:hAnsi="Times New Roman" w:cs="Times New Roman"/>
                <w:sz w:val="24"/>
                <w:szCs w:val="24"/>
              </w:rPr>
            </w:pPr>
            <w:r w:rsidRPr="001A78E6">
              <w:rPr>
                <w:rFonts w:ascii="Times New Roman" w:hAnsi="Times New Roman" w:cs="Times New Roman"/>
                <w:sz w:val="24"/>
                <w:szCs w:val="24"/>
              </w:rPr>
              <w:t>Правовое управление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3.7</w:t>
            </w:r>
          </w:p>
        </w:tc>
        <w:tc>
          <w:tcPr>
            <w:tcW w:w="4820" w:type="dxa"/>
          </w:tcPr>
          <w:p w:rsidR="004F1498" w:rsidRPr="001A78E6" w:rsidRDefault="004F1498" w:rsidP="008B487C">
            <w:pPr>
              <w:pStyle w:val="a4"/>
              <w:spacing w:before="0" w:beforeAutospacing="0" w:after="0" w:afterAutospacing="0"/>
              <w:jc w:val="both"/>
              <w:rPr>
                <w:color w:val="000000"/>
              </w:rPr>
            </w:pPr>
            <w:r w:rsidRPr="001A78E6">
              <w:rPr>
                <w:color w:val="000000"/>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w:t>
            </w:r>
            <w:r w:rsidRPr="001A78E6">
              <w:rPr>
                <w:color w:val="000000"/>
              </w:rPr>
              <w:lastRenderedPageBreak/>
              <w:t>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w:t>
            </w:r>
          </w:p>
        </w:tc>
        <w:tc>
          <w:tcPr>
            <w:tcW w:w="1701" w:type="dxa"/>
          </w:tcPr>
          <w:p w:rsidR="004F1498" w:rsidRPr="001A78E6" w:rsidRDefault="004F1498" w:rsidP="008B487C">
            <w:pPr>
              <w:pStyle w:val="a4"/>
              <w:spacing w:before="0" w:beforeAutospacing="0" w:after="0" w:afterAutospacing="0"/>
              <w:jc w:val="center"/>
              <w:rPr>
                <w:rFonts w:eastAsia="Calibri"/>
                <w:color w:val="000000" w:themeColor="text1"/>
              </w:rPr>
            </w:pPr>
            <w:r w:rsidRPr="001A78E6">
              <w:rPr>
                <w:color w:val="000000" w:themeColor="text1"/>
              </w:rPr>
              <w:lastRenderedPageBreak/>
              <w:t>2019 – 2021 годы</w:t>
            </w:r>
          </w:p>
        </w:tc>
        <w:tc>
          <w:tcPr>
            <w:tcW w:w="4677" w:type="dxa"/>
          </w:tcPr>
          <w:p w:rsidR="004F1498" w:rsidRPr="001A78E6" w:rsidRDefault="009F1FD5" w:rsidP="009F1FD5">
            <w:pPr>
              <w:pStyle w:val="a4"/>
              <w:spacing w:before="0" w:beforeAutospacing="0" w:after="0" w:afterAutospacing="0"/>
              <w:jc w:val="both"/>
              <w:rPr>
                <w:color w:val="000000" w:themeColor="text1"/>
              </w:rPr>
            </w:pPr>
            <w:r w:rsidRPr="001A78E6">
              <w:rPr>
                <w:color w:val="000000" w:themeColor="text1"/>
              </w:rPr>
              <w:t>В отчетном периоде п</w:t>
            </w:r>
            <w:r w:rsidR="004F1498" w:rsidRPr="001A78E6">
              <w:rPr>
                <w:color w:val="000000" w:themeColor="text1"/>
              </w:rPr>
              <w:t>ринято Решение Совета депутатов Новооскольск</w:t>
            </w:r>
            <w:r w:rsidR="00BD4CF6" w:rsidRPr="001A78E6">
              <w:rPr>
                <w:color w:val="000000" w:themeColor="text1"/>
              </w:rPr>
              <w:t>ого городского округа  от     24</w:t>
            </w:r>
            <w:r w:rsidR="004F1498" w:rsidRPr="001A78E6">
              <w:rPr>
                <w:color w:val="000000" w:themeColor="text1"/>
              </w:rPr>
              <w:t xml:space="preserve"> декабря 202</w:t>
            </w:r>
            <w:r w:rsidR="00BD4CF6" w:rsidRPr="001A78E6">
              <w:rPr>
                <w:color w:val="000000" w:themeColor="text1"/>
              </w:rPr>
              <w:t>1</w:t>
            </w:r>
            <w:r w:rsidR="004F1498" w:rsidRPr="001A78E6">
              <w:rPr>
                <w:color w:val="000000" w:themeColor="text1"/>
              </w:rPr>
              <w:t xml:space="preserve"> года № </w:t>
            </w:r>
            <w:r w:rsidR="00BD4CF6" w:rsidRPr="001A78E6">
              <w:rPr>
                <w:color w:val="000000" w:themeColor="text1"/>
              </w:rPr>
              <w:t>700</w:t>
            </w:r>
            <w:r w:rsidR="004F1498" w:rsidRPr="001A78E6">
              <w:rPr>
                <w:color w:val="000000" w:themeColor="text1"/>
              </w:rPr>
              <w:t xml:space="preserve"> «Об утверждении</w:t>
            </w:r>
            <w:r w:rsidR="004F1498" w:rsidRPr="001A78E6">
              <w:rPr>
                <w:color w:val="000000"/>
              </w:rPr>
              <w:t xml:space="preserve"> прогнозного плана (программы) приватизации объектов </w:t>
            </w:r>
            <w:r w:rsidR="004F1498" w:rsidRPr="001A78E6">
              <w:rPr>
                <w:color w:val="000000"/>
              </w:rPr>
              <w:lastRenderedPageBreak/>
              <w:t xml:space="preserve">муниципальной собственности </w:t>
            </w:r>
            <w:r w:rsidR="004F1498" w:rsidRPr="001A78E6">
              <w:rPr>
                <w:color w:val="000000" w:themeColor="text1"/>
              </w:rPr>
              <w:t>Новооскольского городского округа на 202</w:t>
            </w:r>
            <w:r w:rsidR="00BD4CF6" w:rsidRPr="001A78E6">
              <w:rPr>
                <w:color w:val="000000" w:themeColor="text1"/>
              </w:rPr>
              <w:t>2</w:t>
            </w:r>
            <w:r w:rsidR="004F1498" w:rsidRPr="001A78E6">
              <w:rPr>
                <w:color w:val="000000" w:themeColor="text1"/>
              </w:rPr>
              <w:t xml:space="preserve"> год и плановый период 202</w:t>
            </w:r>
            <w:r w:rsidR="00BD4CF6" w:rsidRPr="001A78E6">
              <w:rPr>
                <w:color w:val="000000" w:themeColor="text1"/>
              </w:rPr>
              <w:t>3</w:t>
            </w:r>
            <w:r w:rsidR="004F1498" w:rsidRPr="001A78E6">
              <w:rPr>
                <w:color w:val="000000" w:themeColor="text1"/>
              </w:rPr>
              <w:t xml:space="preserve"> и 202</w:t>
            </w:r>
            <w:r w:rsidR="00BD4CF6" w:rsidRPr="001A78E6">
              <w:rPr>
                <w:color w:val="000000" w:themeColor="text1"/>
              </w:rPr>
              <w:t>4</w:t>
            </w:r>
            <w:r w:rsidR="004F1498" w:rsidRPr="001A78E6">
              <w:rPr>
                <w:color w:val="000000" w:themeColor="text1"/>
              </w:rPr>
              <w:t xml:space="preserve"> годов».</w:t>
            </w:r>
          </w:p>
        </w:tc>
        <w:tc>
          <w:tcPr>
            <w:tcW w:w="2552"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имущественных </w:t>
            </w:r>
          </w:p>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и земельных отношений Новооскольского </w:t>
            </w:r>
            <w:r w:rsidRPr="001A78E6">
              <w:rPr>
                <w:rFonts w:ascii="Times New Roman" w:hAnsi="Times New Roman" w:cs="Times New Roman"/>
                <w:color w:val="000000" w:themeColor="text1"/>
                <w:sz w:val="24"/>
                <w:szCs w:val="24"/>
              </w:rPr>
              <w:lastRenderedPageBreak/>
              <w:t>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3.8</w:t>
            </w:r>
          </w:p>
        </w:tc>
        <w:tc>
          <w:tcPr>
            <w:tcW w:w="4820" w:type="dxa"/>
          </w:tcPr>
          <w:p w:rsidR="004F1498" w:rsidRPr="001A78E6" w:rsidRDefault="004F1498" w:rsidP="008B487C">
            <w:pPr>
              <w:pStyle w:val="a4"/>
              <w:spacing w:before="0" w:beforeAutospacing="0" w:after="0" w:afterAutospacing="0"/>
              <w:jc w:val="both"/>
              <w:rPr>
                <w:color w:val="000000"/>
              </w:rPr>
            </w:pPr>
            <w:r w:rsidRPr="001A78E6">
              <w:rPr>
                <w:color w:val="000000"/>
              </w:rPr>
              <w:t>Обеспечение проведения конкурентных процедур, предусмотренных законодательством, муниципальными унитарными предприятиями и муниципальными учреждениями при реализации и предоставлении в пользование  муниципального имущества</w:t>
            </w:r>
          </w:p>
          <w:p w:rsidR="004F1498" w:rsidRPr="001A78E6" w:rsidRDefault="004F1498" w:rsidP="008B487C">
            <w:pPr>
              <w:pStyle w:val="a4"/>
              <w:spacing w:before="0" w:beforeAutospacing="0" w:after="0" w:afterAutospacing="0"/>
              <w:jc w:val="both"/>
              <w:rPr>
                <w:color w:val="000000" w:themeColor="text1"/>
              </w:rPr>
            </w:pPr>
          </w:p>
        </w:tc>
        <w:tc>
          <w:tcPr>
            <w:tcW w:w="1701" w:type="dxa"/>
          </w:tcPr>
          <w:p w:rsidR="004F1498" w:rsidRPr="001A78E6" w:rsidRDefault="004F1498" w:rsidP="008B487C">
            <w:pPr>
              <w:pStyle w:val="a4"/>
              <w:spacing w:before="0" w:beforeAutospacing="0" w:after="0" w:afterAutospacing="0"/>
              <w:jc w:val="center"/>
              <w:rPr>
                <w:rFonts w:eastAsia="Calibri"/>
                <w:color w:val="000000" w:themeColor="text1"/>
              </w:rPr>
            </w:pPr>
            <w:r w:rsidRPr="001A78E6">
              <w:rPr>
                <w:color w:val="000000" w:themeColor="text1"/>
              </w:rPr>
              <w:t>2019 – 2021 годы</w:t>
            </w:r>
          </w:p>
        </w:tc>
        <w:tc>
          <w:tcPr>
            <w:tcW w:w="4677" w:type="dxa"/>
          </w:tcPr>
          <w:p w:rsidR="004F1498" w:rsidRPr="0054549D" w:rsidRDefault="0054549D" w:rsidP="008B487C">
            <w:pPr>
              <w:pStyle w:val="a4"/>
              <w:spacing w:before="0" w:beforeAutospacing="0" w:after="0" w:afterAutospacing="0"/>
              <w:jc w:val="both"/>
              <w:rPr>
                <w:color w:val="000000" w:themeColor="text1"/>
                <w:sz w:val="20"/>
                <w:szCs w:val="20"/>
              </w:rPr>
            </w:pPr>
            <w:r w:rsidRPr="0054549D">
              <w:rPr>
                <w:color w:val="000000" w:themeColor="text1"/>
                <w:sz w:val="20"/>
                <w:szCs w:val="20"/>
              </w:rPr>
              <w:t xml:space="preserve">В отчетном периоде была проведена процедура продажи (приватизации) муниципального имущества, находящегося в муниципальной собственности на территории Новооскольского городского округа в соответствии с </w:t>
            </w:r>
            <w:r w:rsidRPr="0054549D">
              <w:rPr>
                <w:sz w:val="20"/>
                <w:szCs w:val="20"/>
              </w:rPr>
              <w:t xml:space="preserve">решением Совета депутатов Новооскольского городского округа от 25 декабря 2020 года № 550 </w:t>
            </w:r>
            <w:r w:rsidRPr="0054549D">
              <w:rPr>
                <w:sz w:val="20"/>
                <w:szCs w:val="20"/>
              </w:rPr>
              <w:br/>
              <w:t>«Об утверждении прогнозного плана (программы) приватизации объектов  муниципальной собственности Новооскольского городского округа на 2021 год и плановый период 2022-2023 годов».</w:t>
            </w:r>
          </w:p>
        </w:tc>
        <w:tc>
          <w:tcPr>
            <w:tcW w:w="2552"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Управление имущественных </w:t>
            </w:r>
          </w:p>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и земельных отношений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3.9</w:t>
            </w:r>
          </w:p>
        </w:tc>
        <w:tc>
          <w:tcPr>
            <w:tcW w:w="4820" w:type="dxa"/>
          </w:tcPr>
          <w:p w:rsidR="004F1498" w:rsidRPr="001A78E6" w:rsidRDefault="004F1498" w:rsidP="008B487C">
            <w:pPr>
              <w:pStyle w:val="3"/>
              <w:ind w:firstLine="0"/>
              <w:rPr>
                <w:color w:val="000000"/>
                <w:sz w:val="24"/>
              </w:rPr>
            </w:pPr>
            <w:r w:rsidRPr="001A78E6">
              <w:rPr>
                <w:color w:val="000000"/>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Новооскольского городского округа</w:t>
            </w:r>
          </w:p>
        </w:tc>
        <w:tc>
          <w:tcPr>
            <w:tcW w:w="1701" w:type="dxa"/>
          </w:tcPr>
          <w:p w:rsidR="004F1498" w:rsidRPr="001A78E6" w:rsidRDefault="004F1498" w:rsidP="008B487C">
            <w:pPr>
              <w:pStyle w:val="a4"/>
              <w:spacing w:before="0" w:beforeAutospacing="0" w:after="0" w:afterAutospacing="0"/>
              <w:jc w:val="center"/>
              <w:rPr>
                <w:color w:val="000000" w:themeColor="text1"/>
              </w:rPr>
            </w:pPr>
            <w:r w:rsidRPr="001A78E6">
              <w:rPr>
                <w:color w:val="000000" w:themeColor="text1"/>
              </w:rPr>
              <w:t>2019 – 2021 годы</w:t>
            </w:r>
          </w:p>
        </w:tc>
        <w:tc>
          <w:tcPr>
            <w:tcW w:w="4677" w:type="dxa"/>
          </w:tcPr>
          <w:p w:rsidR="004F1498" w:rsidRPr="001A78E6" w:rsidRDefault="0054549D" w:rsidP="008B487C">
            <w:pPr>
              <w:pStyle w:val="3"/>
              <w:ind w:firstLine="0"/>
              <w:rPr>
                <w:color w:val="000000" w:themeColor="text1"/>
                <w:sz w:val="24"/>
              </w:rPr>
            </w:pPr>
            <w:r w:rsidRPr="002F283A">
              <w:rPr>
                <w:color w:val="000000" w:themeColor="text1"/>
                <w:sz w:val="24"/>
              </w:rPr>
              <w:t xml:space="preserve">Учет муниципального имущества Новооскольского городского округа ведется постоянно. В отчетном периоде Реестр муниципального имущества Новооскольского городского округа утвержден в соответствии с </w:t>
            </w:r>
            <w:r w:rsidRPr="002F283A">
              <w:rPr>
                <w:sz w:val="24"/>
              </w:rPr>
              <w:t>решением Совета депутатов Новооскольского городского округа от 28 декабря 2018 года        № 145 «Об утверждении Порядка учета муниципального имущества и ведения реестра муниципальной собственности Новооскольского городского округа».</w:t>
            </w:r>
          </w:p>
        </w:tc>
        <w:tc>
          <w:tcPr>
            <w:tcW w:w="2552"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Управление имущественных </w:t>
            </w:r>
          </w:p>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и земельных отношений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3.10</w:t>
            </w:r>
          </w:p>
        </w:tc>
        <w:tc>
          <w:tcPr>
            <w:tcW w:w="4820" w:type="dxa"/>
          </w:tcPr>
          <w:p w:rsidR="004F1498" w:rsidRPr="001A78E6" w:rsidRDefault="004F1498" w:rsidP="008B487C">
            <w:pPr>
              <w:ind w:right="-31"/>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Мониторинг достижения нормативов минимальной обеспеченности населения площадью торговых объектов на территории Новооскольского городского округа</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54549D" w:rsidRDefault="004F1498" w:rsidP="004C448E">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Фактический уровень обеспеченности населения Новооскольского городского округа площадью стационарных торговых объектов на 1000 жителей в отчетном </w:t>
            </w:r>
          </w:p>
          <w:p w:rsidR="0054549D" w:rsidRDefault="0054549D" w:rsidP="004C448E">
            <w:pPr>
              <w:ind w:right="-31"/>
              <w:jc w:val="both"/>
              <w:rPr>
                <w:rFonts w:ascii="Times New Roman" w:hAnsi="Times New Roman" w:cs="Times New Roman"/>
                <w:color w:val="000000" w:themeColor="text1"/>
                <w:sz w:val="24"/>
                <w:szCs w:val="24"/>
              </w:rPr>
            </w:pPr>
          </w:p>
          <w:p w:rsidR="004F1498" w:rsidRPr="001A78E6" w:rsidRDefault="004F1498" w:rsidP="004C448E">
            <w:pPr>
              <w:ind w:right="-31"/>
              <w:jc w:val="both"/>
              <w:rPr>
                <w:color w:val="000000" w:themeColor="text1"/>
              </w:rPr>
            </w:pPr>
            <w:r w:rsidRPr="001A78E6">
              <w:rPr>
                <w:rFonts w:ascii="Times New Roman" w:hAnsi="Times New Roman" w:cs="Times New Roman"/>
                <w:color w:val="000000" w:themeColor="text1"/>
                <w:sz w:val="24"/>
                <w:szCs w:val="24"/>
              </w:rPr>
              <w:lastRenderedPageBreak/>
              <w:t xml:space="preserve">периоде составил: </w:t>
            </w:r>
          </w:p>
          <w:p w:rsidR="004F1498" w:rsidRPr="001A78E6" w:rsidRDefault="004F1498" w:rsidP="004C448E">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продовольственные – 709,2 кв.м.,                - непродовольственные товары — 789,3 кв.м.</w:t>
            </w:r>
          </w:p>
        </w:tc>
        <w:tc>
          <w:tcPr>
            <w:tcW w:w="2552" w:type="dxa"/>
          </w:tcPr>
          <w:p w:rsidR="004F1498" w:rsidRPr="001A78E6" w:rsidRDefault="004F1498" w:rsidP="003D34D0">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экономического развития и предпринимательства администрации </w:t>
            </w:r>
            <w:r w:rsidRPr="001A78E6">
              <w:rPr>
                <w:rFonts w:ascii="Times New Roman" w:hAnsi="Times New Roman" w:cs="Times New Roman"/>
                <w:color w:val="000000" w:themeColor="text1"/>
                <w:sz w:val="24"/>
                <w:szCs w:val="24"/>
              </w:rPr>
              <w:lastRenderedPageBreak/>
              <w:t>Новооскольского городского округа</w:t>
            </w:r>
          </w:p>
          <w:p w:rsidR="004F1498" w:rsidRPr="001A78E6" w:rsidRDefault="004F1498" w:rsidP="008B487C">
            <w:pPr>
              <w:pStyle w:val="ConsPlusNormal"/>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3.11</w:t>
            </w:r>
          </w:p>
        </w:tc>
        <w:tc>
          <w:tcPr>
            <w:tcW w:w="4820" w:type="dxa"/>
          </w:tcPr>
          <w:p w:rsidR="004F1498" w:rsidRPr="001A78E6" w:rsidRDefault="004F1498" w:rsidP="008B487C">
            <w:pPr>
              <w:ind w:right="-31"/>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Организация и проведение ярмарочно-выставочных мероприятий на территории Новооскольского городского округа</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084ED3">
            <w:pPr>
              <w:ind w:right="-31"/>
              <w:jc w:val="both"/>
              <w:rPr>
                <w:rFonts w:ascii="Times New Roman" w:hAnsi="Times New Roman" w:cs="Times New Roman"/>
                <w:color w:val="000000" w:themeColor="text1"/>
                <w:sz w:val="24"/>
                <w:szCs w:val="24"/>
              </w:rPr>
            </w:pPr>
            <w:r w:rsidRPr="001A78E6">
              <w:rPr>
                <w:rFonts w:ascii="Times New Roman" w:eastAsia="Calibri" w:hAnsi="Times New Roman" w:cs="Times New Roman"/>
                <w:color w:val="000000" w:themeColor="text1"/>
                <w:sz w:val="24"/>
                <w:szCs w:val="24"/>
              </w:rPr>
              <w:t>На территории Новооскольского городского округа организована одна ярмарка, 4 ярмарки выходного дня и 5 муниципальных ярмарок. В отчетном периоде на территории Новооскольского городского округа проведено 666 ярмарочных мероприятий.</w:t>
            </w:r>
          </w:p>
        </w:tc>
        <w:tc>
          <w:tcPr>
            <w:tcW w:w="2552" w:type="dxa"/>
          </w:tcPr>
          <w:p w:rsidR="004F1498" w:rsidRPr="001A78E6" w:rsidRDefault="004F1498" w:rsidP="003D34D0">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pStyle w:val="ConsPlusNormal"/>
              <w:jc w:val="center"/>
              <w:rPr>
                <w:rFonts w:ascii="Times New Roman" w:hAnsi="Times New Roman" w:cs="Times New Roman"/>
                <w:color w:val="000000" w:themeColor="text1"/>
                <w:sz w:val="24"/>
                <w:szCs w:val="24"/>
              </w:rPr>
            </w:pPr>
          </w:p>
        </w:tc>
      </w:tr>
      <w:tr w:rsidR="004F1498" w:rsidRPr="001A78E6" w:rsidTr="006871AA">
        <w:tc>
          <w:tcPr>
            <w:tcW w:w="14601" w:type="dxa"/>
            <w:gridSpan w:val="5"/>
            <w:vAlign w:val="center"/>
          </w:tcPr>
          <w:p w:rsidR="004F1498" w:rsidRPr="001A78E6" w:rsidRDefault="004F1498" w:rsidP="008B487C">
            <w:pPr>
              <w:pStyle w:val="ConsPlusNormal"/>
              <w:jc w:val="center"/>
              <w:rPr>
                <w:rFonts w:ascii="Times New Roman" w:hAnsi="Times New Roman" w:cs="Times New Roman"/>
                <w:b/>
                <w:sz w:val="24"/>
                <w:szCs w:val="24"/>
              </w:rPr>
            </w:pPr>
            <w:r w:rsidRPr="001A78E6">
              <w:rPr>
                <w:rFonts w:ascii="Times New Roman" w:hAnsi="Times New Roman" w:cs="Times New Roman"/>
                <w:b/>
                <w:sz w:val="24"/>
                <w:szCs w:val="24"/>
              </w:rPr>
              <w:t xml:space="preserve">4. Развитие конкуренции при осуществлении процедур государственных, муниципальных закупок и закупок, </w:t>
            </w:r>
          </w:p>
          <w:p w:rsidR="004F1498" w:rsidRPr="001A78E6" w:rsidRDefault="004F1498" w:rsidP="008B487C">
            <w:pPr>
              <w:ind w:right="-31"/>
              <w:jc w:val="center"/>
              <w:rPr>
                <w:rFonts w:ascii="Times New Roman" w:hAnsi="Times New Roman" w:cs="Times New Roman"/>
                <w:b/>
                <w:sz w:val="24"/>
                <w:szCs w:val="24"/>
              </w:rPr>
            </w:pPr>
            <w:r w:rsidRPr="001A78E6">
              <w:rPr>
                <w:rFonts w:ascii="Times New Roman" w:hAnsi="Times New Roman" w:cs="Times New Roman"/>
                <w:b/>
                <w:sz w:val="24"/>
                <w:szCs w:val="24"/>
              </w:rPr>
              <w:t>осуществляемых отдельными видами юридических лиц</w:t>
            </w:r>
          </w:p>
          <w:p w:rsidR="004F1498" w:rsidRPr="001A78E6" w:rsidRDefault="004F1498" w:rsidP="008B487C">
            <w:pPr>
              <w:ind w:right="-31"/>
              <w:jc w:val="center"/>
              <w:rPr>
                <w:rFonts w:ascii="Times New Roman" w:hAnsi="Times New Roman" w:cs="Times New Roman"/>
                <w:b/>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4.1</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Проведение мероприятий, направленных на преимущественное проведение конкурентных закупок на территории Новооскольского городского округа</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340E66">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На территории Новооскольского городского округа в 2021 году проведено 224 закупки конкурентным способом, а также 5749 закупки проведено с единственным поставщиком.   </w:t>
            </w:r>
          </w:p>
        </w:tc>
        <w:tc>
          <w:tcPr>
            <w:tcW w:w="2552" w:type="dxa"/>
            <w:vAlign w:val="center"/>
          </w:tcPr>
          <w:p w:rsidR="004F1498" w:rsidRPr="001A78E6" w:rsidRDefault="004F1498" w:rsidP="003D34D0">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531F06">
            <w:pPr>
              <w:ind w:right="-31"/>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4.2</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547A2E">
            <w:pPr>
              <w:ind w:right="-31"/>
              <w:jc w:val="both"/>
              <w:rPr>
                <w:rFonts w:ascii="Times New Roman" w:hAnsi="Times New Roman" w:cs="Times New Roman"/>
                <w:b/>
                <w:color w:val="000000" w:themeColor="text1"/>
                <w:sz w:val="24"/>
                <w:szCs w:val="24"/>
              </w:rPr>
            </w:pPr>
            <w:r w:rsidRPr="001A78E6">
              <w:rPr>
                <w:rFonts w:ascii="Times New Roman" w:eastAsia="Calibri" w:hAnsi="Times New Roman" w:cs="Times New Roman"/>
                <w:color w:val="000000" w:themeColor="text1"/>
                <w:sz w:val="24"/>
                <w:szCs w:val="24"/>
              </w:rPr>
              <w:t xml:space="preserve">В отчетном периоде </w:t>
            </w:r>
            <w:r w:rsidRPr="001A78E6">
              <w:rPr>
                <w:rFonts w:ascii="Times New Roman" w:hAnsi="Times New Roman" w:cs="Times New Roman"/>
                <w:sz w:val="24"/>
                <w:szCs w:val="24"/>
              </w:rPr>
              <w:t xml:space="preserve">были </w:t>
            </w:r>
            <w:r w:rsidRPr="001A78E6">
              <w:rPr>
                <w:rFonts w:ascii="Times New Roman" w:hAnsi="Times New Roman" w:cs="Times New Roman"/>
                <w:bCs/>
                <w:iCs/>
                <w:spacing w:val="-8"/>
                <w:sz w:val="24"/>
                <w:szCs w:val="24"/>
              </w:rPr>
              <w:t>проведены закупки для субъектов малого предпринимательства, социально ориентированных некоммерческих организаций в количестве 124 закупки на общую сумму 118230,0  тыс. руб.</w:t>
            </w:r>
          </w:p>
        </w:tc>
        <w:tc>
          <w:tcPr>
            <w:tcW w:w="2552" w:type="dxa"/>
          </w:tcPr>
          <w:p w:rsidR="004F1498" w:rsidRPr="001A78E6" w:rsidRDefault="004F1498" w:rsidP="003D34D0">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b/>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4.3</w:t>
            </w:r>
          </w:p>
        </w:tc>
        <w:tc>
          <w:tcPr>
            <w:tcW w:w="4820" w:type="dxa"/>
          </w:tcPr>
          <w:p w:rsidR="004F1498" w:rsidRPr="001A78E6" w:rsidRDefault="004F1498" w:rsidP="008B487C">
            <w:pPr>
              <w:autoSpaceDE w:val="0"/>
              <w:autoSpaceDN w:val="0"/>
              <w:adjustRightInd w:val="0"/>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Проведение закупок малого объема для </w:t>
            </w:r>
            <w:r w:rsidRPr="001A78E6">
              <w:rPr>
                <w:rFonts w:ascii="Times New Roman" w:hAnsi="Times New Roman" w:cs="Times New Roman"/>
                <w:color w:val="000000" w:themeColor="text1"/>
                <w:sz w:val="24"/>
                <w:szCs w:val="24"/>
              </w:rPr>
              <w:lastRenderedPageBreak/>
              <w:t>муниципальных нужд с использованием Электронного маркета (магазина) Белгородской области для «малых закупок»</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2019 – 2021 </w:t>
            </w:r>
            <w:r w:rsidRPr="001A78E6">
              <w:rPr>
                <w:rFonts w:ascii="Times New Roman" w:hAnsi="Times New Roman" w:cs="Times New Roman"/>
                <w:color w:val="000000" w:themeColor="text1"/>
                <w:sz w:val="24"/>
                <w:szCs w:val="24"/>
              </w:rPr>
              <w:lastRenderedPageBreak/>
              <w:t>годы</w:t>
            </w:r>
          </w:p>
        </w:tc>
        <w:tc>
          <w:tcPr>
            <w:tcW w:w="4677" w:type="dxa"/>
          </w:tcPr>
          <w:p w:rsidR="004F1498" w:rsidRPr="001A78E6" w:rsidRDefault="004F1498" w:rsidP="00023A63">
            <w:pPr>
              <w:ind w:right="-31"/>
              <w:jc w:val="both"/>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lastRenderedPageBreak/>
              <w:t xml:space="preserve">В отчетном периоде в системе </w:t>
            </w:r>
            <w:r w:rsidRPr="001A78E6">
              <w:rPr>
                <w:rFonts w:ascii="Times New Roman" w:hAnsi="Times New Roman" w:cs="Times New Roman"/>
                <w:color w:val="000000" w:themeColor="text1"/>
                <w:sz w:val="24"/>
                <w:szCs w:val="24"/>
              </w:rPr>
              <w:lastRenderedPageBreak/>
              <w:t xml:space="preserve">Электронный маркет (магазин) приняли участие более 199 участников, которые являлись </w:t>
            </w:r>
            <w:r w:rsidRPr="001A78E6">
              <w:rPr>
                <w:rFonts w:ascii="Times New Roman" w:hAnsi="Times New Roman" w:cs="Times New Roman"/>
                <w:bCs/>
                <w:iCs/>
                <w:spacing w:val="-8"/>
                <w:sz w:val="24"/>
                <w:szCs w:val="24"/>
              </w:rPr>
              <w:t>субъектами малого предпринимательства.</w:t>
            </w:r>
          </w:p>
        </w:tc>
        <w:tc>
          <w:tcPr>
            <w:tcW w:w="2552" w:type="dxa"/>
          </w:tcPr>
          <w:p w:rsidR="004F1498" w:rsidRPr="001A78E6" w:rsidRDefault="004F1498" w:rsidP="003D34D0">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w:t>
            </w:r>
            <w:r w:rsidRPr="001A78E6">
              <w:rPr>
                <w:rFonts w:ascii="Times New Roman" w:hAnsi="Times New Roman" w:cs="Times New Roman"/>
                <w:color w:val="000000" w:themeColor="text1"/>
                <w:sz w:val="24"/>
                <w:szCs w:val="24"/>
              </w:rPr>
              <w:lastRenderedPageBreak/>
              <w:t>экономического развития и предпринимательства администрации Новооскольского городского округа</w:t>
            </w:r>
          </w:p>
          <w:p w:rsidR="004F1498" w:rsidRPr="001A78E6" w:rsidRDefault="004F1498" w:rsidP="003D34D0">
            <w:pPr>
              <w:jc w:val="center"/>
              <w:rPr>
                <w:rFonts w:ascii="Times New Roman" w:hAnsi="Times New Roman" w:cs="Times New Roman"/>
                <w:b/>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4.4</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Использование региональной автоматизированной системы мониторинга исполнения контрактов </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региональной информационной системе для обеспечения мониторинга исполнения контрактов заказчиков Белгородской области закупки проводятся в полном объеме.  </w:t>
            </w:r>
          </w:p>
        </w:tc>
        <w:tc>
          <w:tcPr>
            <w:tcW w:w="2552" w:type="dxa"/>
          </w:tcPr>
          <w:p w:rsidR="004F1498" w:rsidRPr="001A78E6" w:rsidRDefault="004F1498" w:rsidP="00023DD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023DD4">
            <w:pP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4.5</w:t>
            </w:r>
          </w:p>
        </w:tc>
        <w:tc>
          <w:tcPr>
            <w:tcW w:w="4820" w:type="dxa"/>
          </w:tcPr>
          <w:p w:rsidR="004F1498" w:rsidRPr="001A78E6" w:rsidRDefault="004F1498" w:rsidP="008B487C">
            <w:pPr>
              <w:jc w:val="both"/>
              <w:rPr>
                <w:rFonts w:ascii="Times New Roman" w:eastAsia="Calibri" w:hAnsi="Times New Roman" w:cs="Times New Roman"/>
                <w:color w:val="000000" w:themeColor="text1"/>
                <w:sz w:val="24"/>
                <w:szCs w:val="24"/>
              </w:rPr>
            </w:pPr>
            <w:r w:rsidRPr="001A78E6">
              <w:rPr>
                <w:rFonts w:ascii="Times New Roman" w:eastAsia="Calibri" w:hAnsi="Times New Roman" w:cs="Times New Roman"/>
                <w:color w:val="000000" w:themeColor="text1"/>
                <w:sz w:val="24"/>
                <w:szCs w:val="24"/>
              </w:rPr>
              <w:t>Организация, проведение и участие в  обучающих семинарах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F1498" w:rsidRPr="001A78E6" w:rsidRDefault="004F1498" w:rsidP="008B487C">
            <w:pPr>
              <w:jc w:val="both"/>
              <w:rPr>
                <w:rFonts w:ascii="Times New Roman" w:eastAsia="Calibri" w:hAnsi="Times New Roman" w:cs="Times New Roman"/>
                <w:color w:val="000000" w:themeColor="text1"/>
                <w:sz w:val="24"/>
                <w:szCs w:val="24"/>
              </w:rPr>
            </w:pP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023A63">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заказчики и сотрудники уполномоченного органа приняли участие в 10 семинарах (вебинарах), организованных электронно – торговой площадкой РТС-Тендер               г. Москва и управлением государственного заказа и лицензирования Белгородской области, а также АНО ИМЦ.</w:t>
            </w:r>
          </w:p>
        </w:tc>
        <w:tc>
          <w:tcPr>
            <w:tcW w:w="2552" w:type="dxa"/>
          </w:tcPr>
          <w:p w:rsidR="004F1498" w:rsidRPr="001A78E6" w:rsidRDefault="004F1498" w:rsidP="00023DD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4.6</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Style w:val="0pt"/>
                <w:rFonts w:eastAsiaTheme="minorHAnsi"/>
                <w:b w:val="0"/>
                <w:color w:val="000000" w:themeColor="text1"/>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023A63">
            <w:pPr>
              <w:ind w:right="-31"/>
              <w:jc w:val="both"/>
              <w:rPr>
                <w:rStyle w:val="0pt"/>
                <w:rFonts w:eastAsiaTheme="minorHAnsi"/>
                <w:b w:val="0"/>
                <w:color w:val="000000" w:themeColor="text1"/>
                <w:sz w:val="24"/>
                <w:szCs w:val="24"/>
              </w:rPr>
            </w:pPr>
            <w:r w:rsidRPr="001A78E6">
              <w:rPr>
                <w:rFonts w:ascii="Times New Roman" w:hAnsi="Times New Roman" w:cs="Times New Roman"/>
                <w:color w:val="000000" w:themeColor="text1"/>
                <w:sz w:val="24"/>
                <w:szCs w:val="24"/>
              </w:rPr>
              <w:t>В отчетном периоде р</w:t>
            </w:r>
            <w:r w:rsidRPr="001A78E6">
              <w:rPr>
                <w:rStyle w:val="0pt"/>
                <w:rFonts w:eastAsiaTheme="minorHAnsi"/>
                <w:b w:val="0"/>
                <w:color w:val="000000" w:themeColor="text1"/>
                <w:sz w:val="24"/>
                <w:szCs w:val="24"/>
              </w:rPr>
              <w:t xml:space="preserve">азработано более 20 описаний объектов закупок, в соответствии со стандартизацией требований ФЗ о Контрактной системе. </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Pr>
          <w:p w:rsidR="004F1498" w:rsidRPr="001A78E6" w:rsidRDefault="004F1498" w:rsidP="00023DD4">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jc w:val="center"/>
              <w:rPr>
                <w:rFonts w:ascii="Times New Roman" w:hAnsi="Times New Roman" w:cs="Times New Roman"/>
                <w:color w:val="000000" w:themeColor="text1"/>
                <w:sz w:val="24"/>
                <w:szCs w:val="24"/>
              </w:rPr>
            </w:pPr>
          </w:p>
        </w:tc>
      </w:tr>
      <w:tr w:rsidR="004F1498" w:rsidRPr="001A78E6" w:rsidTr="006871AA">
        <w:tc>
          <w:tcPr>
            <w:tcW w:w="14601" w:type="dxa"/>
            <w:gridSpan w:val="5"/>
            <w:vAlign w:val="center"/>
          </w:tcPr>
          <w:p w:rsidR="004F1498" w:rsidRPr="001A78E6" w:rsidRDefault="004F1498" w:rsidP="00F90517">
            <w:pPr>
              <w:pStyle w:val="a7"/>
              <w:numPr>
                <w:ilvl w:val="0"/>
                <w:numId w:val="23"/>
              </w:numPr>
              <w:ind w:right="-31"/>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Развитие конкуренции в социальной сфере</w:t>
            </w:r>
          </w:p>
          <w:p w:rsidR="004F1498" w:rsidRPr="001A78E6" w:rsidRDefault="004F1498" w:rsidP="00F90517">
            <w:pPr>
              <w:pStyle w:val="a7"/>
              <w:ind w:left="1080" w:right="-31"/>
              <w:rPr>
                <w:rFonts w:ascii="Times New Roman" w:hAnsi="Times New Roman" w:cs="Times New Roman"/>
                <w:b/>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5.1</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CC4723">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рамках реализации проекта «Повышения уровня развития государственно-частного партнерства в муниципальных образованиях Белгородской области» утверждено постановление администрации Новооскольского городского округа от 25.10.2021 года № 570 «Об утверждении Порядка взаимодействия и координации деятельности структурных подразделений администрации Новооскольского городского округа Белгородской области при подготовке и реализации проектов муниципально-частного партнерства», которое размещено на официальном сайте администрации Новооскольского городского округа в сети «Интернет» (</w:t>
            </w:r>
            <w:hyperlink r:id="rId14" w:history="1">
              <w:r w:rsidRPr="001A78E6">
                <w:rPr>
                  <w:rStyle w:val="ad"/>
                  <w:rFonts w:ascii="Times New Roman" w:hAnsi="Times New Roman"/>
                  <w:sz w:val="24"/>
                  <w:szCs w:val="24"/>
                </w:rPr>
                <w:t>http://oskoladmin.ru</w:t>
              </w:r>
            </w:hyperlink>
            <w:r w:rsidRPr="001A78E6">
              <w:rPr>
                <w:rFonts w:ascii="Times New Roman" w:hAnsi="Times New Roman" w:cs="Times New Roman"/>
                <w:color w:val="000000" w:themeColor="text1"/>
                <w:sz w:val="24"/>
                <w:szCs w:val="24"/>
              </w:rPr>
              <w:t>).</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Pr>
          <w:p w:rsidR="004F1498" w:rsidRPr="001A78E6" w:rsidRDefault="004F1498" w:rsidP="008B487C">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pStyle w:val="ConsPlusNormal"/>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5.2</w:t>
            </w:r>
          </w:p>
        </w:tc>
        <w:tc>
          <w:tcPr>
            <w:tcW w:w="4820" w:type="dxa"/>
          </w:tcPr>
          <w:p w:rsidR="004F1498" w:rsidRPr="001A78E6" w:rsidRDefault="004F1498" w:rsidP="008B487C">
            <w:pPr>
              <w:pStyle w:val="ConsPlusNormal"/>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Формирование и ведение реестра проектов с использованием механизмов муниципально- частного партнерства на территории Новооскольского городского округа</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395CE5">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Во исполнение распоряжения Правительства Белгородской области от 01.02.2016 года № 35-пр «Об утверждении  Правил ведения реестра проектов с использованием механизмов государственно-частного и муниципального партнерства» управлением экономического развития и предпринимательства формируется реестр проектов с использованием механизмов муниципально-частного партнерства, </w:t>
            </w:r>
            <w:r w:rsidRPr="001A78E6">
              <w:rPr>
                <w:rFonts w:ascii="Times New Roman" w:hAnsi="Times New Roman" w:cs="Times New Roman"/>
                <w:color w:val="000000" w:themeColor="text1"/>
                <w:sz w:val="24"/>
                <w:szCs w:val="24"/>
              </w:rPr>
              <w:lastRenderedPageBreak/>
              <w:t>который в установленные сроки направляется в департамент экономического развития Белгородской области и размещается на официальном сайте администрации Новооскольского городского округа в сети «Интернет» (</w:t>
            </w:r>
            <w:hyperlink r:id="rId15" w:history="1">
              <w:r w:rsidRPr="001A78E6">
                <w:rPr>
                  <w:rStyle w:val="ad"/>
                  <w:rFonts w:ascii="Times New Roman" w:hAnsi="Times New Roman"/>
                  <w:sz w:val="24"/>
                  <w:szCs w:val="24"/>
                </w:rPr>
                <w:t>http://oskoladmin.ru</w:t>
              </w:r>
            </w:hyperlink>
            <w:r w:rsidRPr="001A78E6">
              <w:rPr>
                <w:rFonts w:ascii="Times New Roman" w:hAnsi="Times New Roman" w:cs="Times New Roman"/>
                <w:color w:val="000000" w:themeColor="text1"/>
                <w:sz w:val="24"/>
                <w:szCs w:val="24"/>
              </w:rPr>
              <w:t>).</w:t>
            </w:r>
          </w:p>
          <w:p w:rsidR="004F1498" w:rsidRPr="001A78E6" w:rsidRDefault="004F1498" w:rsidP="008B487C">
            <w:pPr>
              <w:ind w:right="-31"/>
              <w:jc w:val="both"/>
              <w:rPr>
                <w:rFonts w:ascii="Times New Roman" w:hAnsi="Times New Roman" w:cs="Times New Roman"/>
                <w:b/>
                <w:color w:val="000000" w:themeColor="text1"/>
                <w:sz w:val="24"/>
                <w:szCs w:val="24"/>
              </w:rPr>
            </w:pPr>
          </w:p>
        </w:tc>
        <w:tc>
          <w:tcPr>
            <w:tcW w:w="2552" w:type="dxa"/>
          </w:tcPr>
          <w:p w:rsidR="004F1498" w:rsidRPr="001A78E6" w:rsidRDefault="004F1498" w:rsidP="008B487C">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экономического развития и предпринимательства администрации Новооскольского городского округа </w:t>
            </w:r>
          </w:p>
          <w:p w:rsidR="004F1498" w:rsidRPr="001A78E6" w:rsidRDefault="004F1498" w:rsidP="008B487C">
            <w:pPr>
              <w:pStyle w:val="ConsPlusNormal"/>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5.3</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Участие в обучающих семинарах, конференциях по вопросам использования механизмов муниципально-частного партнерства, в том числе практики заключения концессионных соглашений</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395CE5">
            <w:pPr>
              <w:ind w:right="-31"/>
              <w:jc w:val="both"/>
            </w:pPr>
            <w:r w:rsidRPr="001A78E6">
              <w:rPr>
                <w:rFonts w:ascii="Times New Roman" w:hAnsi="Times New Roman" w:cs="Times New Roman"/>
                <w:sz w:val="24"/>
                <w:szCs w:val="24"/>
              </w:rPr>
              <w:t>В отчетном периоде с 16 по 22 июня 2021 года  сотрудник администрации Новооскольского городского округа  прошел обучение  в Институте управления НИУ «БелГУ»  для государственных гражданских служащих по дополнительной профессиональной программе повышения квалификации: «Концессия и государственно-частное партнерство в РФ: подготовка к разработке и реализации проектов».</w:t>
            </w:r>
            <w:r w:rsidRPr="001A78E6">
              <w:t>  </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Pr>
          <w:p w:rsidR="004F1498" w:rsidRPr="001A78E6" w:rsidRDefault="004F1498" w:rsidP="008B487C">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6871AA">
            <w:pPr>
              <w:pStyle w:val="ConsPlusNormal"/>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5.4</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Поддержка социально ориентированных некоммерческих организаций в форме субсидий из бюджета администрации Новооскольского городского округа</w:t>
            </w:r>
          </w:p>
          <w:p w:rsidR="004F1498" w:rsidRPr="001A78E6" w:rsidRDefault="004F1498" w:rsidP="008B487C">
            <w:pPr>
              <w:ind w:right="-31"/>
              <w:rPr>
                <w:rFonts w:ascii="Times New Roman" w:hAnsi="Times New Roman" w:cs="Times New Roman"/>
                <w:color w:val="000000" w:themeColor="text1"/>
                <w:sz w:val="24"/>
                <w:szCs w:val="24"/>
              </w:rPr>
            </w:pP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B92F75">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На поддержку СОНКО Новооскольского городского округа в 2021 году направленно 3070,0 млн. руб. Выделенные средства израсходованы на осуществление текущей деятельности, оплату ЖКУ, мероприятия, социальные выплаты. Освоено 100% денежных средств.</w:t>
            </w: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социальной защиты населения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5.5</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Оказание методической и консультационной поддержки социально ориентированным некоммерческим организациям на территории Новооскольского городского округа</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B92F75">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2021 году совместно с членами СОНКО проведено 18 семинаров, форумов, консультаций, круглых столов,  в т.ч.  по участию в  конкурсах грантовой поддержки, развитию добровольческого </w:t>
            </w:r>
            <w:r w:rsidRPr="001A78E6">
              <w:rPr>
                <w:rFonts w:ascii="Times New Roman" w:hAnsi="Times New Roman" w:cs="Times New Roman"/>
                <w:color w:val="000000" w:themeColor="text1"/>
                <w:sz w:val="24"/>
                <w:szCs w:val="24"/>
              </w:rPr>
              <w:lastRenderedPageBreak/>
              <w:t>движения, информационному сопровождению. Проведено 9 экологических акций. В рамках проекта «Школа безопасности» проведены круглые столы (14) и занятия по правовому просвещению (8). Организована «Школа пожилого пациента» Оказано содействие в подготовке и проведении</w:t>
            </w:r>
          </w:p>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отчетно-выборных конференций СОНКО.</w:t>
            </w: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социальной защиты населения администрации Новооскольского </w:t>
            </w:r>
            <w:r w:rsidRPr="001A78E6">
              <w:rPr>
                <w:rFonts w:ascii="Times New Roman" w:hAnsi="Times New Roman" w:cs="Times New Roman"/>
                <w:color w:val="000000" w:themeColor="text1"/>
                <w:sz w:val="24"/>
                <w:szCs w:val="24"/>
              </w:rPr>
              <w:lastRenderedPageBreak/>
              <w:t>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5.6</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Предоставление имущественной поддержки социально-ориентированным некоммерческим организациям Новооскольского городского округа</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2019-2021 годы</w:t>
            </w:r>
          </w:p>
        </w:tc>
        <w:tc>
          <w:tcPr>
            <w:tcW w:w="4677" w:type="dxa"/>
          </w:tcPr>
          <w:p w:rsidR="004F1498" w:rsidRPr="001A78E6" w:rsidRDefault="004F1498" w:rsidP="00DC01FD">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семи некоммерческим организациям, осуществляющим деятельность на территории Новооскольского городского  округа (Совет ветеранов, ВОГ, ВОС, ВОИ,СПР, «Инвалиды Чернобыля»,РКК) на правах безвозмездного пользования выделены отдельные помещения, передан служебный автомобиль. С августа 2021 года функционирует ресурсный Центр социальных инициатив «Единство», в ноябре 2021 года зарегистрирована  НКО «Доброе сердце».</w:t>
            </w: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социальной защиты населения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9853EF">
            <w:pPr>
              <w:spacing w:line="233" w:lineRule="auto"/>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5.7</w:t>
            </w:r>
          </w:p>
        </w:tc>
        <w:tc>
          <w:tcPr>
            <w:tcW w:w="4820" w:type="dxa"/>
          </w:tcPr>
          <w:p w:rsidR="004F1498" w:rsidRPr="001A78E6" w:rsidRDefault="004F1498" w:rsidP="009853EF">
            <w:pPr>
              <w:spacing w:line="233" w:lineRule="auto"/>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Информирование населения Новооскольского городского округа о спектре оказываемых социальных услуг, ведение и поддержание в актуальном состоянии информации на официальном сайте управления социальной защиты населения администрации Новооскольского городского округа</w:t>
            </w:r>
          </w:p>
          <w:p w:rsidR="004F1498" w:rsidRPr="001A78E6" w:rsidRDefault="004F1498" w:rsidP="009853EF">
            <w:pPr>
              <w:spacing w:line="233" w:lineRule="auto"/>
              <w:ind w:right="-31"/>
              <w:jc w:val="both"/>
              <w:rPr>
                <w:rFonts w:ascii="Times New Roman" w:hAnsi="Times New Roman" w:cs="Times New Roman"/>
                <w:color w:val="000000" w:themeColor="text1"/>
                <w:sz w:val="24"/>
                <w:szCs w:val="24"/>
              </w:rPr>
            </w:pPr>
          </w:p>
        </w:tc>
        <w:tc>
          <w:tcPr>
            <w:tcW w:w="1701" w:type="dxa"/>
          </w:tcPr>
          <w:p w:rsidR="004F1498" w:rsidRPr="001A78E6" w:rsidRDefault="004F1498" w:rsidP="009853EF">
            <w:pPr>
              <w:spacing w:line="233" w:lineRule="auto"/>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2019-2021 годы</w:t>
            </w:r>
          </w:p>
        </w:tc>
        <w:tc>
          <w:tcPr>
            <w:tcW w:w="4677" w:type="dxa"/>
          </w:tcPr>
          <w:p w:rsidR="004F1498" w:rsidRPr="001A78E6" w:rsidRDefault="004F1498" w:rsidP="009853EF">
            <w:pPr>
              <w:spacing w:line="233" w:lineRule="auto"/>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На официальном сайте управления социальной защиты населения, комплексного центра размещена информация о деятельности и мерах соц. поддержки и оказываемых услугах. Для консультаций по вопросам организации предоставления мер соц. поддержки и  социального обслуживания граждан организована работа клиентской службы  и  телефона «горячей линии». В целях информирования созданы группы в </w:t>
            </w:r>
            <w:r w:rsidRPr="001A78E6">
              <w:rPr>
                <w:rFonts w:ascii="Times New Roman" w:hAnsi="Times New Roman" w:cs="Times New Roman"/>
                <w:color w:val="000000" w:themeColor="text1"/>
                <w:sz w:val="24"/>
                <w:szCs w:val="24"/>
              </w:rPr>
              <w:lastRenderedPageBreak/>
              <w:t>основных интрнет-мессенжерах (Вайбер, Ватцап, Инстаграмм).</w:t>
            </w:r>
          </w:p>
        </w:tc>
        <w:tc>
          <w:tcPr>
            <w:tcW w:w="2552" w:type="dxa"/>
          </w:tcPr>
          <w:p w:rsidR="004F1498" w:rsidRPr="001A78E6" w:rsidRDefault="004F1498" w:rsidP="009853EF">
            <w:pPr>
              <w:spacing w:line="233" w:lineRule="auto"/>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Управление социальной защиты населения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5.8</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Формирование и ведение реестра поставщиков  услуг в сфере социального обслуживания и регистра получателей социальных услуг на территории Новооскольского городского округа</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2019-2021 годы</w:t>
            </w:r>
          </w:p>
        </w:tc>
        <w:tc>
          <w:tcPr>
            <w:tcW w:w="4677" w:type="dxa"/>
          </w:tcPr>
          <w:p w:rsidR="004F1498" w:rsidRPr="001A78E6" w:rsidRDefault="004F1498" w:rsidP="00E1077A">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регистре получателей услуг комплексного центра социального обслуживания населения  размещена      актуальная информация на 1607 человек, в том числе на 690 надомного обслуживания. В отчетном периоде гарантированных и дополнительных услуг оказано более160 тыс. ед.</w:t>
            </w: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социальной защиты населения администрации Новооскольского городского округа</w:t>
            </w:r>
          </w:p>
        </w:tc>
      </w:tr>
      <w:tr w:rsidR="004F1498" w:rsidRPr="001A78E6" w:rsidTr="006504F3">
        <w:trPr>
          <w:trHeight w:val="824"/>
        </w:trPr>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5.9</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Развитие института наставничества в медицинских учреждениях Новооскольского городского округа, предусматривающего закрепление опытных специалистов за молодыми врачами</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BF4CC2">
            <w:pPr>
              <w:jc w:val="both"/>
              <w:rPr>
                <w:rFonts w:ascii="Times New Roman" w:hAnsi="Times New Roman" w:cs="Times New Roman"/>
                <w:sz w:val="24"/>
                <w:szCs w:val="24"/>
              </w:rPr>
            </w:pPr>
            <w:r w:rsidRPr="001A78E6">
              <w:rPr>
                <w:rFonts w:ascii="Times New Roman" w:hAnsi="Times New Roman" w:cs="Times New Roman"/>
                <w:sz w:val="24"/>
                <w:szCs w:val="24"/>
              </w:rPr>
              <w:t xml:space="preserve">Приказом главного врача </w:t>
            </w:r>
            <w:r w:rsidRPr="001A78E6">
              <w:rPr>
                <w:rFonts w:ascii="Times New Roman" w:hAnsi="Times New Roman" w:cs="Times New Roman"/>
                <w:color w:val="000000" w:themeColor="text1"/>
                <w:sz w:val="24"/>
                <w:szCs w:val="24"/>
              </w:rPr>
              <w:t xml:space="preserve">ОГБУЗ «Новооскольская ЦРБ» </w:t>
            </w:r>
            <w:r w:rsidRPr="001A78E6">
              <w:rPr>
                <w:rFonts w:ascii="Times New Roman" w:hAnsi="Times New Roman" w:cs="Times New Roman"/>
                <w:sz w:val="24"/>
                <w:szCs w:val="24"/>
              </w:rPr>
              <w:t>определены главные внештатные специалисты, осуществляющие наставничество</w:t>
            </w:r>
            <w:r w:rsidRPr="001A78E6">
              <w:rPr>
                <w:rFonts w:ascii="Times New Roman" w:hAnsi="Times New Roman" w:cs="Times New Roman"/>
                <w:color w:val="000000" w:themeColor="text1"/>
                <w:sz w:val="24"/>
                <w:szCs w:val="24"/>
              </w:rPr>
              <w:t xml:space="preserve"> за молодыми врачами</w:t>
            </w:r>
            <w:r w:rsidRPr="001A78E6">
              <w:rPr>
                <w:rFonts w:ascii="Times New Roman" w:hAnsi="Times New Roman" w:cs="Times New Roman"/>
                <w:sz w:val="24"/>
                <w:szCs w:val="24"/>
              </w:rPr>
              <w:t xml:space="preserve"> (приказ № 80 от          10 января 2019 года «О главных внештатных специалистах»).</w:t>
            </w:r>
          </w:p>
          <w:p w:rsidR="004F1498" w:rsidRPr="001A78E6" w:rsidRDefault="004F1498" w:rsidP="00BF4CC2">
            <w:pPr>
              <w:ind w:right="-31"/>
              <w:jc w:val="both"/>
              <w:rPr>
                <w:rFonts w:ascii="Times New Roman" w:hAnsi="Times New Roman" w:cs="Times New Roman"/>
                <w:sz w:val="24"/>
                <w:szCs w:val="24"/>
              </w:rPr>
            </w:pPr>
            <w:r w:rsidRPr="001A78E6">
              <w:rPr>
                <w:rFonts w:ascii="Times New Roman" w:hAnsi="Times New Roman" w:cs="Times New Roman"/>
                <w:color w:val="000000" w:themeColor="text1"/>
                <w:sz w:val="24"/>
                <w:szCs w:val="24"/>
              </w:rPr>
              <w:t xml:space="preserve">ОГБУЗ «Новооскольская ЦРБ» разработано и </w:t>
            </w:r>
            <w:r w:rsidRPr="001A78E6">
              <w:rPr>
                <w:rFonts w:ascii="Times New Roman" w:hAnsi="Times New Roman" w:cs="Times New Roman"/>
                <w:sz w:val="24"/>
                <w:szCs w:val="24"/>
              </w:rPr>
              <w:t>принято Положение о наставничестве (приказ № 260 от                 18 декабря 2019 года «Об утверждении Положения о наставничестве»).</w:t>
            </w:r>
          </w:p>
          <w:p w:rsidR="004F1498" w:rsidRPr="001A78E6" w:rsidRDefault="004F1498" w:rsidP="008B487C">
            <w:pPr>
              <w:ind w:right="-31"/>
              <w:jc w:val="both"/>
              <w:rPr>
                <w:rFonts w:ascii="Times New Roman" w:hAnsi="Times New Roman" w:cs="Times New Roman"/>
                <w:color w:val="000000" w:themeColor="text1"/>
                <w:sz w:val="24"/>
                <w:szCs w:val="24"/>
              </w:rPr>
            </w:pP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ОГБУЗ «Новооскольская ЦРБ»</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5.10</w:t>
            </w:r>
          </w:p>
        </w:tc>
        <w:tc>
          <w:tcPr>
            <w:tcW w:w="4820" w:type="dxa"/>
          </w:tcPr>
          <w:p w:rsidR="004F1498" w:rsidRPr="001A78E6" w:rsidRDefault="004F1498" w:rsidP="008B487C">
            <w:pPr>
              <w:jc w:val="both"/>
              <w:rPr>
                <w:rFonts w:ascii="Times New Roman" w:hAnsi="Times New Roman" w:cs="Times New Roman"/>
                <w:color w:val="000000" w:themeColor="text1"/>
                <w:sz w:val="24"/>
                <w:szCs w:val="24"/>
                <w:shd w:val="clear" w:color="auto" w:fill="FFFFFF"/>
              </w:rPr>
            </w:pPr>
            <w:r w:rsidRPr="001A78E6">
              <w:rPr>
                <w:rFonts w:ascii="Times New Roman" w:hAnsi="Times New Roman" w:cs="Times New Roman"/>
                <w:color w:val="000000" w:themeColor="text1"/>
                <w:sz w:val="24"/>
                <w:szCs w:val="24"/>
              </w:rPr>
              <w:t xml:space="preserve">Реализация инновационных программ образовательных организаций </w:t>
            </w:r>
            <w:r w:rsidRPr="001A78E6">
              <w:rPr>
                <w:rFonts w:ascii="Times New Roman" w:hAnsi="Times New Roman" w:cs="Times New Roman"/>
                <w:color w:val="000000" w:themeColor="text1"/>
                <w:sz w:val="24"/>
                <w:szCs w:val="24"/>
                <w:shd w:val="clear" w:color="auto" w:fill="FFFFFF"/>
              </w:rPr>
              <w:t>Новооскольского городского округа, предусматривающих присвоение образовательной организации статуса «площадка–новатор»</w:t>
            </w:r>
          </w:p>
          <w:p w:rsidR="004F1498" w:rsidRPr="001A78E6" w:rsidRDefault="004F1498" w:rsidP="008B487C">
            <w:pPr>
              <w:jc w:val="both"/>
              <w:rPr>
                <w:rFonts w:ascii="Times New Roman" w:hAnsi="Times New Roman" w:cs="Times New Roman"/>
                <w:color w:val="000000" w:themeColor="text1"/>
                <w:sz w:val="24"/>
                <w:szCs w:val="24"/>
              </w:rPr>
            </w:pPr>
          </w:p>
        </w:tc>
        <w:tc>
          <w:tcPr>
            <w:tcW w:w="1701" w:type="dxa"/>
          </w:tcPr>
          <w:p w:rsidR="004F1498" w:rsidRPr="001A78E6" w:rsidRDefault="004F1498" w:rsidP="008B487C">
            <w:pPr>
              <w:jc w:val="center"/>
              <w:rPr>
                <w:rFonts w:ascii="Times New Roman" w:hAnsi="Times New Roman" w:cs="Times New Roman"/>
                <w:color w:val="000000" w:themeColor="text1"/>
                <w:sz w:val="24"/>
                <w:szCs w:val="24"/>
                <w:shd w:val="clear" w:color="auto" w:fill="FFFFFF"/>
              </w:rPr>
            </w:pPr>
            <w:r w:rsidRPr="001A78E6">
              <w:rPr>
                <w:rFonts w:ascii="Times New Roman" w:hAnsi="Times New Roman" w:cs="Times New Roman"/>
                <w:color w:val="000000" w:themeColor="text1"/>
                <w:sz w:val="24"/>
                <w:szCs w:val="24"/>
                <w:shd w:val="clear" w:color="auto" w:fill="FFFFFF"/>
              </w:rPr>
              <w:t>2019</w:t>
            </w:r>
            <w:r w:rsidRPr="001A78E6">
              <w:rPr>
                <w:rFonts w:ascii="Times New Roman" w:hAnsi="Times New Roman" w:cs="Times New Roman"/>
                <w:color w:val="000000" w:themeColor="text1"/>
                <w:sz w:val="24"/>
                <w:szCs w:val="24"/>
              </w:rPr>
              <w:t xml:space="preserve"> – </w:t>
            </w:r>
            <w:r w:rsidRPr="001A78E6">
              <w:rPr>
                <w:rFonts w:ascii="Times New Roman" w:hAnsi="Times New Roman" w:cs="Times New Roman"/>
                <w:color w:val="000000" w:themeColor="text1"/>
                <w:sz w:val="24"/>
                <w:szCs w:val="24"/>
                <w:shd w:val="clear" w:color="auto" w:fill="FFFFFF"/>
              </w:rPr>
              <w:t>2021 годы</w:t>
            </w:r>
          </w:p>
        </w:tc>
        <w:tc>
          <w:tcPr>
            <w:tcW w:w="4677" w:type="dxa"/>
          </w:tcPr>
          <w:p w:rsidR="004F1498" w:rsidRPr="001A78E6" w:rsidRDefault="004F1498" w:rsidP="00B633D3">
            <w:pPr>
              <w:ind w:right="-33"/>
              <w:jc w:val="both"/>
              <w:rPr>
                <w:rFonts w:ascii="Times New Roman" w:hAnsi="Times New Roman" w:cs="Times New Roman"/>
                <w:color w:val="000000" w:themeColor="text1"/>
                <w:sz w:val="24"/>
                <w:szCs w:val="24"/>
                <w:shd w:val="clear" w:color="auto" w:fill="FFFFFF"/>
              </w:rPr>
            </w:pPr>
            <w:r w:rsidRPr="001A78E6">
              <w:rPr>
                <w:rFonts w:ascii="Times New Roman" w:hAnsi="Times New Roman" w:cs="Times New Roman"/>
                <w:color w:val="000000" w:themeColor="text1"/>
                <w:sz w:val="24"/>
                <w:szCs w:val="24"/>
              </w:rPr>
              <w:t xml:space="preserve">В отчётном периоде на территории  </w:t>
            </w:r>
            <w:r w:rsidRPr="001A78E6">
              <w:rPr>
                <w:rFonts w:ascii="Times New Roman" w:hAnsi="Times New Roman" w:cs="Times New Roman"/>
                <w:color w:val="000000" w:themeColor="text1"/>
                <w:sz w:val="24"/>
                <w:szCs w:val="24"/>
                <w:shd w:val="clear" w:color="auto" w:fill="FFFFFF"/>
              </w:rPr>
              <w:t>Новооскольского городского округа региональная «площадка - новатор» присвоена в результате конкурсного отбора</w:t>
            </w:r>
          </w:p>
          <w:p w:rsidR="004F1498" w:rsidRPr="001A78E6" w:rsidRDefault="004F1498" w:rsidP="00B633D3">
            <w:pPr>
              <w:ind w:right="-33"/>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shd w:val="clear" w:color="auto" w:fill="FFFFFF"/>
              </w:rPr>
              <w:t>МБОУ «СОШ №1 с УИОП имени Княжны Ольги Николаевны Романовой».</w:t>
            </w:r>
          </w:p>
        </w:tc>
        <w:tc>
          <w:tcPr>
            <w:tcW w:w="2552" w:type="dxa"/>
          </w:tcPr>
          <w:p w:rsidR="004F1498" w:rsidRPr="001A78E6" w:rsidRDefault="004F1498" w:rsidP="008B487C">
            <w:pPr>
              <w:ind w:right="-33"/>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образования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5.11</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Развитие сети детских технопарков «Кванториум» на территории </w:t>
            </w:r>
            <w:r w:rsidRPr="001A78E6">
              <w:rPr>
                <w:rFonts w:ascii="Times New Roman" w:hAnsi="Times New Roman" w:cs="Times New Roman"/>
                <w:color w:val="000000" w:themeColor="text1"/>
                <w:sz w:val="24"/>
                <w:szCs w:val="24"/>
                <w:shd w:val="clear" w:color="auto" w:fill="FFFFFF"/>
              </w:rPr>
              <w:lastRenderedPageBreak/>
              <w:t>Новооскольского городского округа</w:t>
            </w:r>
          </w:p>
        </w:tc>
        <w:tc>
          <w:tcPr>
            <w:tcW w:w="1701" w:type="dxa"/>
          </w:tcPr>
          <w:p w:rsidR="004F1498" w:rsidRPr="001A78E6" w:rsidRDefault="004F1498" w:rsidP="008B487C">
            <w:pPr>
              <w:jc w:val="center"/>
              <w:rPr>
                <w:rFonts w:ascii="Times New Roman" w:hAnsi="Times New Roman" w:cs="Times New Roman"/>
                <w:color w:val="000000" w:themeColor="text1"/>
                <w:sz w:val="24"/>
                <w:szCs w:val="24"/>
                <w:shd w:val="clear" w:color="auto" w:fill="FFFFFF"/>
              </w:rPr>
            </w:pPr>
            <w:r w:rsidRPr="001A78E6">
              <w:rPr>
                <w:rFonts w:ascii="Times New Roman" w:hAnsi="Times New Roman" w:cs="Times New Roman"/>
                <w:color w:val="000000" w:themeColor="text1"/>
                <w:sz w:val="24"/>
                <w:szCs w:val="24"/>
              </w:rPr>
              <w:lastRenderedPageBreak/>
              <w:t>2020 – 2021 годы</w:t>
            </w:r>
          </w:p>
        </w:tc>
        <w:tc>
          <w:tcPr>
            <w:tcW w:w="4677" w:type="dxa"/>
          </w:tcPr>
          <w:p w:rsidR="004F1498" w:rsidRPr="001A78E6" w:rsidRDefault="004F1498" w:rsidP="008B487C">
            <w:pPr>
              <w:ind w:right="-33"/>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На территории Новооскольского городского округа действует </w:t>
            </w:r>
            <w:r w:rsidRPr="001A78E6">
              <w:rPr>
                <w:rFonts w:ascii="Times New Roman" w:hAnsi="Times New Roman" w:cs="Times New Roman"/>
                <w:color w:val="000000" w:themeColor="text1"/>
                <w:sz w:val="24"/>
                <w:szCs w:val="24"/>
              </w:rPr>
              <w:lastRenderedPageBreak/>
              <w:t>муниципальный центр интеллектуального развития «Кванториум» по 7 направлениям, в котором занимаются 646 учащихся образовательных организаций.</w:t>
            </w:r>
          </w:p>
        </w:tc>
        <w:tc>
          <w:tcPr>
            <w:tcW w:w="2552" w:type="dxa"/>
          </w:tcPr>
          <w:p w:rsidR="004F1498" w:rsidRPr="001A78E6" w:rsidRDefault="004F1498" w:rsidP="008B487C">
            <w:pPr>
              <w:ind w:right="-33"/>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Управление образования </w:t>
            </w:r>
            <w:r w:rsidRPr="001A78E6">
              <w:rPr>
                <w:rFonts w:ascii="Times New Roman" w:hAnsi="Times New Roman" w:cs="Times New Roman"/>
                <w:color w:val="000000" w:themeColor="text1"/>
                <w:sz w:val="24"/>
                <w:szCs w:val="24"/>
              </w:rPr>
              <w:lastRenderedPageBreak/>
              <w:t>администрации Новооскольского городского округа</w:t>
            </w:r>
          </w:p>
          <w:p w:rsidR="004F1498" w:rsidRPr="001A78E6" w:rsidRDefault="004F1498" w:rsidP="008B487C">
            <w:pPr>
              <w:ind w:right="-33"/>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5.12</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Создание материально-технической базы для реализации основных </w:t>
            </w:r>
            <w:r w:rsidRPr="001A78E6">
              <w:rPr>
                <w:rFonts w:ascii="Times New Roman" w:hAnsi="Times New Roman" w:cs="Times New Roman"/>
                <w:color w:val="000000" w:themeColor="text1"/>
                <w:sz w:val="24"/>
                <w:szCs w:val="24"/>
              </w:rPr>
              <w:br/>
              <w:t xml:space="preserve">и дополнительных общеобразовательных программ цифрового, естественно - научного, технического и гуманитарного профилей в образовательных организациях, расположенных в сельской местности </w:t>
            </w:r>
          </w:p>
          <w:p w:rsidR="004F1498" w:rsidRPr="001A78E6" w:rsidRDefault="004F1498" w:rsidP="008B487C">
            <w:pPr>
              <w:jc w:val="both"/>
              <w:rPr>
                <w:rFonts w:ascii="Times New Roman" w:hAnsi="Times New Roman" w:cs="Times New Roman"/>
                <w:color w:val="000000" w:themeColor="text1"/>
                <w:sz w:val="24"/>
                <w:szCs w:val="24"/>
              </w:rPr>
            </w:pP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E32D8E">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В отчетном периоде в соответствии с федеральным законом «Современная школа» МБОУ «СОШ № 3», МБОУ «СОШ № 4», МБОУ «Великомихайловская СОШ имени Г.Т.Ильченко», МБОУ «Тростенецкая СОШ», являются участниками  данного проекта для реализации общеобразовательных программ цифрового, естественно-научного, технического и гуманитарного профилей в образовательных организациях. В центрах для реализации образовательных программ  проведен ремонт помещений.</w:t>
            </w:r>
          </w:p>
        </w:tc>
        <w:tc>
          <w:tcPr>
            <w:tcW w:w="2552"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образования администрации Новооскольского 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5.13</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Организация проведения ежегодного детско-юношеского фестиваля по робототехнике BelRobot</w:t>
            </w:r>
          </w:p>
        </w:tc>
        <w:tc>
          <w:tcPr>
            <w:tcW w:w="1701" w:type="dxa"/>
          </w:tcPr>
          <w:p w:rsidR="004F1498" w:rsidRPr="001A78E6" w:rsidRDefault="004F1498" w:rsidP="006504F3">
            <w:pPr>
              <w:ind w:right="-31"/>
              <w:jc w:val="center"/>
              <w:rPr>
                <w:rFonts w:ascii="Times New Roman" w:hAnsi="Times New Roman" w:cs="Times New Roman"/>
                <w:b/>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отчётном периоде проведен конкурс ежегодного детско-юношеского фестиваля  по робототехнике </w:t>
            </w:r>
            <w:r w:rsidRPr="001A78E6">
              <w:rPr>
                <w:rFonts w:ascii="Times New Roman" w:hAnsi="Times New Roman" w:cs="Times New Roman"/>
                <w:color w:val="000000" w:themeColor="text1"/>
                <w:sz w:val="24"/>
                <w:szCs w:val="24"/>
                <w:lang w:val="en-US"/>
              </w:rPr>
              <w:t>BelRodot</w:t>
            </w:r>
            <w:r w:rsidRPr="001A78E6">
              <w:rPr>
                <w:rFonts w:ascii="Times New Roman" w:hAnsi="Times New Roman" w:cs="Times New Roman"/>
                <w:color w:val="000000" w:themeColor="text1"/>
                <w:sz w:val="24"/>
                <w:szCs w:val="24"/>
              </w:rPr>
              <w:t xml:space="preserve"> «Собери своего робота», МБОУ </w:t>
            </w:r>
            <w:r w:rsidRPr="001A78E6">
              <w:rPr>
                <w:rFonts w:ascii="Times New Roman" w:hAnsi="Times New Roman" w:cs="Times New Roman"/>
                <w:color w:val="000000" w:themeColor="text1"/>
                <w:sz w:val="24"/>
                <w:szCs w:val="24"/>
                <w:shd w:val="clear" w:color="auto" w:fill="FFFFFF"/>
              </w:rPr>
              <w:t>«СОШ №1 с УИОП имени Княжны Ольги Николаевны Романовой»-2 победителя.</w:t>
            </w:r>
          </w:p>
        </w:tc>
        <w:tc>
          <w:tcPr>
            <w:tcW w:w="2552" w:type="dxa"/>
            <w:vAlign w:val="center"/>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образования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5.14</w:t>
            </w:r>
          </w:p>
        </w:tc>
        <w:tc>
          <w:tcPr>
            <w:tcW w:w="4820" w:type="dxa"/>
          </w:tcPr>
          <w:p w:rsidR="004F1498" w:rsidRPr="001A78E6" w:rsidRDefault="004F1498" w:rsidP="008B487C">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Организация проведения фестиваля идей и технологий </w:t>
            </w:r>
            <w:r w:rsidRPr="001A78E6">
              <w:rPr>
                <w:rFonts w:ascii="Times New Roman" w:hAnsi="Times New Roman" w:cs="Times New Roman"/>
                <w:color w:val="000000" w:themeColor="text1"/>
                <w:sz w:val="24"/>
                <w:szCs w:val="24"/>
                <w:lang w:val="en-US"/>
              </w:rPr>
              <w:t>Rukami</w:t>
            </w:r>
          </w:p>
        </w:tc>
        <w:tc>
          <w:tcPr>
            <w:tcW w:w="170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E96780">
            <w:pPr>
              <w:ind w:right="-31"/>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В отчётном периоде в связи с эпидемиологической обстановкой, участие в фестивале  идей и технологий </w:t>
            </w:r>
            <w:r w:rsidRPr="001A78E6">
              <w:rPr>
                <w:rFonts w:ascii="Times New Roman" w:hAnsi="Times New Roman" w:cs="Times New Roman"/>
                <w:color w:val="000000" w:themeColor="text1"/>
                <w:sz w:val="24"/>
                <w:szCs w:val="24"/>
                <w:lang w:val="en-US"/>
              </w:rPr>
              <w:t>Rukami</w:t>
            </w:r>
            <w:r w:rsidRPr="001A78E6">
              <w:rPr>
                <w:rFonts w:ascii="Times New Roman" w:hAnsi="Times New Roman" w:cs="Times New Roman"/>
                <w:color w:val="000000" w:themeColor="text1"/>
                <w:sz w:val="24"/>
                <w:szCs w:val="24"/>
              </w:rPr>
              <w:t xml:space="preserve"> не принимали.</w:t>
            </w:r>
          </w:p>
        </w:tc>
        <w:tc>
          <w:tcPr>
            <w:tcW w:w="2552" w:type="dxa"/>
            <w:vAlign w:val="center"/>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образования администрации Новооскольского городского округа</w:t>
            </w:r>
          </w:p>
        </w:tc>
      </w:tr>
      <w:tr w:rsidR="004F1498" w:rsidRPr="001A78E6" w:rsidTr="006871AA">
        <w:tc>
          <w:tcPr>
            <w:tcW w:w="14601" w:type="dxa"/>
            <w:gridSpan w:val="5"/>
            <w:vAlign w:val="center"/>
          </w:tcPr>
          <w:p w:rsidR="004F1498" w:rsidRPr="001A78E6" w:rsidRDefault="004F1498" w:rsidP="00F90517">
            <w:pPr>
              <w:pStyle w:val="a7"/>
              <w:numPr>
                <w:ilvl w:val="0"/>
                <w:numId w:val="23"/>
              </w:numPr>
              <w:ind w:right="-31"/>
              <w:jc w:val="center"/>
              <w:rPr>
                <w:rFonts w:ascii="Times New Roman" w:hAnsi="Times New Roman" w:cs="Times New Roman"/>
                <w:b/>
                <w:sz w:val="24"/>
                <w:szCs w:val="24"/>
              </w:rPr>
            </w:pPr>
            <w:r w:rsidRPr="001A78E6">
              <w:rPr>
                <w:rFonts w:ascii="Times New Roman" w:hAnsi="Times New Roman" w:cs="Times New Roman"/>
                <w:b/>
                <w:sz w:val="24"/>
                <w:szCs w:val="24"/>
              </w:rPr>
              <w:t>Развитие кадрового и трудового потенциалов</w:t>
            </w:r>
          </w:p>
          <w:p w:rsidR="004F1498" w:rsidRPr="001A78E6" w:rsidRDefault="004F1498" w:rsidP="00F90517">
            <w:pPr>
              <w:pStyle w:val="a7"/>
              <w:ind w:left="1440" w:right="-31"/>
              <w:rPr>
                <w:rFonts w:ascii="Times New Roman" w:hAnsi="Times New Roman" w:cs="Times New Roman"/>
                <w:b/>
                <w:sz w:val="24"/>
                <w:szCs w:val="24"/>
              </w:rPr>
            </w:pPr>
          </w:p>
        </w:tc>
      </w:tr>
      <w:tr w:rsidR="004F1498" w:rsidRPr="001A78E6" w:rsidTr="006871AA">
        <w:tc>
          <w:tcPr>
            <w:tcW w:w="851" w:type="dxa"/>
          </w:tcPr>
          <w:p w:rsidR="004F1498" w:rsidRPr="001A78E6" w:rsidRDefault="004F1498" w:rsidP="008B487C">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6.1</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Информирование граждан о возможностях </w:t>
            </w:r>
            <w:r w:rsidRPr="001A78E6">
              <w:rPr>
                <w:rFonts w:ascii="Times New Roman" w:hAnsi="Times New Roman" w:cs="Times New Roman"/>
                <w:color w:val="000000" w:themeColor="text1"/>
                <w:sz w:val="24"/>
                <w:szCs w:val="24"/>
              </w:rPr>
              <w:lastRenderedPageBreak/>
              <w:t>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2019 – 2021 </w:t>
            </w:r>
            <w:r w:rsidRPr="001A78E6">
              <w:rPr>
                <w:rFonts w:ascii="Times New Roman" w:hAnsi="Times New Roman" w:cs="Times New Roman"/>
                <w:color w:val="000000" w:themeColor="text1"/>
                <w:sz w:val="24"/>
                <w:szCs w:val="24"/>
              </w:rPr>
              <w:lastRenderedPageBreak/>
              <w:t>годы</w:t>
            </w:r>
          </w:p>
        </w:tc>
        <w:tc>
          <w:tcPr>
            <w:tcW w:w="4677" w:type="dxa"/>
          </w:tcPr>
          <w:p w:rsidR="004F1498" w:rsidRPr="001A78E6" w:rsidRDefault="004F1498" w:rsidP="00082AB0">
            <w:pPr>
              <w:jc w:val="both"/>
              <w:rPr>
                <w:rFonts w:ascii="Times New Roman" w:eastAsia="Times New Roman" w:hAnsi="Times New Roman"/>
                <w:sz w:val="26"/>
                <w:szCs w:val="26"/>
                <w:lang w:eastAsia="ru-RU"/>
              </w:rPr>
            </w:pPr>
            <w:r w:rsidRPr="001A78E6">
              <w:rPr>
                <w:rFonts w:ascii="Times New Roman" w:hAnsi="Times New Roman" w:cs="Times New Roman"/>
                <w:color w:val="000000" w:themeColor="text1"/>
                <w:sz w:val="24"/>
                <w:szCs w:val="24"/>
              </w:rPr>
              <w:lastRenderedPageBreak/>
              <w:t xml:space="preserve">В отчетном периоде </w:t>
            </w:r>
            <w:r w:rsidRPr="001A78E6">
              <w:rPr>
                <w:rFonts w:ascii="Times New Roman" w:eastAsia="Times New Roman" w:hAnsi="Times New Roman"/>
                <w:sz w:val="26"/>
                <w:szCs w:val="26"/>
                <w:lang w:eastAsia="ru-RU"/>
              </w:rPr>
              <w:t xml:space="preserve">регулярно </w:t>
            </w:r>
            <w:r w:rsidRPr="001A78E6">
              <w:rPr>
                <w:rFonts w:ascii="Times New Roman" w:eastAsia="Times New Roman" w:hAnsi="Times New Roman"/>
                <w:sz w:val="26"/>
                <w:szCs w:val="26"/>
                <w:lang w:eastAsia="ru-RU"/>
              </w:rPr>
              <w:lastRenderedPageBreak/>
              <w:t xml:space="preserve">пополнялась рубрика на официальном сайте </w:t>
            </w:r>
            <w:r w:rsidRPr="001A78E6">
              <w:rPr>
                <w:rFonts w:ascii="Times New Roman" w:hAnsi="Times New Roman" w:cs="Times New Roman"/>
                <w:sz w:val="26"/>
                <w:szCs w:val="26"/>
              </w:rPr>
              <w:t>ОКУ «Новооскольский ЦЗН»</w:t>
            </w:r>
            <w:r w:rsidRPr="001A78E6">
              <w:rPr>
                <w:rFonts w:ascii="Times New Roman" w:eastAsia="Times New Roman" w:hAnsi="Times New Roman"/>
                <w:sz w:val="26"/>
                <w:szCs w:val="26"/>
                <w:lang w:eastAsia="ru-RU"/>
              </w:rPr>
              <w:t>, включающая базу вакансий для граждан, желающих трудоустроиться за пределами постоянного места проживания, размещалась информация на стендах и в социальных сетях.</w:t>
            </w:r>
          </w:p>
          <w:p w:rsidR="004F1498" w:rsidRPr="001A78E6" w:rsidRDefault="004F1498" w:rsidP="008B487C">
            <w:pPr>
              <w:jc w:val="both"/>
              <w:rPr>
                <w:rFonts w:ascii="Times New Roman" w:hAnsi="Times New Roman" w:cs="Times New Roman"/>
                <w:color w:val="000000" w:themeColor="text1"/>
                <w:sz w:val="24"/>
                <w:szCs w:val="24"/>
              </w:rPr>
            </w:pPr>
          </w:p>
        </w:tc>
        <w:tc>
          <w:tcPr>
            <w:tcW w:w="2552"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 xml:space="preserve">ОКУ </w:t>
            </w:r>
            <w:r w:rsidRPr="001A78E6">
              <w:rPr>
                <w:rFonts w:ascii="Times New Roman" w:hAnsi="Times New Roman" w:cs="Times New Roman"/>
                <w:color w:val="000000" w:themeColor="text1"/>
                <w:sz w:val="24"/>
                <w:szCs w:val="24"/>
              </w:rPr>
              <w:lastRenderedPageBreak/>
              <w:t>«Новооскольский центр занятости населения»</w:t>
            </w:r>
          </w:p>
        </w:tc>
      </w:tr>
      <w:tr w:rsidR="004F1498" w:rsidRPr="001A78E6" w:rsidTr="006871AA">
        <w:tc>
          <w:tcPr>
            <w:tcW w:w="851" w:type="dxa"/>
          </w:tcPr>
          <w:p w:rsidR="004F1498" w:rsidRPr="001A78E6" w:rsidRDefault="004F1498" w:rsidP="008B487C">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lastRenderedPageBreak/>
              <w:t>6.2</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Наполнение информационно-аналитической системы Общероссийской базы вакансий «Работа в России»</w:t>
            </w: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4677" w:type="dxa"/>
          </w:tcPr>
          <w:p w:rsidR="004F1498" w:rsidRPr="001A78E6" w:rsidRDefault="004F1498" w:rsidP="00082AB0">
            <w:pPr>
              <w:jc w:val="both"/>
              <w:rPr>
                <w:rFonts w:ascii="Times New Roman" w:eastAsia="Times New Roman" w:hAnsi="Times New Roman"/>
                <w:sz w:val="26"/>
                <w:szCs w:val="26"/>
                <w:lang w:eastAsia="ru-RU"/>
              </w:rPr>
            </w:pPr>
            <w:r w:rsidRPr="001A78E6">
              <w:rPr>
                <w:rFonts w:ascii="Times New Roman" w:hAnsi="Times New Roman" w:cs="Times New Roman"/>
                <w:color w:val="000000" w:themeColor="text1"/>
                <w:sz w:val="24"/>
                <w:szCs w:val="24"/>
              </w:rPr>
              <w:t>В отчетном периоде с</w:t>
            </w:r>
            <w:r w:rsidRPr="001A78E6">
              <w:rPr>
                <w:rFonts w:ascii="Times New Roman" w:eastAsia="Times New Roman" w:hAnsi="Times New Roman"/>
                <w:sz w:val="26"/>
                <w:szCs w:val="26"/>
                <w:lang w:eastAsia="ru-RU"/>
              </w:rPr>
              <w:t xml:space="preserve"> целью повышения качества транслируемой информации об актуальных вакансиях регулярно проводилось </w:t>
            </w:r>
            <w:r w:rsidRPr="001A78E6">
              <w:rPr>
                <w:rFonts w:ascii="Times New Roman" w:hAnsi="Times New Roman"/>
                <w:sz w:val="26"/>
                <w:szCs w:val="26"/>
              </w:rPr>
              <w:t>наполнение информационно-аналитической системы Общероссийской базы вакансий «Работа в России»</w:t>
            </w:r>
            <w:r w:rsidRPr="001A78E6">
              <w:rPr>
                <w:rFonts w:ascii="Times New Roman" w:eastAsia="Times New Roman" w:hAnsi="Times New Roman"/>
                <w:sz w:val="26"/>
                <w:szCs w:val="26"/>
                <w:lang w:eastAsia="ru-RU"/>
              </w:rPr>
              <w:t>.</w:t>
            </w:r>
          </w:p>
          <w:p w:rsidR="004F1498" w:rsidRPr="001A78E6" w:rsidRDefault="004F1498" w:rsidP="008B487C">
            <w:pPr>
              <w:jc w:val="both"/>
              <w:rPr>
                <w:rFonts w:ascii="Times New Roman" w:hAnsi="Times New Roman" w:cs="Times New Roman"/>
                <w:color w:val="000000" w:themeColor="text1"/>
                <w:sz w:val="24"/>
                <w:szCs w:val="24"/>
              </w:rPr>
            </w:pPr>
          </w:p>
        </w:tc>
        <w:tc>
          <w:tcPr>
            <w:tcW w:w="2552"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ОКУ «Новооскольский центр занятости населения»</w:t>
            </w:r>
          </w:p>
        </w:tc>
      </w:tr>
      <w:tr w:rsidR="004F1498" w:rsidRPr="001A78E6" w:rsidTr="006871AA">
        <w:tc>
          <w:tcPr>
            <w:tcW w:w="14601" w:type="dxa"/>
            <w:gridSpan w:val="5"/>
            <w:vAlign w:val="center"/>
          </w:tcPr>
          <w:p w:rsidR="004F1498" w:rsidRPr="001A78E6" w:rsidRDefault="004F1498" w:rsidP="00F90517">
            <w:pPr>
              <w:pStyle w:val="a7"/>
              <w:numPr>
                <w:ilvl w:val="0"/>
                <w:numId w:val="23"/>
              </w:numPr>
              <w:ind w:right="-31"/>
              <w:jc w:val="center"/>
              <w:rPr>
                <w:rFonts w:ascii="Times New Roman" w:hAnsi="Times New Roman" w:cs="Times New Roman"/>
                <w:b/>
                <w:sz w:val="24"/>
                <w:szCs w:val="24"/>
              </w:rPr>
            </w:pPr>
            <w:r w:rsidRPr="001A78E6">
              <w:rPr>
                <w:rFonts w:ascii="Times New Roman" w:hAnsi="Times New Roman" w:cs="Times New Roman"/>
                <w:b/>
                <w:sz w:val="24"/>
                <w:szCs w:val="24"/>
              </w:rPr>
              <w:t>Развитие инновационного потенциала</w:t>
            </w:r>
          </w:p>
          <w:p w:rsidR="004F1498" w:rsidRPr="001A78E6" w:rsidRDefault="004F1498" w:rsidP="00F90517">
            <w:pPr>
              <w:pStyle w:val="a7"/>
              <w:ind w:left="1440" w:right="-31"/>
              <w:rPr>
                <w:rFonts w:ascii="Times New Roman" w:hAnsi="Times New Roman" w:cs="Times New Roman"/>
                <w:b/>
                <w:sz w:val="24"/>
                <w:szCs w:val="24"/>
              </w:rPr>
            </w:pP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7.1</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Участие в проводимом Департаментом экономического развития Белгородской области и Микрокредитной компанией Белгородский областной фонд поддержки малого и среднего предпринимательства Форума «Предпринимательство: Инновации и Инвестиции»</w:t>
            </w: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p w:rsidR="004F1498" w:rsidRPr="001A78E6" w:rsidRDefault="004F1498" w:rsidP="008B487C">
            <w:pPr>
              <w:jc w:val="both"/>
              <w:rPr>
                <w:rFonts w:ascii="Times New Roman" w:hAnsi="Times New Roman" w:cs="Times New Roman"/>
                <w:color w:val="000000" w:themeColor="text1"/>
                <w:sz w:val="24"/>
                <w:szCs w:val="24"/>
              </w:rPr>
            </w:pPr>
          </w:p>
        </w:tc>
        <w:tc>
          <w:tcPr>
            <w:tcW w:w="1701" w:type="dxa"/>
          </w:tcPr>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2019 – 2021 годы</w:t>
            </w:r>
          </w:p>
        </w:tc>
        <w:tc>
          <w:tcPr>
            <w:tcW w:w="4677" w:type="dxa"/>
          </w:tcPr>
          <w:p w:rsidR="004F1498" w:rsidRPr="001A78E6" w:rsidRDefault="004F1498" w:rsidP="0042769C">
            <w:pPr>
              <w:ind w:right="-33"/>
              <w:jc w:val="both"/>
              <w:rPr>
                <w:rFonts w:ascii="Times New Roman" w:hAnsi="Times New Roman" w:cs="Times New Roman"/>
                <w:sz w:val="24"/>
                <w:szCs w:val="24"/>
              </w:rPr>
            </w:pPr>
            <w:r w:rsidRPr="001A78E6">
              <w:rPr>
                <w:rFonts w:ascii="Times New Roman" w:hAnsi="Times New Roman" w:cs="Times New Roman"/>
                <w:sz w:val="24"/>
                <w:szCs w:val="24"/>
              </w:rPr>
              <w:t>В ежегодном Белгородском Предпринимательском форуме «Мой бизнес», который проводит департамент экономического развития Белгородской области в рамках национального проекта «Малое и среднее предпринимательство и поддержка индивидуальной предпринимательской инициативы», приняло участие 3 субъекта МСП.</w:t>
            </w:r>
          </w:p>
          <w:p w:rsidR="004F1498" w:rsidRPr="001A78E6" w:rsidRDefault="004F1498" w:rsidP="0042769C">
            <w:pPr>
              <w:ind w:right="-33"/>
              <w:jc w:val="both"/>
              <w:rPr>
                <w:rFonts w:ascii="Times New Roman" w:hAnsi="Times New Roman" w:cs="Times New Roman"/>
                <w:color w:val="000000" w:themeColor="text1"/>
                <w:sz w:val="24"/>
                <w:szCs w:val="24"/>
              </w:rPr>
            </w:pPr>
            <w:r w:rsidRPr="001A78E6">
              <w:rPr>
                <w:rFonts w:ascii="Times New Roman" w:hAnsi="Times New Roman" w:cs="Times New Roman"/>
                <w:sz w:val="24"/>
                <w:szCs w:val="24"/>
              </w:rPr>
              <w:t>Для участие в Конкурсе «Предприниматель года» ИП глава К(Ф)Х Закотенко И.В. направлял заявку.</w:t>
            </w: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3C3A00">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Управление сельского хозяйства и природопользования администрации Новооскольского </w:t>
            </w:r>
            <w:r w:rsidRPr="001A78E6">
              <w:rPr>
                <w:rFonts w:ascii="Times New Roman" w:hAnsi="Times New Roman" w:cs="Times New Roman"/>
                <w:color w:val="000000" w:themeColor="text1"/>
                <w:sz w:val="24"/>
                <w:szCs w:val="24"/>
              </w:rPr>
              <w:lastRenderedPageBreak/>
              <w:t>городского округа</w:t>
            </w:r>
          </w:p>
        </w:tc>
      </w:tr>
      <w:tr w:rsidR="004F1498" w:rsidRPr="001A78E6" w:rsidTr="006871AA">
        <w:tc>
          <w:tcPr>
            <w:tcW w:w="851"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7.2</w:t>
            </w:r>
          </w:p>
        </w:tc>
        <w:tc>
          <w:tcPr>
            <w:tcW w:w="4820" w:type="dxa"/>
          </w:tcPr>
          <w:p w:rsidR="004F1498" w:rsidRPr="001A78E6" w:rsidRDefault="004F1498" w:rsidP="008B487C">
            <w:pPr>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Участие в  заседаниях межведомственных рабочих групп Совета по инновационно-технологическому развитию области</w:t>
            </w:r>
          </w:p>
        </w:tc>
        <w:tc>
          <w:tcPr>
            <w:tcW w:w="1701" w:type="dxa"/>
          </w:tcPr>
          <w:p w:rsidR="004F1498" w:rsidRPr="001A78E6" w:rsidRDefault="004F1498" w:rsidP="008B487C">
            <w:pPr>
              <w:pStyle w:val="ConsPlusNormal"/>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w:t>
            </w:r>
          </w:p>
          <w:p w:rsidR="004F1498" w:rsidRPr="001A78E6" w:rsidRDefault="004F1498" w:rsidP="008B487C">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годы</w:t>
            </w:r>
          </w:p>
        </w:tc>
        <w:tc>
          <w:tcPr>
            <w:tcW w:w="4677" w:type="dxa"/>
          </w:tcPr>
          <w:p w:rsidR="004F1498" w:rsidRPr="001A78E6" w:rsidRDefault="004F1498" w:rsidP="00082AB0">
            <w:pPr>
              <w:ind w:right="-33"/>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К участию в заседаниях Совета по инновационно - технологическому развитию области постоянно привлекаются руководители отраслевых и функциональных органов администрации Новооскольского городского округа, главы территориальных администраций, руководители предприятий и организаций округа, заинтересованные в тематике заседаний, члены Общественного Совета при администрации округа (Совета старейшин), члены Молодежного Правительства округа.</w:t>
            </w:r>
          </w:p>
          <w:p w:rsidR="004F1498" w:rsidRPr="001A78E6" w:rsidRDefault="004F1498" w:rsidP="008B487C">
            <w:pPr>
              <w:ind w:right="-33"/>
              <w:jc w:val="both"/>
              <w:rPr>
                <w:rFonts w:ascii="Times New Roman" w:hAnsi="Times New Roman" w:cs="Times New Roman"/>
                <w:color w:val="000000" w:themeColor="text1"/>
                <w:sz w:val="24"/>
                <w:szCs w:val="24"/>
              </w:rPr>
            </w:pPr>
          </w:p>
        </w:tc>
        <w:tc>
          <w:tcPr>
            <w:tcW w:w="2552" w:type="dxa"/>
          </w:tcPr>
          <w:p w:rsidR="004F1498" w:rsidRPr="001A78E6" w:rsidRDefault="004F1498" w:rsidP="008B487C">
            <w:pPr>
              <w:ind w:right="-31"/>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Отдел организационно – контрольной работы и делопроизводства администрации Новооскольского городского округа</w:t>
            </w:r>
          </w:p>
          <w:p w:rsidR="004F1498" w:rsidRPr="001A78E6" w:rsidRDefault="004F1498" w:rsidP="008B487C">
            <w:pPr>
              <w:ind w:right="-31"/>
              <w:jc w:val="center"/>
              <w:rPr>
                <w:rFonts w:ascii="Times New Roman" w:hAnsi="Times New Roman" w:cs="Times New Roman"/>
                <w:color w:val="000000" w:themeColor="text1"/>
                <w:sz w:val="24"/>
                <w:szCs w:val="24"/>
              </w:rPr>
            </w:pPr>
          </w:p>
          <w:p w:rsidR="004F1498" w:rsidRPr="001A78E6" w:rsidRDefault="004F1498" w:rsidP="008B487C">
            <w:pPr>
              <w:ind w:right="-31"/>
              <w:jc w:val="center"/>
              <w:rPr>
                <w:rFonts w:ascii="Times New Roman" w:hAnsi="Times New Roman" w:cs="Times New Roman"/>
                <w:color w:val="000000" w:themeColor="text1"/>
                <w:sz w:val="24"/>
                <w:szCs w:val="24"/>
              </w:rPr>
            </w:pPr>
          </w:p>
        </w:tc>
      </w:tr>
      <w:tr w:rsidR="004F1498" w:rsidRPr="001A78E6" w:rsidTr="006871AA">
        <w:tc>
          <w:tcPr>
            <w:tcW w:w="14601" w:type="dxa"/>
            <w:gridSpan w:val="5"/>
            <w:vAlign w:val="center"/>
          </w:tcPr>
          <w:p w:rsidR="004F1498" w:rsidRPr="001A78E6" w:rsidRDefault="004F1498" w:rsidP="00F90517">
            <w:pPr>
              <w:pStyle w:val="a7"/>
              <w:numPr>
                <w:ilvl w:val="0"/>
                <w:numId w:val="23"/>
              </w:numPr>
              <w:ind w:right="-31"/>
              <w:jc w:val="center"/>
              <w:rPr>
                <w:rFonts w:ascii="Times New Roman" w:hAnsi="Times New Roman" w:cs="Times New Roman"/>
                <w:b/>
                <w:sz w:val="24"/>
                <w:szCs w:val="24"/>
              </w:rPr>
            </w:pPr>
            <w:r w:rsidRPr="001A78E6">
              <w:rPr>
                <w:rFonts w:ascii="Times New Roman" w:hAnsi="Times New Roman" w:cs="Times New Roman"/>
                <w:b/>
                <w:sz w:val="24"/>
                <w:szCs w:val="24"/>
              </w:rPr>
              <w:t>Развитие механизмов общественного контроля за деятельностью субъектов естественных монополий</w:t>
            </w:r>
          </w:p>
          <w:p w:rsidR="004F1498" w:rsidRPr="001A78E6" w:rsidRDefault="004F1498" w:rsidP="00F90517">
            <w:pPr>
              <w:pStyle w:val="a7"/>
              <w:ind w:left="1440" w:right="-31"/>
              <w:rPr>
                <w:rFonts w:ascii="Times New Roman" w:hAnsi="Times New Roman" w:cs="Times New Roman"/>
                <w:b/>
                <w:sz w:val="24"/>
                <w:szCs w:val="24"/>
              </w:rPr>
            </w:pPr>
          </w:p>
        </w:tc>
      </w:tr>
      <w:tr w:rsidR="004F1498" w:rsidRPr="001A78E6" w:rsidTr="006871AA">
        <w:tc>
          <w:tcPr>
            <w:tcW w:w="851" w:type="dxa"/>
          </w:tcPr>
          <w:p w:rsidR="004F1498" w:rsidRPr="001A78E6" w:rsidRDefault="004F1498" w:rsidP="00B96D2F">
            <w:pPr>
              <w:jc w:val="center"/>
              <w:rPr>
                <w:rFonts w:ascii="Times New Roman" w:hAnsi="Times New Roman" w:cs="Times New Roman"/>
                <w:sz w:val="24"/>
                <w:szCs w:val="24"/>
              </w:rPr>
            </w:pPr>
            <w:r w:rsidRPr="001A78E6">
              <w:rPr>
                <w:rFonts w:ascii="Times New Roman" w:hAnsi="Times New Roman" w:cs="Times New Roman"/>
                <w:sz w:val="24"/>
                <w:szCs w:val="24"/>
              </w:rPr>
              <w:t>8.1</w:t>
            </w:r>
          </w:p>
        </w:tc>
        <w:tc>
          <w:tcPr>
            <w:tcW w:w="4820" w:type="dxa"/>
          </w:tcPr>
          <w:p w:rsidR="004F1498" w:rsidRPr="001A78E6" w:rsidRDefault="004F1498" w:rsidP="007A1531">
            <w:pPr>
              <w:jc w:val="both"/>
              <w:rPr>
                <w:rFonts w:ascii="Times New Roman" w:hAnsi="Times New Roman" w:cs="Times New Roman"/>
                <w:sz w:val="24"/>
                <w:szCs w:val="24"/>
              </w:rPr>
            </w:pPr>
            <w:r w:rsidRPr="001A78E6">
              <w:rPr>
                <w:rFonts w:ascii="Times New Roman" w:hAnsi="Times New Roman" w:cs="Times New Roman"/>
                <w:sz w:val="24"/>
                <w:szCs w:val="24"/>
              </w:rPr>
              <w:t xml:space="preserve">Обеспечение участия потребителей товаров и услуг субъектов естественных монополий при согласовании схем территориального планирования и генерального плана </w:t>
            </w:r>
            <w:r w:rsidRPr="001A78E6">
              <w:rPr>
                <w:rFonts w:ascii="Times New Roman" w:hAnsi="Times New Roman" w:cs="Times New Roman"/>
                <w:color w:val="000000" w:themeColor="text1"/>
                <w:sz w:val="24"/>
                <w:szCs w:val="24"/>
              </w:rPr>
              <w:t>Новооскольского городского округа</w:t>
            </w:r>
          </w:p>
        </w:tc>
        <w:tc>
          <w:tcPr>
            <w:tcW w:w="1701" w:type="dxa"/>
          </w:tcPr>
          <w:p w:rsidR="004F1498" w:rsidRPr="001A78E6" w:rsidRDefault="004F1498" w:rsidP="00EE5518">
            <w:pPr>
              <w:jc w:val="center"/>
              <w:rPr>
                <w:rFonts w:ascii="Times New Roman" w:hAnsi="Times New Roman" w:cs="Times New Roman"/>
                <w:sz w:val="24"/>
                <w:szCs w:val="24"/>
              </w:rPr>
            </w:pPr>
            <w:r w:rsidRPr="001A78E6">
              <w:rPr>
                <w:rFonts w:ascii="Times New Roman" w:hAnsi="Times New Roman" w:cs="Times New Roman"/>
                <w:sz w:val="24"/>
                <w:szCs w:val="24"/>
                <w:lang w:val="en-US"/>
              </w:rPr>
              <w:t>201</w:t>
            </w:r>
            <w:r w:rsidRPr="001A78E6">
              <w:rPr>
                <w:rFonts w:ascii="Times New Roman" w:hAnsi="Times New Roman" w:cs="Times New Roman"/>
                <w:sz w:val="24"/>
                <w:szCs w:val="24"/>
              </w:rPr>
              <w:t xml:space="preserve">9 – </w:t>
            </w:r>
            <w:r w:rsidRPr="001A78E6">
              <w:rPr>
                <w:rFonts w:ascii="Times New Roman" w:hAnsi="Times New Roman" w:cs="Times New Roman"/>
                <w:sz w:val="24"/>
                <w:szCs w:val="24"/>
                <w:lang w:val="en-US"/>
              </w:rPr>
              <w:t>202</w:t>
            </w:r>
            <w:r w:rsidRPr="001A78E6">
              <w:rPr>
                <w:rFonts w:ascii="Times New Roman" w:hAnsi="Times New Roman" w:cs="Times New Roman"/>
                <w:sz w:val="24"/>
                <w:szCs w:val="24"/>
              </w:rPr>
              <w:t>1 годы</w:t>
            </w:r>
          </w:p>
        </w:tc>
        <w:tc>
          <w:tcPr>
            <w:tcW w:w="4677" w:type="dxa"/>
          </w:tcPr>
          <w:p w:rsidR="004F1498" w:rsidRPr="001A78E6" w:rsidRDefault="004F1498" w:rsidP="00EE5518">
            <w:pPr>
              <w:contextualSpacing/>
              <w:jc w:val="both"/>
              <w:rPr>
                <w:rFonts w:ascii="Times New Roman" w:hAnsi="Times New Roman" w:cs="Times New Roman"/>
                <w:sz w:val="24"/>
                <w:szCs w:val="24"/>
              </w:rPr>
            </w:pPr>
            <w:r w:rsidRPr="001A78E6">
              <w:rPr>
                <w:rFonts w:ascii="Times New Roman" w:hAnsi="Times New Roman" w:cs="Times New Roman"/>
                <w:sz w:val="24"/>
                <w:szCs w:val="24"/>
              </w:rPr>
              <w:t>В отчетном периоде  участие потребителей товаров и услуг субъектов естественных монополий при согласовании схем территориального планирования и генерального плана Новооскольского городского округа не требовалось.</w:t>
            </w:r>
          </w:p>
        </w:tc>
        <w:tc>
          <w:tcPr>
            <w:tcW w:w="2552" w:type="dxa"/>
          </w:tcPr>
          <w:p w:rsidR="004F1498" w:rsidRPr="001A78E6" w:rsidRDefault="004F1498" w:rsidP="00EE5518">
            <w:pPr>
              <w:pStyle w:val="21"/>
              <w:shd w:val="clear" w:color="auto" w:fill="auto"/>
              <w:spacing w:before="0" w:line="240" w:lineRule="auto"/>
              <w:jc w:val="center"/>
              <w:rPr>
                <w:rFonts w:cs="Times New Roman"/>
                <w:color w:val="000000" w:themeColor="text1"/>
                <w:sz w:val="24"/>
                <w:szCs w:val="24"/>
              </w:rPr>
            </w:pPr>
            <w:r w:rsidRPr="001A78E6">
              <w:rPr>
                <w:rFonts w:eastAsia="Calibri" w:cs="Times New Roman"/>
                <w:sz w:val="24"/>
                <w:szCs w:val="24"/>
              </w:rPr>
              <w:t>Управление архитектуры и градостроительства</w:t>
            </w:r>
            <w:r w:rsidRPr="001A78E6">
              <w:rPr>
                <w:rFonts w:cs="Times New Roman"/>
                <w:color w:val="000000" w:themeColor="text1"/>
                <w:sz w:val="24"/>
                <w:szCs w:val="24"/>
              </w:rPr>
              <w:t xml:space="preserve"> администрации Новооскольского городского округа</w:t>
            </w:r>
          </w:p>
          <w:p w:rsidR="004F1498" w:rsidRPr="001A78E6" w:rsidRDefault="004F1498" w:rsidP="00EE5518">
            <w:pPr>
              <w:pStyle w:val="21"/>
              <w:shd w:val="clear" w:color="auto" w:fill="auto"/>
              <w:spacing w:before="0" w:line="240" w:lineRule="auto"/>
              <w:jc w:val="center"/>
              <w:rPr>
                <w:rFonts w:eastAsia="Calibri" w:cs="Times New Roman"/>
                <w:sz w:val="24"/>
                <w:szCs w:val="24"/>
              </w:rPr>
            </w:pPr>
          </w:p>
        </w:tc>
      </w:tr>
      <w:tr w:rsidR="004F1498" w:rsidRPr="001A78E6" w:rsidTr="006871AA">
        <w:tc>
          <w:tcPr>
            <w:tcW w:w="851" w:type="dxa"/>
          </w:tcPr>
          <w:p w:rsidR="004F1498" w:rsidRPr="001A78E6" w:rsidRDefault="004F1498" w:rsidP="00B96D2F">
            <w:pPr>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8.2</w:t>
            </w:r>
          </w:p>
        </w:tc>
        <w:tc>
          <w:tcPr>
            <w:tcW w:w="4820" w:type="dxa"/>
          </w:tcPr>
          <w:p w:rsidR="004F1498" w:rsidRPr="001A78E6" w:rsidRDefault="004F1498" w:rsidP="00B96D2F">
            <w:pPr>
              <w:jc w:val="both"/>
              <w:rPr>
                <w:rFonts w:ascii="Times New Roman" w:hAnsi="Times New Roman" w:cs="Times New Roman"/>
                <w:strike/>
                <w:color w:val="000000" w:themeColor="text1"/>
                <w:sz w:val="24"/>
                <w:szCs w:val="24"/>
              </w:rPr>
            </w:pPr>
            <w:r w:rsidRPr="001A78E6">
              <w:rPr>
                <w:rFonts w:ascii="Times New Roman" w:hAnsi="Times New Roman" w:cs="Times New Roman"/>
                <w:color w:val="000000" w:themeColor="text1"/>
                <w:sz w:val="24"/>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w:t>
            </w:r>
            <w:r w:rsidRPr="001A78E6">
              <w:rPr>
                <w:rFonts w:ascii="Times New Roman" w:hAnsi="Times New Roman" w:cs="Times New Roman"/>
                <w:color w:val="000000" w:themeColor="text1"/>
                <w:sz w:val="24"/>
                <w:szCs w:val="24"/>
              </w:rPr>
              <w:lastRenderedPageBreak/>
              <w:t>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701" w:type="dxa"/>
          </w:tcPr>
          <w:p w:rsidR="004F1498" w:rsidRPr="001A78E6" w:rsidRDefault="004F1498" w:rsidP="00EE5518">
            <w:pPr>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lang w:val="en-US"/>
              </w:rPr>
              <w:lastRenderedPageBreak/>
              <w:t>201</w:t>
            </w:r>
            <w:r w:rsidRPr="001A78E6">
              <w:rPr>
                <w:rFonts w:ascii="Times New Roman" w:hAnsi="Times New Roman" w:cs="Times New Roman"/>
                <w:color w:val="000000" w:themeColor="text1"/>
                <w:sz w:val="24"/>
                <w:szCs w:val="24"/>
              </w:rPr>
              <w:t xml:space="preserve">9 – </w:t>
            </w:r>
            <w:r w:rsidRPr="001A78E6">
              <w:rPr>
                <w:rFonts w:ascii="Times New Roman" w:hAnsi="Times New Roman" w:cs="Times New Roman"/>
                <w:color w:val="000000" w:themeColor="text1"/>
                <w:sz w:val="24"/>
                <w:szCs w:val="24"/>
                <w:lang w:val="en-US"/>
              </w:rPr>
              <w:t>202</w:t>
            </w:r>
            <w:r w:rsidRPr="001A78E6">
              <w:rPr>
                <w:rFonts w:ascii="Times New Roman" w:hAnsi="Times New Roman" w:cs="Times New Roman"/>
                <w:color w:val="000000" w:themeColor="text1"/>
                <w:sz w:val="24"/>
                <w:szCs w:val="24"/>
              </w:rPr>
              <w:t>1годы</w:t>
            </w:r>
          </w:p>
        </w:tc>
        <w:tc>
          <w:tcPr>
            <w:tcW w:w="4677" w:type="dxa"/>
          </w:tcPr>
          <w:p w:rsidR="004F1498" w:rsidRPr="001A78E6" w:rsidRDefault="004F1498" w:rsidP="00EE5518">
            <w:pPr>
              <w:pStyle w:val="21"/>
              <w:shd w:val="clear" w:color="auto" w:fill="auto"/>
              <w:spacing w:before="0" w:line="240" w:lineRule="auto"/>
              <w:rPr>
                <w:rFonts w:eastAsia="Calibri" w:cs="Times New Roman"/>
                <w:color w:val="000000" w:themeColor="text1"/>
                <w:sz w:val="24"/>
                <w:szCs w:val="24"/>
              </w:rPr>
            </w:pPr>
            <w:r w:rsidRPr="001A78E6">
              <w:rPr>
                <w:rFonts w:cs="Times New Roman"/>
                <w:color w:val="000000" w:themeColor="text1"/>
                <w:sz w:val="24"/>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w:t>
            </w:r>
            <w:r w:rsidRPr="001A78E6">
              <w:rPr>
                <w:rFonts w:cs="Times New Roman"/>
                <w:color w:val="000000" w:themeColor="text1"/>
                <w:sz w:val="24"/>
                <w:szCs w:val="24"/>
              </w:rPr>
              <w:lastRenderedPageBreak/>
              <w:t xml:space="preserve">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 </w:t>
            </w:r>
            <w:r w:rsidRPr="001A78E6">
              <w:rPr>
                <w:color w:val="000000" w:themeColor="text1"/>
              </w:rPr>
              <w:t>осуществляется путем проведения анкетирования субъектов предпринимательской деятельности и населения.</w:t>
            </w:r>
          </w:p>
        </w:tc>
        <w:tc>
          <w:tcPr>
            <w:tcW w:w="2552" w:type="dxa"/>
          </w:tcPr>
          <w:p w:rsidR="004F1498" w:rsidRPr="001A78E6" w:rsidRDefault="004F1498" w:rsidP="00EE5518">
            <w:pPr>
              <w:pStyle w:val="21"/>
              <w:shd w:val="clear" w:color="auto" w:fill="auto"/>
              <w:spacing w:before="0" w:line="240" w:lineRule="auto"/>
              <w:jc w:val="center"/>
              <w:rPr>
                <w:rFonts w:cs="Times New Roman"/>
                <w:color w:val="000000" w:themeColor="text1"/>
                <w:sz w:val="24"/>
                <w:szCs w:val="24"/>
              </w:rPr>
            </w:pPr>
            <w:r w:rsidRPr="001A78E6">
              <w:rPr>
                <w:rFonts w:eastAsia="Calibri" w:cs="Times New Roman"/>
                <w:color w:val="000000" w:themeColor="text1"/>
                <w:sz w:val="24"/>
                <w:szCs w:val="24"/>
              </w:rPr>
              <w:lastRenderedPageBreak/>
              <w:t>Управление экономического развития и предпринимательства</w:t>
            </w:r>
            <w:r w:rsidRPr="001A78E6">
              <w:rPr>
                <w:rFonts w:cs="Times New Roman"/>
                <w:color w:val="000000" w:themeColor="text1"/>
                <w:sz w:val="24"/>
                <w:szCs w:val="24"/>
              </w:rPr>
              <w:t xml:space="preserve"> администрации Новооскольского </w:t>
            </w:r>
          </w:p>
          <w:p w:rsidR="004F1498" w:rsidRPr="001A78E6" w:rsidRDefault="004F1498" w:rsidP="00EE5518">
            <w:pPr>
              <w:pStyle w:val="21"/>
              <w:shd w:val="clear" w:color="auto" w:fill="auto"/>
              <w:spacing w:before="0" w:line="240" w:lineRule="auto"/>
              <w:jc w:val="center"/>
              <w:rPr>
                <w:rFonts w:cs="Times New Roman"/>
                <w:color w:val="000000" w:themeColor="text1"/>
                <w:sz w:val="24"/>
                <w:szCs w:val="24"/>
              </w:rPr>
            </w:pPr>
            <w:r w:rsidRPr="001A78E6">
              <w:rPr>
                <w:rFonts w:cs="Times New Roman"/>
                <w:color w:val="000000" w:themeColor="text1"/>
                <w:sz w:val="24"/>
                <w:szCs w:val="24"/>
              </w:rPr>
              <w:t>городского округа</w:t>
            </w:r>
          </w:p>
          <w:p w:rsidR="004F1498" w:rsidRPr="001A78E6" w:rsidRDefault="004F1498" w:rsidP="00EE5518">
            <w:pPr>
              <w:pStyle w:val="21"/>
              <w:shd w:val="clear" w:color="auto" w:fill="auto"/>
              <w:spacing w:before="0" w:line="240" w:lineRule="auto"/>
              <w:jc w:val="center"/>
              <w:rPr>
                <w:rFonts w:cs="Times New Roman"/>
                <w:color w:val="000000" w:themeColor="text1"/>
                <w:sz w:val="24"/>
                <w:szCs w:val="24"/>
              </w:rPr>
            </w:pPr>
          </w:p>
          <w:p w:rsidR="004F1498" w:rsidRPr="001A78E6" w:rsidRDefault="004F1498" w:rsidP="00D5018D">
            <w:pPr>
              <w:pStyle w:val="21"/>
              <w:shd w:val="clear" w:color="auto" w:fill="auto"/>
              <w:spacing w:before="0" w:line="240" w:lineRule="auto"/>
              <w:jc w:val="center"/>
              <w:rPr>
                <w:rFonts w:cs="Times New Roman"/>
                <w:color w:val="000000" w:themeColor="text1"/>
                <w:sz w:val="24"/>
                <w:szCs w:val="24"/>
              </w:rPr>
            </w:pPr>
            <w:r w:rsidRPr="001A78E6">
              <w:rPr>
                <w:rFonts w:cs="Times New Roman"/>
                <w:color w:val="000000" w:themeColor="text1"/>
                <w:sz w:val="24"/>
                <w:szCs w:val="24"/>
              </w:rPr>
              <w:t xml:space="preserve">Управление городского хозяйства администрации Новооскольского </w:t>
            </w:r>
          </w:p>
          <w:p w:rsidR="004F1498" w:rsidRPr="001A78E6" w:rsidRDefault="004F1498" w:rsidP="006B7266">
            <w:pPr>
              <w:pStyle w:val="21"/>
              <w:shd w:val="clear" w:color="auto" w:fill="auto"/>
              <w:spacing w:before="0" w:line="240" w:lineRule="auto"/>
              <w:rPr>
                <w:rFonts w:eastAsia="Calibri" w:cs="Times New Roman"/>
                <w:color w:val="000000" w:themeColor="text1"/>
                <w:sz w:val="24"/>
                <w:szCs w:val="24"/>
              </w:rPr>
            </w:pPr>
          </w:p>
        </w:tc>
      </w:tr>
    </w:tbl>
    <w:p w:rsidR="00017001" w:rsidRPr="001A78E6" w:rsidRDefault="00017001" w:rsidP="006B7266">
      <w:pPr>
        <w:pStyle w:val="a7"/>
        <w:ind w:left="0"/>
        <w:jc w:val="center"/>
        <w:rPr>
          <w:rFonts w:ascii="Times New Roman" w:hAnsi="Times New Roman" w:cs="Times New Roman"/>
          <w:b/>
          <w:sz w:val="26"/>
          <w:szCs w:val="26"/>
        </w:rPr>
      </w:pPr>
      <w:r w:rsidRPr="001A78E6">
        <w:rPr>
          <w:rFonts w:ascii="Times New Roman" w:hAnsi="Times New Roman" w:cs="Times New Roman"/>
          <w:b/>
          <w:sz w:val="26"/>
          <w:szCs w:val="26"/>
        </w:rPr>
        <w:lastRenderedPageBreak/>
        <w:t xml:space="preserve">Раздел </w:t>
      </w:r>
      <w:r w:rsidRPr="001A78E6">
        <w:rPr>
          <w:rFonts w:ascii="Times New Roman" w:hAnsi="Times New Roman" w:cs="Times New Roman"/>
          <w:b/>
          <w:sz w:val="26"/>
          <w:szCs w:val="26"/>
          <w:lang w:val="en-US"/>
        </w:rPr>
        <w:t>III</w:t>
      </w:r>
      <w:r w:rsidRPr="001A78E6">
        <w:rPr>
          <w:rFonts w:ascii="Times New Roman" w:hAnsi="Times New Roman" w:cs="Times New Roman"/>
          <w:b/>
          <w:sz w:val="26"/>
          <w:szCs w:val="26"/>
        </w:rPr>
        <w:t xml:space="preserve">.  Мероприятия по содействию развитию конкуренции на товарных рынках </w:t>
      </w:r>
      <w:r w:rsidRPr="001A78E6">
        <w:rPr>
          <w:rFonts w:ascii="Times New Roman" w:hAnsi="Times New Roman" w:cs="Times New Roman"/>
          <w:b/>
          <w:color w:val="000000" w:themeColor="text1"/>
          <w:sz w:val="26"/>
          <w:szCs w:val="26"/>
        </w:rPr>
        <w:t>Новооскольского городского округа</w:t>
      </w:r>
    </w:p>
    <w:p w:rsidR="00017001" w:rsidRPr="001A78E6" w:rsidRDefault="00017001" w:rsidP="008B487C">
      <w:pPr>
        <w:pStyle w:val="a7"/>
        <w:ind w:left="0"/>
        <w:jc w:val="center"/>
        <w:rPr>
          <w:rFonts w:ascii="Times New Roman" w:hAnsi="Times New Roman" w:cs="Times New Roman"/>
          <w:b/>
          <w:sz w:val="28"/>
          <w:szCs w:val="28"/>
        </w:rPr>
      </w:pPr>
    </w:p>
    <w:tbl>
      <w:tblPr>
        <w:tblW w:w="15102" w:type="dxa"/>
        <w:jc w:val="center"/>
        <w:tblInd w:w="-107" w:type="dxa"/>
        <w:tblLayout w:type="fixed"/>
        <w:tblLook w:val="04A0"/>
      </w:tblPr>
      <w:tblGrid>
        <w:gridCol w:w="39"/>
        <w:gridCol w:w="1060"/>
        <w:gridCol w:w="5462"/>
        <w:gridCol w:w="66"/>
        <w:gridCol w:w="1637"/>
        <w:gridCol w:w="19"/>
        <w:gridCol w:w="3807"/>
        <w:gridCol w:w="17"/>
        <w:gridCol w:w="2959"/>
        <w:gridCol w:w="36"/>
      </w:tblGrid>
      <w:tr w:rsidR="00017001" w:rsidRPr="001A78E6" w:rsidTr="004A0CDE">
        <w:trPr>
          <w:gridBefore w:val="1"/>
          <w:wBefore w:w="39" w:type="dxa"/>
          <w:trHeight w:val="537"/>
          <w:tblHeader/>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7001" w:rsidRPr="001A78E6" w:rsidRDefault="00017001" w:rsidP="008B487C">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w:t>
            </w:r>
          </w:p>
          <w:p w:rsidR="00017001" w:rsidRPr="001A78E6" w:rsidRDefault="00017001" w:rsidP="008B487C">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п/п</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7001" w:rsidRPr="001A78E6" w:rsidRDefault="00017001" w:rsidP="008B487C">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Наименование мероприятия</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7001" w:rsidRPr="001A78E6" w:rsidRDefault="00017001" w:rsidP="008B487C">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Срок реализации мероприятия</w:t>
            </w:r>
          </w:p>
        </w:tc>
        <w:tc>
          <w:tcPr>
            <w:tcW w:w="38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7001" w:rsidRPr="001A78E6" w:rsidRDefault="00017001" w:rsidP="008B487C">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Результат выполнения мероприятия</w:t>
            </w:r>
          </w:p>
        </w:tc>
        <w:tc>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7001" w:rsidRPr="001A78E6" w:rsidRDefault="00017001" w:rsidP="008B487C">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Ответственные исполнители мероприятия</w:t>
            </w:r>
          </w:p>
        </w:tc>
      </w:tr>
      <w:tr w:rsidR="00017001" w:rsidRPr="001A78E6" w:rsidTr="004A0CDE">
        <w:trPr>
          <w:gridBefore w:val="1"/>
          <w:wBefore w:w="39" w:type="dxa"/>
          <w:trHeight w:val="537"/>
          <w:tblHeader/>
          <w:jc w:val="center"/>
        </w:trPr>
        <w:tc>
          <w:tcPr>
            <w:tcW w:w="1060" w:type="dxa"/>
            <w:vMerge/>
            <w:tcBorders>
              <w:top w:val="single" w:sz="4" w:space="0" w:color="auto"/>
              <w:left w:val="single" w:sz="4" w:space="0" w:color="auto"/>
              <w:bottom w:val="single" w:sz="4" w:space="0" w:color="auto"/>
              <w:right w:val="single" w:sz="4" w:space="0" w:color="auto"/>
            </w:tcBorders>
            <w:hideMark/>
          </w:tcPr>
          <w:p w:rsidR="00017001" w:rsidRPr="001A78E6" w:rsidRDefault="00017001" w:rsidP="008B487C">
            <w:pPr>
              <w:spacing w:line="240" w:lineRule="auto"/>
              <w:ind w:left="-57" w:right="-57"/>
              <w:rPr>
                <w:rFonts w:ascii="Times New Roman" w:hAnsi="Times New Roman" w:cs="Times New Roman"/>
                <w:b/>
                <w:bCs/>
                <w:sz w:val="24"/>
                <w:szCs w:val="24"/>
              </w:rPr>
            </w:pPr>
          </w:p>
        </w:tc>
        <w:tc>
          <w:tcPr>
            <w:tcW w:w="5528" w:type="dxa"/>
            <w:gridSpan w:val="2"/>
            <w:vMerge/>
            <w:tcBorders>
              <w:top w:val="single" w:sz="4" w:space="0" w:color="auto"/>
              <w:left w:val="single" w:sz="4" w:space="0" w:color="auto"/>
              <w:bottom w:val="single" w:sz="4" w:space="0" w:color="auto"/>
              <w:right w:val="single" w:sz="4" w:space="0" w:color="auto"/>
            </w:tcBorders>
            <w:hideMark/>
          </w:tcPr>
          <w:p w:rsidR="00017001" w:rsidRPr="001A78E6" w:rsidRDefault="00017001" w:rsidP="008B487C">
            <w:pPr>
              <w:spacing w:line="240" w:lineRule="auto"/>
              <w:ind w:left="-57" w:right="-57"/>
              <w:rPr>
                <w:rFonts w:ascii="Times New Roman" w:hAnsi="Times New Roman" w:cs="Times New Roman"/>
                <w:b/>
                <w:bCs/>
                <w:sz w:val="24"/>
                <w:szCs w:val="24"/>
              </w:rPr>
            </w:pPr>
          </w:p>
        </w:tc>
        <w:tc>
          <w:tcPr>
            <w:tcW w:w="1656" w:type="dxa"/>
            <w:gridSpan w:val="2"/>
            <w:vMerge/>
            <w:tcBorders>
              <w:top w:val="single" w:sz="4" w:space="0" w:color="auto"/>
              <w:left w:val="single" w:sz="4" w:space="0" w:color="auto"/>
              <w:bottom w:val="single" w:sz="4" w:space="0" w:color="auto"/>
              <w:right w:val="single" w:sz="4" w:space="0" w:color="auto"/>
            </w:tcBorders>
            <w:hideMark/>
          </w:tcPr>
          <w:p w:rsidR="00017001" w:rsidRPr="001A78E6" w:rsidRDefault="00017001" w:rsidP="008B487C">
            <w:pPr>
              <w:spacing w:line="240" w:lineRule="auto"/>
              <w:ind w:left="-57" w:right="-57"/>
              <w:rPr>
                <w:rFonts w:ascii="Times New Roman" w:hAnsi="Times New Roman" w:cs="Times New Roman"/>
                <w:b/>
                <w:bCs/>
                <w:sz w:val="24"/>
                <w:szCs w:val="24"/>
              </w:rPr>
            </w:pPr>
          </w:p>
        </w:tc>
        <w:tc>
          <w:tcPr>
            <w:tcW w:w="3824" w:type="dxa"/>
            <w:gridSpan w:val="2"/>
            <w:vMerge/>
            <w:tcBorders>
              <w:top w:val="single" w:sz="4" w:space="0" w:color="auto"/>
              <w:left w:val="single" w:sz="4" w:space="0" w:color="auto"/>
              <w:bottom w:val="single" w:sz="4" w:space="0" w:color="auto"/>
              <w:right w:val="single" w:sz="4" w:space="0" w:color="auto"/>
            </w:tcBorders>
            <w:hideMark/>
          </w:tcPr>
          <w:p w:rsidR="00017001" w:rsidRPr="001A78E6" w:rsidRDefault="00017001" w:rsidP="008B487C">
            <w:pPr>
              <w:spacing w:line="240" w:lineRule="auto"/>
              <w:ind w:left="-57" w:right="-57"/>
              <w:rPr>
                <w:rFonts w:ascii="Times New Roman" w:hAnsi="Times New Roman" w:cs="Times New Roman"/>
                <w:b/>
                <w:bCs/>
                <w:sz w:val="24"/>
                <w:szCs w:val="24"/>
              </w:rPr>
            </w:pPr>
          </w:p>
        </w:tc>
        <w:tc>
          <w:tcPr>
            <w:tcW w:w="2995" w:type="dxa"/>
            <w:gridSpan w:val="2"/>
            <w:vMerge/>
            <w:tcBorders>
              <w:top w:val="single" w:sz="4" w:space="0" w:color="auto"/>
              <w:left w:val="single" w:sz="4" w:space="0" w:color="auto"/>
              <w:bottom w:val="single" w:sz="4" w:space="0" w:color="auto"/>
              <w:right w:val="single" w:sz="4" w:space="0" w:color="auto"/>
            </w:tcBorders>
            <w:hideMark/>
          </w:tcPr>
          <w:p w:rsidR="00017001" w:rsidRPr="001A78E6" w:rsidRDefault="00017001" w:rsidP="008B487C">
            <w:pPr>
              <w:spacing w:line="240" w:lineRule="auto"/>
              <w:ind w:left="-57" w:right="-57"/>
              <w:rPr>
                <w:rFonts w:ascii="Times New Roman" w:hAnsi="Times New Roman" w:cs="Times New Roman"/>
                <w:b/>
                <w:bCs/>
                <w:sz w:val="24"/>
                <w:szCs w:val="24"/>
              </w:rPr>
            </w:pPr>
          </w:p>
        </w:tc>
      </w:tr>
      <w:tr w:rsidR="00017001"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bCs/>
                <w:sz w:val="24"/>
                <w:szCs w:val="24"/>
              </w:rPr>
              <w:t>1. Образование</w:t>
            </w:r>
          </w:p>
        </w:tc>
      </w:tr>
      <w:tr w:rsidR="00017001" w:rsidRPr="001A78E6" w:rsidTr="004A0CDE">
        <w:trPr>
          <w:gridBefore w:val="1"/>
          <w:wBefore w:w="39" w:type="dxa"/>
          <w:trHeight w:val="3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1.1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lang w:val="en-US"/>
              </w:rPr>
            </w:pPr>
            <w:r w:rsidRPr="001A78E6">
              <w:rPr>
                <w:rFonts w:ascii="Times New Roman" w:hAnsi="Times New Roman" w:cs="Times New Roman"/>
                <w:b/>
                <w:sz w:val="24"/>
                <w:szCs w:val="24"/>
              </w:rPr>
              <w:t>Рынок услуг дошкольного образования</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1.1.1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Организация методического сопровождения деятельности муниципальных дошкольных образовательных организаций (семинары, конференции, конкурсы профессионального мастерства и детского творчества и другие) </w:t>
            </w:r>
          </w:p>
          <w:p w:rsidR="006871AA" w:rsidRPr="001A78E6" w:rsidRDefault="006871AA" w:rsidP="008B487C">
            <w:pPr>
              <w:pStyle w:val="ConsPlusNormal"/>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DE24A9"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все дошкольные образовательные организации приняли участие в конкурсе «Детский сад года».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t>1.1.2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DE24A9"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Консультационная помощь в регистрации и лицензировании частных дошкольных образовательных организаций и индивидуальных предпринимателей не </w:t>
            </w:r>
            <w:r w:rsidRPr="001A78E6">
              <w:rPr>
                <w:rFonts w:ascii="Times New Roman" w:hAnsi="Times New Roman" w:cs="Times New Roman"/>
                <w:sz w:val="24"/>
                <w:szCs w:val="24"/>
              </w:rPr>
              <w:lastRenderedPageBreak/>
              <w:t>предоставлялась по причине отсутствия обращений.</w:t>
            </w:r>
          </w:p>
          <w:p w:rsidR="00DE24A9" w:rsidRPr="001A78E6" w:rsidRDefault="00DE24A9" w:rsidP="008B487C">
            <w:pPr>
              <w:pStyle w:val="ConsPlusNormal"/>
              <w:ind w:left="-57"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lastRenderedPageBreak/>
              <w:t>1.1.3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Размещение в средствах массовой информации, сети Интернет информации о деятельности муниципальных дошкольных образовательных организаций                                   </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4A33F1" w:rsidRPr="001A78E6" w:rsidRDefault="004A33F1" w:rsidP="004A33F1">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все ДОУ осуществляющие свою деятельность на территории Новооскольского городского округа регулярно размещают информацию на официальном сайте, в сети Интернет, районной газете «Вперед».</w:t>
            </w:r>
          </w:p>
          <w:p w:rsidR="006871AA" w:rsidRPr="001A78E6" w:rsidRDefault="006871AA" w:rsidP="006B7266">
            <w:pPr>
              <w:pStyle w:val="ConsPlusNormal"/>
              <w:ind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1.1.4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jc w:val="both"/>
              <w:rPr>
                <w:rFonts w:ascii="Times New Roman" w:hAnsi="Times New Roman" w:cs="Times New Roman"/>
                <w:sz w:val="24"/>
                <w:szCs w:val="24"/>
              </w:rPr>
            </w:pPr>
            <w:r w:rsidRPr="001A78E6">
              <w:rPr>
                <w:rFonts w:ascii="Times New Roman" w:hAnsi="Times New Roman" w:cs="Times New Roman"/>
                <w:sz w:val="24"/>
                <w:szCs w:val="24"/>
              </w:rPr>
              <w:t>Организация участия муниципальных дошкольных образовательных организаций в муниципальных проектах по вопросам развития системы дошкольного образования</w:t>
            </w:r>
          </w:p>
          <w:p w:rsidR="00F90517" w:rsidRPr="001A78E6" w:rsidRDefault="00F90517" w:rsidP="008B487C">
            <w:pPr>
              <w:pStyle w:val="ConsPlusNormal"/>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4A33F1" w:rsidP="008B487C">
            <w:pPr>
              <w:pStyle w:val="ConsPlusNormal"/>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все ДОУ принимали участие в муниципальном проекте по вопросам развития системы дошкольного образования: «Воспитание онлайн».</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1.2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услуг общего образования</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Cs/>
                <w:sz w:val="24"/>
                <w:szCs w:val="24"/>
              </w:rPr>
            </w:pPr>
            <w:r w:rsidRPr="001A78E6">
              <w:rPr>
                <w:rFonts w:ascii="Times New Roman" w:hAnsi="Times New Roman" w:cs="Times New Roman"/>
                <w:bCs/>
                <w:sz w:val="24"/>
                <w:szCs w:val="24"/>
              </w:rPr>
              <w:t>1.2.1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Оказание организационно-методической и информационно-консультационной помощи муниципальным общеобразовательным организациям</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w:t>
            </w:r>
          </w:p>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 xml:space="preserve">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4A33F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специалистами управления образования оказана организационно</w:t>
            </w:r>
            <w:r w:rsidR="00286131" w:rsidRPr="001A78E6">
              <w:rPr>
                <w:rFonts w:ascii="Times New Roman" w:hAnsi="Times New Roman" w:cs="Times New Roman"/>
                <w:sz w:val="24"/>
                <w:szCs w:val="24"/>
              </w:rPr>
              <w:t xml:space="preserve"> </w:t>
            </w:r>
            <w:r w:rsidRPr="001A78E6">
              <w:rPr>
                <w:rFonts w:ascii="Times New Roman" w:hAnsi="Times New Roman" w:cs="Times New Roman"/>
                <w:sz w:val="24"/>
                <w:szCs w:val="24"/>
              </w:rPr>
              <w:t>-</w:t>
            </w:r>
            <w:r w:rsidR="00286131" w:rsidRPr="001A78E6">
              <w:rPr>
                <w:rFonts w:ascii="Times New Roman" w:hAnsi="Times New Roman" w:cs="Times New Roman"/>
                <w:sz w:val="24"/>
                <w:szCs w:val="24"/>
              </w:rPr>
              <w:t xml:space="preserve"> </w:t>
            </w:r>
            <w:r w:rsidRPr="001A78E6">
              <w:rPr>
                <w:rFonts w:ascii="Times New Roman" w:hAnsi="Times New Roman" w:cs="Times New Roman"/>
                <w:sz w:val="24"/>
                <w:szCs w:val="24"/>
              </w:rPr>
              <w:t>методическая и информационно</w:t>
            </w:r>
            <w:r w:rsidR="00286131" w:rsidRPr="001A78E6">
              <w:rPr>
                <w:rFonts w:ascii="Times New Roman" w:hAnsi="Times New Roman" w:cs="Times New Roman"/>
                <w:sz w:val="24"/>
                <w:szCs w:val="24"/>
              </w:rPr>
              <w:t xml:space="preserve"> </w:t>
            </w:r>
            <w:r w:rsidRPr="001A78E6">
              <w:rPr>
                <w:rFonts w:ascii="Times New Roman" w:hAnsi="Times New Roman" w:cs="Times New Roman"/>
                <w:sz w:val="24"/>
                <w:szCs w:val="24"/>
              </w:rPr>
              <w:t>-</w:t>
            </w:r>
            <w:r w:rsidR="00286131" w:rsidRPr="001A78E6">
              <w:rPr>
                <w:rFonts w:ascii="Times New Roman" w:hAnsi="Times New Roman" w:cs="Times New Roman"/>
                <w:sz w:val="24"/>
                <w:szCs w:val="24"/>
              </w:rPr>
              <w:t xml:space="preserve"> </w:t>
            </w:r>
            <w:r w:rsidRPr="001A78E6">
              <w:rPr>
                <w:rFonts w:ascii="Times New Roman" w:hAnsi="Times New Roman" w:cs="Times New Roman"/>
                <w:sz w:val="24"/>
                <w:szCs w:val="24"/>
              </w:rPr>
              <w:t>консультативная помощь 22 общеобразовательным организациям.</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Cs/>
                <w:sz w:val="24"/>
                <w:szCs w:val="24"/>
              </w:rPr>
            </w:pPr>
            <w:r w:rsidRPr="001A78E6">
              <w:rPr>
                <w:rFonts w:ascii="Times New Roman" w:hAnsi="Times New Roman" w:cs="Times New Roman"/>
                <w:bCs/>
                <w:sz w:val="24"/>
                <w:szCs w:val="24"/>
              </w:rPr>
              <w:t>1.2.2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Размещение в средствах массовой информации, сети Интернет информации о деятельности муниципальных общеобразовательных организаций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286131"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целях повышения уровня информированности организаций и населения общеобразовательные организации Новооскольского городского округа регулярно </w:t>
            </w:r>
            <w:r w:rsidRPr="001A78E6">
              <w:rPr>
                <w:rFonts w:ascii="Times New Roman" w:hAnsi="Times New Roman" w:cs="Times New Roman"/>
                <w:sz w:val="24"/>
                <w:szCs w:val="24"/>
              </w:rPr>
              <w:lastRenderedPageBreak/>
              <w:t>размещают актуальную информацию о деятельности учреждения на официальном сайте, в районной газете «Вперед», средствах массовой информации и сети Интернет.</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образования администрации Новооскольского городского округа</w:t>
            </w: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lastRenderedPageBreak/>
              <w:t>1.3.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Рынок услуг среднего профессионального образования</w:t>
            </w:r>
          </w:p>
          <w:p w:rsidR="00F90517" w:rsidRPr="001A78E6" w:rsidRDefault="00F90517" w:rsidP="00AD220B">
            <w:pPr>
              <w:spacing w:after="0" w:line="240" w:lineRule="auto"/>
              <w:ind w:left="-57" w:right="-57"/>
              <w:jc w:val="center"/>
              <w:rPr>
                <w:rFonts w:ascii="Times New Roman" w:eastAsia="Times New Roman" w:hAnsi="Times New Roman"/>
                <w:sz w:val="24"/>
                <w:szCs w:val="24"/>
              </w:rPr>
            </w:pPr>
          </w:p>
        </w:tc>
      </w:tr>
      <w:tr w:rsidR="00E764B7" w:rsidRPr="001A78E6" w:rsidTr="004A0CDE">
        <w:trPr>
          <w:trHeight w:val="315"/>
          <w:jc w:val="center"/>
        </w:trPr>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eastAsia="Times New Roman" w:hAnsi="Times New Roman"/>
                <w:bCs/>
                <w:sz w:val="24"/>
                <w:szCs w:val="24"/>
              </w:rPr>
            </w:pPr>
            <w:r w:rsidRPr="001A78E6">
              <w:rPr>
                <w:rFonts w:ascii="Times New Roman" w:eastAsia="Times New Roman" w:hAnsi="Times New Roman"/>
                <w:bCs/>
                <w:sz w:val="24"/>
                <w:szCs w:val="24"/>
              </w:rPr>
              <w:t>1.3.1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EE5518">
            <w:pPr>
              <w:pStyle w:val="ConsPlusNormal"/>
              <w:ind w:left="-57" w:right="-57"/>
              <w:jc w:val="both"/>
              <w:rPr>
                <w:rFonts w:ascii="Times New Roman" w:hAnsi="Times New Roman" w:cs="Times New Roman"/>
                <w:sz w:val="24"/>
                <w:szCs w:val="24"/>
                <w:lang w:eastAsia="en-US"/>
              </w:rPr>
            </w:pPr>
            <w:r w:rsidRPr="001A78E6">
              <w:rPr>
                <w:rFonts w:ascii="Times New Roman" w:hAnsi="Times New Roman" w:cs="Times New Roman"/>
                <w:sz w:val="24"/>
                <w:szCs w:val="24"/>
                <w:lang w:eastAsia="en-US"/>
              </w:rPr>
              <w:t xml:space="preserve">Софинансирование </w:t>
            </w:r>
            <w:r w:rsidR="00EE5518" w:rsidRPr="001A78E6">
              <w:rPr>
                <w:rFonts w:ascii="Times New Roman" w:hAnsi="Times New Roman"/>
                <w:sz w:val="24"/>
                <w:szCs w:val="24"/>
              </w:rPr>
              <w:t xml:space="preserve">ОГАПОУ «Новооскольский колледж» </w:t>
            </w:r>
            <w:r w:rsidRPr="001A78E6">
              <w:rPr>
                <w:rFonts w:ascii="Times New Roman" w:hAnsi="Times New Roman" w:cs="Times New Roman"/>
                <w:sz w:val="24"/>
                <w:szCs w:val="24"/>
                <w:lang w:eastAsia="en-US"/>
              </w:rPr>
              <w:t>в сфере оказания услуг среднего профессионального образования по программам подготовки специалистов среднего звена (определение контрольных цифр приема в форме государственного задания)</w:t>
            </w:r>
          </w:p>
          <w:p w:rsidR="006871AA" w:rsidRPr="001A78E6" w:rsidRDefault="006871AA" w:rsidP="00EE5518">
            <w:pPr>
              <w:pStyle w:val="ConsPlusNormal"/>
              <w:ind w:left="-57" w:right="-57"/>
              <w:jc w:val="both"/>
              <w:rPr>
                <w:rFonts w:ascii="Times New Roman" w:hAnsi="Times New Roman" w:cs="Times New Roman"/>
                <w:sz w:val="24"/>
                <w:szCs w:val="24"/>
                <w:lang w:eastAsia="en-US"/>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w:t>
            </w:r>
          </w:p>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 xml:space="preserve">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Определены КЦП на 2021-2022 учебный год</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Форма обучения очная:</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35.02.06 Технология производства и переработки сельскохозяйственной продукции – 25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35.02.08 Электрификация и автоматизация сельского хозяйства – 50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35.02.16 Эксплуатация и ремонт сельскохозяйственной техники и оборудования – 25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38.02.03 Операционная деятельность в логистике – 25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38.02.01 Экономика и бухгалтерский учет (по отраслям) – 25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32.02.07 ТО и ремонт двигателей, систем и агрегатов – 25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35.02.01 лесное и лесопарковое хозяйство – 25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lastRenderedPageBreak/>
              <w:t>Форма обучения заочная:</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35.02.08 Электрификация и автоматизация сельского хозяйства – 20человек;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35.02.16 Эксплуатация и р</w:t>
            </w:r>
            <w:bookmarkStart w:id="0" w:name="_GoBack"/>
            <w:bookmarkEnd w:id="0"/>
            <w:r w:rsidRPr="001A78E6">
              <w:rPr>
                <w:rFonts w:ascii="Times New Roman" w:hAnsi="Times New Roman"/>
                <w:sz w:val="24"/>
                <w:szCs w:val="24"/>
              </w:rPr>
              <w:t>емонт сельскохозяйственной техники и оборудования – 20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Форма обучения заочная:</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38.02.03 Операционная деятельность в логистике – 20 человек;</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35.02.01 лесное и лесопарковое хозяйство – 20 человек.</w:t>
            </w:r>
          </w:p>
          <w:p w:rsidR="00E764B7" w:rsidRPr="001A78E6" w:rsidRDefault="00574803" w:rsidP="00574803">
            <w:pPr>
              <w:pStyle w:val="ConsPlusNormal"/>
              <w:ind w:left="-57" w:right="-57"/>
              <w:jc w:val="both"/>
              <w:rPr>
                <w:rFonts w:ascii="Times New Roman" w:hAnsi="Times New Roman" w:cs="Times New Roman"/>
                <w:b/>
                <w:sz w:val="24"/>
                <w:szCs w:val="24"/>
                <w:lang w:eastAsia="en-US"/>
              </w:rPr>
            </w:pPr>
            <w:r w:rsidRPr="001A78E6">
              <w:rPr>
                <w:rFonts w:ascii="Times New Roman" w:hAnsi="Times New Roman"/>
                <w:sz w:val="24"/>
                <w:szCs w:val="24"/>
              </w:rPr>
              <w:t>35.02.06 Технология производства и переработки сельскохозяйственной продукции – 20 человек.</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lastRenderedPageBreak/>
              <w:t>ОГАПОУ «Новооскольский колледж»</w:t>
            </w:r>
          </w:p>
        </w:tc>
      </w:tr>
      <w:tr w:rsidR="00E764B7" w:rsidRPr="001A78E6" w:rsidTr="004A0CDE">
        <w:trPr>
          <w:trHeight w:val="315"/>
          <w:jc w:val="center"/>
        </w:trPr>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eastAsia="Times New Roman" w:hAnsi="Times New Roman"/>
                <w:bCs/>
                <w:sz w:val="24"/>
                <w:szCs w:val="24"/>
              </w:rPr>
            </w:pPr>
            <w:r w:rsidRPr="001A78E6">
              <w:rPr>
                <w:rFonts w:ascii="Times New Roman" w:eastAsia="Times New Roman" w:hAnsi="Times New Roman"/>
                <w:bCs/>
                <w:sz w:val="24"/>
                <w:szCs w:val="24"/>
              </w:rPr>
              <w:lastRenderedPageBreak/>
              <w:t>1.3.2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EE5518">
            <w:pPr>
              <w:pStyle w:val="ConsPlusNormal"/>
              <w:ind w:left="-57" w:right="-57"/>
              <w:jc w:val="both"/>
              <w:rPr>
                <w:rFonts w:ascii="Times New Roman" w:hAnsi="Times New Roman" w:cs="Times New Roman"/>
                <w:sz w:val="24"/>
                <w:szCs w:val="24"/>
                <w:lang w:eastAsia="en-US"/>
              </w:rPr>
            </w:pPr>
            <w:r w:rsidRPr="001A78E6">
              <w:rPr>
                <w:rFonts w:ascii="Times New Roman" w:hAnsi="Times New Roman" w:cs="Times New Roman"/>
                <w:sz w:val="24"/>
                <w:szCs w:val="24"/>
                <w:lang w:eastAsia="en-US"/>
              </w:rPr>
              <w:t xml:space="preserve">Участие </w:t>
            </w:r>
            <w:r w:rsidRPr="001A78E6">
              <w:rPr>
                <w:rFonts w:ascii="Times New Roman" w:hAnsi="Times New Roman"/>
                <w:sz w:val="24"/>
                <w:szCs w:val="24"/>
              </w:rPr>
              <w:t>ОГАПОУ «Новооскольский колледж»</w:t>
            </w:r>
            <w:r w:rsidR="00C7573C" w:rsidRPr="001A78E6">
              <w:rPr>
                <w:rFonts w:ascii="Times New Roman" w:hAnsi="Times New Roman"/>
                <w:sz w:val="24"/>
                <w:szCs w:val="24"/>
              </w:rPr>
              <w:t xml:space="preserve"> </w:t>
            </w:r>
            <w:r w:rsidRPr="001A78E6">
              <w:rPr>
                <w:rFonts w:ascii="Times New Roman" w:hAnsi="Times New Roman" w:cs="Times New Roman"/>
                <w:sz w:val="24"/>
                <w:szCs w:val="24"/>
                <w:lang w:eastAsia="en-US"/>
              </w:rPr>
              <w:t>в ежегодном</w:t>
            </w:r>
            <w:r w:rsidR="00E764B7" w:rsidRPr="001A78E6">
              <w:rPr>
                <w:rFonts w:ascii="Times New Roman" w:hAnsi="Times New Roman" w:cs="Times New Roman"/>
                <w:sz w:val="24"/>
                <w:szCs w:val="24"/>
                <w:lang w:eastAsia="en-US"/>
              </w:rPr>
              <w:t xml:space="preserve"> публично</w:t>
            </w:r>
            <w:r w:rsidRPr="001A78E6">
              <w:rPr>
                <w:rFonts w:ascii="Times New Roman" w:hAnsi="Times New Roman" w:cs="Times New Roman"/>
                <w:sz w:val="24"/>
                <w:szCs w:val="24"/>
                <w:lang w:eastAsia="en-US"/>
              </w:rPr>
              <w:t>м</w:t>
            </w:r>
            <w:r w:rsidR="00E764B7" w:rsidRPr="001A78E6">
              <w:rPr>
                <w:rFonts w:ascii="Times New Roman" w:hAnsi="Times New Roman" w:cs="Times New Roman"/>
                <w:sz w:val="24"/>
                <w:szCs w:val="24"/>
                <w:lang w:eastAsia="en-US"/>
              </w:rPr>
              <w:t xml:space="preserve"> конкурс</w:t>
            </w:r>
            <w:r w:rsidRPr="001A78E6">
              <w:rPr>
                <w:rFonts w:ascii="Times New Roman" w:hAnsi="Times New Roman" w:cs="Times New Roman"/>
                <w:sz w:val="24"/>
                <w:szCs w:val="24"/>
                <w:lang w:eastAsia="en-US"/>
              </w:rPr>
              <w:t>е</w:t>
            </w:r>
            <w:r w:rsidR="00E764B7" w:rsidRPr="001A78E6">
              <w:rPr>
                <w:rFonts w:ascii="Times New Roman" w:hAnsi="Times New Roman" w:cs="Times New Roman"/>
                <w:sz w:val="24"/>
                <w:szCs w:val="24"/>
                <w:lang w:eastAsia="en-US"/>
              </w:rPr>
              <w:t xml:space="preserve"> по распределению контрольных цифр приема на обучение </w:t>
            </w:r>
            <w:r w:rsidRPr="001A78E6">
              <w:rPr>
                <w:rFonts w:ascii="Times New Roman" w:hAnsi="Times New Roman" w:cs="Times New Roman"/>
                <w:sz w:val="24"/>
                <w:szCs w:val="24"/>
                <w:lang w:eastAsia="en-US"/>
              </w:rPr>
              <w:t xml:space="preserve">по </w:t>
            </w:r>
            <w:r w:rsidR="00E764B7" w:rsidRPr="001A78E6">
              <w:rPr>
                <w:rFonts w:ascii="Times New Roman" w:hAnsi="Times New Roman" w:cs="Times New Roman"/>
                <w:sz w:val="24"/>
                <w:szCs w:val="24"/>
                <w:lang w:eastAsia="en-US"/>
              </w:rPr>
              <w:t>специальност</w:t>
            </w:r>
            <w:r w:rsidRPr="001A78E6">
              <w:rPr>
                <w:rFonts w:ascii="Times New Roman" w:hAnsi="Times New Roman" w:cs="Times New Roman"/>
                <w:sz w:val="24"/>
                <w:szCs w:val="24"/>
                <w:lang w:eastAsia="en-US"/>
              </w:rPr>
              <w:t>ям и (или) укрупненным группам</w:t>
            </w:r>
            <w:r w:rsidR="00E764B7" w:rsidRPr="001A78E6">
              <w:rPr>
                <w:rFonts w:ascii="Times New Roman" w:hAnsi="Times New Roman" w:cs="Times New Roman"/>
                <w:sz w:val="24"/>
                <w:szCs w:val="24"/>
                <w:lang w:eastAsia="en-US"/>
              </w:rPr>
              <w:t xml:space="preserve">, специальностей </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w:t>
            </w:r>
          </w:p>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 xml:space="preserve">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574803" w:rsidP="00AD220B">
            <w:pPr>
              <w:pStyle w:val="ConsPlusNormal"/>
              <w:ind w:left="-57" w:right="-57"/>
              <w:jc w:val="both"/>
              <w:rPr>
                <w:rFonts w:ascii="Times New Roman" w:hAnsi="Times New Roman" w:cs="Times New Roman"/>
                <w:b/>
                <w:sz w:val="24"/>
                <w:szCs w:val="24"/>
                <w:lang w:eastAsia="en-US"/>
              </w:rPr>
            </w:pPr>
            <w:r w:rsidRPr="001A78E6">
              <w:rPr>
                <w:rFonts w:ascii="Times New Roman" w:hAnsi="Times New Roman"/>
                <w:sz w:val="24"/>
                <w:szCs w:val="24"/>
              </w:rPr>
              <w:t>В отчетном периоде ОГАПОУ «Новооскольский колледж» участвовал в ежегодном конкурсе по распределению КЦП на обучение по специальностям.</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ОГАПОУ «Новооскольский колледж»</w:t>
            </w:r>
          </w:p>
        </w:tc>
      </w:tr>
      <w:tr w:rsidR="00E764B7" w:rsidRPr="001A78E6" w:rsidTr="004A0CDE">
        <w:trPr>
          <w:trHeight w:val="315"/>
          <w:jc w:val="center"/>
        </w:trPr>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B96D2F">
            <w:pPr>
              <w:spacing w:after="0" w:line="233" w:lineRule="auto"/>
              <w:ind w:left="-57" w:right="-57"/>
              <w:jc w:val="center"/>
              <w:rPr>
                <w:rFonts w:ascii="Times New Roman" w:eastAsia="Times New Roman" w:hAnsi="Times New Roman"/>
                <w:bCs/>
                <w:sz w:val="24"/>
                <w:szCs w:val="24"/>
              </w:rPr>
            </w:pPr>
            <w:r w:rsidRPr="001A78E6">
              <w:rPr>
                <w:rFonts w:ascii="Times New Roman" w:eastAsia="Times New Roman" w:hAnsi="Times New Roman"/>
                <w:bCs/>
                <w:sz w:val="24"/>
                <w:szCs w:val="24"/>
              </w:rPr>
              <w:t>1.3.</w:t>
            </w:r>
            <w:r w:rsidR="00B96D2F" w:rsidRPr="001A78E6">
              <w:rPr>
                <w:rFonts w:ascii="Times New Roman" w:eastAsia="Times New Roman" w:hAnsi="Times New Roman"/>
                <w:bCs/>
                <w:sz w:val="24"/>
                <w:szCs w:val="24"/>
              </w:rPr>
              <w:t>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EE5518">
            <w:pPr>
              <w:pStyle w:val="ConsPlusNormal"/>
              <w:spacing w:line="233" w:lineRule="auto"/>
              <w:ind w:left="-57" w:right="-57"/>
              <w:jc w:val="both"/>
              <w:rPr>
                <w:rFonts w:ascii="Times New Roman" w:hAnsi="Times New Roman" w:cs="Times New Roman"/>
                <w:sz w:val="24"/>
                <w:szCs w:val="24"/>
                <w:lang w:eastAsia="en-US"/>
              </w:rPr>
            </w:pPr>
            <w:r w:rsidRPr="001A78E6">
              <w:rPr>
                <w:rFonts w:ascii="Times New Roman" w:hAnsi="Times New Roman" w:cs="Times New Roman"/>
                <w:sz w:val="24"/>
                <w:szCs w:val="24"/>
                <w:lang w:eastAsia="en-US"/>
              </w:rPr>
              <w:t>Проведение и у</w:t>
            </w:r>
            <w:r w:rsidR="00E764B7" w:rsidRPr="001A78E6">
              <w:rPr>
                <w:rFonts w:ascii="Times New Roman" w:hAnsi="Times New Roman" w:cs="Times New Roman"/>
                <w:sz w:val="24"/>
                <w:szCs w:val="24"/>
                <w:lang w:eastAsia="en-US"/>
              </w:rPr>
              <w:t xml:space="preserve">частие </w:t>
            </w:r>
            <w:r w:rsidRPr="001A78E6">
              <w:rPr>
                <w:rFonts w:ascii="Times New Roman" w:hAnsi="Times New Roman"/>
                <w:sz w:val="24"/>
                <w:szCs w:val="24"/>
              </w:rPr>
              <w:t xml:space="preserve">ОГАПОУ «Новооскольский колледж» </w:t>
            </w:r>
            <w:r w:rsidR="00E764B7" w:rsidRPr="001A78E6">
              <w:rPr>
                <w:rFonts w:ascii="Times New Roman" w:hAnsi="Times New Roman" w:cs="Times New Roman"/>
                <w:sz w:val="24"/>
                <w:szCs w:val="24"/>
                <w:lang w:eastAsia="en-US"/>
              </w:rPr>
              <w:t>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p w:rsidR="006871AA" w:rsidRPr="001A78E6" w:rsidRDefault="006871AA" w:rsidP="00EE5518">
            <w:pPr>
              <w:pStyle w:val="ConsPlusNormal"/>
              <w:spacing w:line="233" w:lineRule="auto"/>
              <w:ind w:left="-57" w:right="-57"/>
              <w:jc w:val="both"/>
              <w:rPr>
                <w:rFonts w:ascii="Times New Roman" w:hAnsi="Times New Roman" w:cs="Times New Roman"/>
                <w:sz w:val="24"/>
                <w:szCs w:val="24"/>
                <w:lang w:eastAsia="en-US"/>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574803" w:rsidP="00EE5518">
            <w:pPr>
              <w:pStyle w:val="ConsPlusNormal"/>
              <w:spacing w:line="233" w:lineRule="auto"/>
              <w:ind w:left="-57" w:right="-57"/>
              <w:jc w:val="both"/>
              <w:rPr>
                <w:rFonts w:ascii="Times New Roman" w:hAnsi="Times New Roman" w:cs="Times New Roman"/>
                <w:sz w:val="24"/>
                <w:szCs w:val="24"/>
                <w:lang w:eastAsia="en-US"/>
              </w:rPr>
            </w:pPr>
            <w:r w:rsidRPr="001A78E6">
              <w:rPr>
                <w:rFonts w:ascii="Times New Roman" w:hAnsi="Times New Roman"/>
                <w:sz w:val="24"/>
                <w:szCs w:val="24"/>
              </w:rPr>
              <w:t>В ОГАПОУ «Новооскольский колледж» был проведен региональный этап Всероссийской олимпиады по укрупненной группе 35.00.00 «Сельское, лесное и рыбное хозяйство», в котором студент 4 курса Мананов Т.Т. занял 1 место.</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t>ОГАПОУ «Новооскольский колледж»</w:t>
            </w:r>
          </w:p>
        </w:tc>
      </w:tr>
      <w:tr w:rsidR="003B41A1" w:rsidRPr="001A78E6" w:rsidTr="004A0CDE">
        <w:trPr>
          <w:trHeight w:val="315"/>
          <w:jc w:val="center"/>
        </w:trPr>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Pr>
          <w:p w:rsidR="003B41A1" w:rsidRPr="001A78E6" w:rsidRDefault="00B96D2F" w:rsidP="00AD220B">
            <w:pPr>
              <w:spacing w:after="0" w:line="233" w:lineRule="auto"/>
              <w:ind w:left="-57" w:right="-57"/>
              <w:jc w:val="center"/>
              <w:rPr>
                <w:rFonts w:ascii="Times New Roman" w:eastAsia="Times New Roman" w:hAnsi="Times New Roman"/>
                <w:bCs/>
                <w:sz w:val="24"/>
                <w:szCs w:val="24"/>
              </w:rPr>
            </w:pPr>
            <w:r w:rsidRPr="001A78E6">
              <w:rPr>
                <w:rFonts w:ascii="Times New Roman" w:eastAsia="Times New Roman" w:hAnsi="Times New Roman"/>
                <w:bCs/>
                <w:sz w:val="24"/>
                <w:szCs w:val="24"/>
              </w:rPr>
              <w:t>1.3.4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3B41A1" w:rsidRPr="001A78E6" w:rsidRDefault="003B41A1" w:rsidP="003B41A1">
            <w:pPr>
              <w:pStyle w:val="ConsPlusNormal"/>
              <w:spacing w:line="233"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Проведение </w:t>
            </w:r>
            <w:r w:rsidRPr="001A78E6">
              <w:rPr>
                <w:rFonts w:ascii="Times New Roman" w:hAnsi="Times New Roman" w:cs="Times New Roman"/>
                <w:sz w:val="24"/>
                <w:szCs w:val="24"/>
                <w:lang w:eastAsia="en-US"/>
              </w:rPr>
              <w:t>регионального этапа Национального чемпионата Ворлдскиллс Россия</w:t>
            </w:r>
            <w:r w:rsidRPr="001A78E6">
              <w:rPr>
                <w:rFonts w:ascii="Times New Roman" w:hAnsi="Times New Roman" w:cs="Times New Roman"/>
                <w:sz w:val="24"/>
                <w:szCs w:val="24"/>
              </w:rPr>
              <w:t xml:space="preserve"> (Молодые </w:t>
            </w:r>
            <w:r w:rsidRPr="001A78E6">
              <w:rPr>
                <w:rFonts w:ascii="Times New Roman" w:hAnsi="Times New Roman" w:cs="Times New Roman"/>
                <w:sz w:val="24"/>
                <w:szCs w:val="24"/>
              </w:rPr>
              <w:lastRenderedPageBreak/>
              <w:t>профессионалы) среди выпускников, обучавшихся по программам среднего профессионального образования</w:t>
            </w:r>
          </w:p>
          <w:p w:rsidR="006871AA" w:rsidRPr="001A78E6" w:rsidRDefault="006871AA" w:rsidP="003B41A1">
            <w:pPr>
              <w:pStyle w:val="ConsPlusNormal"/>
              <w:spacing w:line="233" w:lineRule="auto"/>
              <w:ind w:left="-57" w:right="-57"/>
              <w:jc w:val="both"/>
              <w:rPr>
                <w:rFonts w:ascii="Times New Roman" w:hAnsi="Times New Roman" w:cs="Times New Roman"/>
                <w:sz w:val="24"/>
                <w:szCs w:val="24"/>
                <w:lang w:eastAsia="en-US"/>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3B41A1" w:rsidRPr="001A78E6" w:rsidRDefault="003B41A1"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lastRenderedPageBreak/>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 xml:space="preserve">В отчетном периоде в ОГАПОУ «Новооскольский колледж» </w:t>
            </w:r>
            <w:r w:rsidRPr="001A78E6">
              <w:rPr>
                <w:rFonts w:ascii="Times New Roman" w:hAnsi="Times New Roman"/>
                <w:sz w:val="24"/>
                <w:szCs w:val="24"/>
              </w:rPr>
              <w:lastRenderedPageBreak/>
              <w:t>прошел</w:t>
            </w:r>
            <w:r w:rsidR="00C30210" w:rsidRPr="001A78E6">
              <w:rPr>
                <w:rFonts w:ascii="Times New Roman" w:hAnsi="Times New Roman"/>
                <w:sz w:val="24"/>
                <w:szCs w:val="24"/>
              </w:rPr>
              <w:t xml:space="preserve"> </w:t>
            </w:r>
            <w:r w:rsidRPr="001A78E6">
              <w:rPr>
                <w:rFonts w:ascii="Times New Roman" w:hAnsi="Times New Roman"/>
                <w:sz w:val="24"/>
                <w:szCs w:val="24"/>
                <w:lang w:val="en-US"/>
              </w:rPr>
              <w:t>V</w:t>
            </w:r>
            <w:r w:rsidRPr="001A78E6">
              <w:rPr>
                <w:rFonts w:ascii="Times New Roman" w:hAnsi="Times New Roman"/>
                <w:sz w:val="24"/>
                <w:szCs w:val="24"/>
              </w:rPr>
              <w:t xml:space="preserve"> Региональный этап Национального чемпионата WorldSkills по 3-м компетенциям «Эксплуатация сельскохозяйственных машин» и «Предпринимательство», «Экспедирование грузов».</w:t>
            </w:r>
          </w:p>
          <w:p w:rsidR="00574803" w:rsidRPr="001A78E6" w:rsidRDefault="00574803" w:rsidP="00574803">
            <w:pPr>
              <w:spacing w:after="0" w:line="240" w:lineRule="auto"/>
              <w:jc w:val="both"/>
              <w:rPr>
                <w:rFonts w:ascii="Times New Roman" w:hAnsi="Times New Roman"/>
                <w:sz w:val="24"/>
                <w:szCs w:val="24"/>
              </w:rPr>
            </w:pPr>
            <w:r w:rsidRPr="001A78E6">
              <w:rPr>
                <w:rFonts w:ascii="Times New Roman" w:hAnsi="Times New Roman"/>
                <w:sz w:val="24"/>
                <w:szCs w:val="24"/>
              </w:rPr>
              <w:t xml:space="preserve">В компетенции «Эксплуатация сельскохозяйственных машин» победителем стал студент 4 курса ОГАПОУ «Новооскольский колледж» по специальности 35.02.16 «Эксплуатация и ремонт сельскохозяйственной техники и оборудования» Коротков В.А., так же в компетенции «Предпринимательство» студенты Шеллер А. П. и Повалихина О. В. </w:t>
            </w:r>
            <w:r w:rsidR="009C575B" w:rsidRPr="001A78E6">
              <w:rPr>
                <w:rFonts w:ascii="Times New Roman" w:hAnsi="Times New Roman"/>
                <w:sz w:val="24"/>
                <w:szCs w:val="24"/>
              </w:rPr>
              <w:t>з</w:t>
            </w:r>
            <w:r w:rsidRPr="001A78E6">
              <w:rPr>
                <w:rFonts w:ascii="Times New Roman" w:hAnsi="Times New Roman"/>
                <w:sz w:val="24"/>
                <w:szCs w:val="24"/>
              </w:rPr>
              <w:t>аняли первое место, а в компетенции «Экспедирование грузов»</w:t>
            </w:r>
            <w:r w:rsidR="009C575B" w:rsidRPr="001A78E6">
              <w:rPr>
                <w:rFonts w:ascii="Times New Roman" w:hAnsi="Times New Roman"/>
                <w:sz w:val="24"/>
                <w:szCs w:val="24"/>
              </w:rPr>
              <w:t xml:space="preserve"> </w:t>
            </w:r>
            <w:r w:rsidRPr="001A78E6">
              <w:rPr>
                <w:rFonts w:ascii="Times New Roman" w:hAnsi="Times New Roman"/>
                <w:sz w:val="24"/>
                <w:szCs w:val="24"/>
              </w:rPr>
              <w:t>стала победителем студентка</w:t>
            </w:r>
            <w:r w:rsidR="009C575B" w:rsidRPr="001A78E6">
              <w:rPr>
                <w:rFonts w:ascii="Times New Roman" w:hAnsi="Times New Roman"/>
                <w:sz w:val="24"/>
                <w:szCs w:val="24"/>
              </w:rPr>
              <w:t xml:space="preserve"> </w:t>
            </w:r>
            <w:r w:rsidRPr="001A78E6">
              <w:rPr>
                <w:rFonts w:ascii="Times New Roman" w:hAnsi="Times New Roman"/>
                <w:sz w:val="24"/>
                <w:szCs w:val="24"/>
              </w:rPr>
              <w:t>Третьякова С. Е. (заняла 2 место)</w:t>
            </w:r>
          </w:p>
          <w:p w:rsidR="003B41A1" w:rsidRPr="001A78E6" w:rsidRDefault="00574803" w:rsidP="009C575B">
            <w:pPr>
              <w:pStyle w:val="ConsPlusNormal"/>
              <w:spacing w:line="233" w:lineRule="auto"/>
              <w:ind w:left="-57" w:right="-57"/>
              <w:jc w:val="both"/>
              <w:rPr>
                <w:rFonts w:ascii="Times New Roman" w:hAnsi="Times New Roman" w:cs="Times New Roman"/>
                <w:sz w:val="24"/>
                <w:szCs w:val="24"/>
                <w:lang w:eastAsia="en-US"/>
              </w:rPr>
            </w:pPr>
            <w:r w:rsidRPr="001A78E6">
              <w:rPr>
                <w:rFonts w:ascii="Times New Roman" w:hAnsi="Times New Roman"/>
                <w:sz w:val="24"/>
                <w:szCs w:val="24"/>
              </w:rPr>
              <w:t xml:space="preserve">В отчетном периоде в ОГАПОУ «Новооскольский колледж» прошел </w:t>
            </w:r>
            <w:r w:rsidR="009C575B" w:rsidRPr="001A78E6">
              <w:rPr>
                <w:rFonts w:ascii="Times New Roman" w:hAnsi="Times New Roman"/>
                <w:sz w:val="24"/>
                <w:szCs w:val="24"/>
              </w:rPr>
              <w:t>о</w:t>
            </w:r>
            <w:r w:rsidRPr="001A78E6">
              <w:rPr>
                <w:rFonts w:ascii="Times New Roman" w:hAnsi="Times New Roman"/>
                <w:sz w:val="24"/>
                <w:szCs w:val="24"/>
              </w:rPr>
              <w:t xml:space="preserve">тборочный этап финала Национального чемпионата WorldSkills по 2-м компетенциям «Эксплуатация сельскохозяйственных </w:t>
            </w:r>
            <w:r w:rsidR="009C575B" w:rsidRPr="001A78E6">
              <w:rPr>
                <w:rFonts w:ascii="Times New Roman" w:hAnsi="Times New Roman"/>
                <w:sz w:val="24"/>
                <w:szCs w:val="24"/>
              </w:rPr>
              <w:t xml:space="preserve">машин» и «Предпринимательство», в </w:t>
            </w:r>
            <w:r w:rsidRPr="001A78E6">
              <w:rPr>
                <w:rFonts w:ascii="Times New Roman" w:hAnsi="Times New Roman"/>
                <w:sz w:val="24"/>
                <w:szCs w:val="24"/>
              </w:rPr>
              <w:t xml:space="preserve">котором приняли участие финалисты </w:t>
            </w:r>
            <w:r w:rsidRPr="001A78E6">
              <w:rPr>
                <w:rFonts w:ascii="Times New Roman" w:hAnsi="Times New Roman"/>
                <w:sz w:val="24"/>
                <w:szCs w:val="24"/>
              </w:rPr>
              <w:lastRenderedPageBreak/>
              <w:t>Регионального чемпионата</w:t>
            </w:r>
            <w:r w:rsidR="009C575B" w:rsidRPr="001A78E6">
              <w:rPr>
                <w:rFonts w:ascii="Times New Roman" w:hAnsi="Times New Roman"/>
                <w:sz w:val="24"/>
                <w:szCs w:val="24"/>
              </w:rPr>
              <w:t xml:space="preserve"> </w:t>
            </w:r>
            <w:r w:rsidRPr="001A78E6">
              <w:rPr>
                <w:rFonts w:ascii="Times New Roman" w:hAnsi="Times New Roman"/>
                <w:sz w:val="24"/>
                <w:szCs w:val="24"/>
              </w:rPr>
              <w:t xml:space="preserve">компетенции «Эксплуатация сельскохозяйственных машин»  и </w:t>
            </w:r>
            <w:r w:rsidR="009C575B" w:rsidRPr="001A78E6">
              <w:rPr>
                <w:rFonts w:ascii="Times New Roman" w:hAnsi="Times New Roman"/>
                <w:sz w:val="24"/>
                <w:szCs w:val="24"/>
              </w:rPr>
              <w:t>«</w:t>
            </w:r>
            <w:r w:rsidRPr="001A78E6">
              <w:rPr>
                <w:rFonts w:ascii="Times New Roman" w:hAnsi="Times New Roman"/>
                <w:sz w:val="24"/>
                <w:szCs w:val="24"/>
              </w:rPr>
              <w:t>Предпринимательство</w:t>
            </w:r>
            <w:r w:rsidR="009C575B" w:rsidRPr="001A78E6">
              <w:rPr>
                <w:rFonts w:ascii="Times New Roman" w:hAnsi="Times New Roman"/>
                <w:sz w:val="24"/>
                <w:szCs w:val="24"/>
              </w:rPr>
              <w:t>».</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3B41A1" w:rsidRPr="001A78E6" w:rsidRDefault="003B41A1"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lastRenderedPageBreak/>
              <w:t>ОГАПОУ «Новооскольский колледж»</w:t>
            </w:r>
          </w:p>
        </w:tc>
      </w:tr>
      <w:tr w:rsidR="00E764B7" w:rsidRPr="001A78E6" w:rsidTr="004A0CDE">
        <w:trPr>
          <w:trHeight w:val="315"/>
          <w:jc w:val="center"/>
        </w:trPr>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B96D2F">
            <w:pPr>
              <w:spacing w:after="0" w:line="233" w:lineRule="auto"/>
              <w:ind w:left="-57" w:right="-57"/>
              <w:jc w:val="center"/>
              <w:rPr>
                <w:rFonts w:ascii="Times New Roman" w:eastAsia="Times New Roman" w:hAnsi="Times New Roman"/>
                <w:bCs/>
                <w:sz w:val="24"/>
                <w:szCs w:val="24"/>
              </w:rPr>
            </w:pPr>
            <w:r w:rsidRPr="001A78E6">
              <w:rPr>
                <w:rFonts w:ascii="Times New Roman" w:eastAsia="Times New Roman" w:hAnsi="Times New Roman"/>
                <w:bCs/>
                <w:sz w:val="24"/>
                <w:szCs w:val="24"/>
              </w:rPr>
              <w:lastRenderedPageBreak/>
              <w:t>1.3.</w:t>
            </w:r>
            <w:r w:rsidR="00B96D2F" w:rsidRPr="001A78E6">
              <w:rPr>
                <w:rFonts w:ascii="Times New Roman" w:eastAsia="Times New Roman" w:hAnsi="Times New Roman"/>
                <w:bCs/>
                <w:sz w:val="24"/>
                <w:szCs w:val="24"/>
              </w:rPr>
              <w:t>5</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E764B7" w:rsidP="006871AA">
            <w:pPr>
              <w:pStyle w:val="ConsPlusNormal"/>
              <w:spacing w:line="233"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Проведение демонстрационного экзамена по специальностям в соответствии с методикой  </w:t>
            </w:r>
            <w:r w:rsidRPr="001A78E6">
              <w:rPr>
                <w:rFonts w:ascii="Times New Roman" w:hAnsi="Times New Roman" w:cs="Times New Roman"/>
                <w:sz w:val="24"/>
                <w:szCs w:val="24"/>
              </w:rPr>
              <w:br/>
            </w:r>
            <w:r w:rsidRPr="001A78E6">
              <w:rPr>
                <w:rFonts w:ascii="Times New Roman" w:hAnsi="Times New Roman" w:cs="Times New Roman"/>
                <w:sz w:val="24"/>
                <w:szCs w:val="24"/>
                <w:lang w:eastAsia="en-US"/>
              </w:rPr>
              <w:t>Ворлдскиллс Россия</w:t>
            </w:r>
            <w:r w:rsidRPr="001A78E6">
              <w:rPr>
                <w:rFonts w:ascii="Times New Roman" w:hAnsi="Times New Roman" w:cs="Times New Roman"/>
                <w:sz w:val="24"/>
                <w:szCs w:val="24"/>
              </w:rPr>
              <w:t xml:space="preserve"> (Молодые профессионалы) среди выпускников, обучавшихся по программам среднего профессионального образования</w:t>
            </w:r>
          </w:p>
          <w:p w:rsidR="006B7266" w:rsidRPr="001A78E6" w:rsidRDefault="006B7266" w:rsidP="006871AA">
            <w:pPr>
              <w:pStyle w:val="ConsPlusNormal"/>
              <w:spacing w:line="233"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 xml:space="preserve">В отчетном периоде в ОГАПОУ «Новооскольский колледж» был проведен демонстрационный экзамен в рамках Государственной итоговой аттестации по 4-м компетенциям: </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1. «Обслуживание грузовой техники», в котором приняли участие студенты ОГАПОУ «Новооскольский колледж» - 21 человек;</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2. «Бухгалтерский учет», в котором приняли участие студенты ОГАПОУ «Новооскольский колледж» - 23 человека, ОГАПОУ «Корочанский сельскохозяйственный техникум» - 17 человек, ОГАПОУ «Алексеевский колледж» - 15 человек, ОГАПОУ «Борисовскийагромеханический техникум» - 18 человек, ОГАПОУ «Старооскольский техникум агробизнеса, кооперации и сервиса» - 7 человек.</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 xml:space="preserve">3. «Экспедирование грузов», в котором приняли участие </w:t>
            </w:r>
            <w:r w:rsidRPr="001A78E6">
              <w:rPr>
                <w:rFonts w:ascii="Times New Roman" w:hAnsi="Times New Roman"/>
                <w:sz w:val="24"/>
                <w:szCs w:val="24"/>
              </w:rPr>
              <w:lastRenderedPageBreak/>
              <w:t>студенты ОГАПОУ «Новооскольский колледж» - 22 человека.</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 xml:space="preserve">4. «Эксплуатация сельскохозяйственных машин», в котором приняли участие 22 человека из ОГАПОУ «Новооскольский колледж». </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В рамках промежуточной аттестации был проведён демонстрационный экзамен по компетенции «Эксплуатация сельскохозяйственных машин» в котором приняли участие 24 человека из ОГАПОУ «Новооскольский колледж»</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 xml:space="preserve">Были обучены 77 слушателей в рамках федерального проекта «Содействие занятости» национального проекта «Демография» по семи компетенциям по программам профессионального обучения и дополнительного профессионального образования отдельных категорий граждан (граждане, </w:t>
            </w:r>
            <w:r w:rsidR="00A32D67" w:rsidRPr="001A78E6">
              <w:rPr>
                <w:rFonts w:ascii="Times New Roman" w:hAnsi="Times New Roman"/>
                <w:sz w:val="24"/>
                <w:szCs w:val="24"/>
              </w:rPr>
              <w:t>которые ищут</w:t>
            </w:r>
            <w:r w:rsidRPr="001A78E6">
              <w:rPr>
                <w:rFonts w:ascii="Times New Roman" w:hAnsi="Times New Roman"/>
                <w:sz w:val="24"/>
                <w:szCs w:val="24"/>
              </w:rPr>
              <w:t xml:space="preserve"> работу и обратившиеся в органы службы занятости, включая безработных и</w:t>
            </w:r>
          </w:p>
          <w:p w:rsidR="007700B3" w:rsidRPr="001A78E6" w:rsidRDefault="007700B3" w:rsidP="007700B3">
            <w:pPr>
              <w:spacing w:after="0" w:line="240" w:lineRule="auto"/>
              <w:jc w:val="both"/>
              <w:rPr>
                <w:rFonts w:ascii="Times New Roman" w:hAnsi="Times New Roman"/>
                <w:sz w:val="24"/>
                <w:szCs w:val="24"/>
              </w:rPr>
            </w:pPr>
            <w:r w:rsidRPr="001A78E6">
              <w:rPr>
                <w:rFonts w:ascii="Times New Roman" w:hAnsi="Times New Roman"/>
                <w:sz w:val="24"/>
                <w:szCs w:val="24"/>
              </w:rPr>
              <w:t xml:space="preserve">граждане в возрасте 50-ти лет и старше) по семи компетенциям </w:t>
            </w:r>
            <w:r w:rsidRPr="001A78E6">
              <w:rPr>
                <w:rFonts w:ascii="Times New Roman" w:hAnsi="Times New Roman"/>
                <w:sz w:val="24"/>
                <w:szCs w:val="24"/>
              </w:rPr>
              <w:lastRenderedPageBreak/>
              <w:t>WorldSkillsRussia.</w:t>
            </w:r>
          </w:p>
          <w:p w:rsidR="00E764B7" w:rsidRPr="001A78E6" w:rsidRDefault="007700B3" w:rsidP="007700B3">
            <w:pPr>
              <w:pStyle w:val="ConsPlusNormal"/>
              <w:spacing w:line="233" w:lineRule="auto"/>
              <w:ind w:left="-57" w:right="-57"/>
              <w:jc w:val="both"/>
              <w:rPr>
                <w:rFonts w:ascii="Times New Roman" w:hAnsi="Times New Roman" w:cs="Times New Roman"/>
                <w:sz w:val="24"/>
                <w:szCs w:val="24"/>
                <w:lang w:eastAsia="en-US"/>
              </w:rPr>
            </w:pPr>
            <w:r w:rsidRPr="001A78E6">
              <w:rPr>
                <w:rFonts w:ascii="Times New Roman" w:hAnsi="Times New Roman"/>
                <w:sz w:val="24"/>
                <w:szCs w:val="24"/>
              </w:rPr>
              <w:t>В рамках профессионального обучения  428 человек получили дополнительные рабочие профессии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lastRenderedPageBreak/>
              <w:t>ОГАПОУ «Новооскольский колледж»</w:t>
            </w:r>
          </w:p>
        </w:tc>
      </w:tr>
      <w:tr w:rsidR="00E764B7" w:rsidRPr="001A78E6" w:rsidTr="004A0CDE">
        <w:trPr>
          <w:trHeight w:val="315"/>
          <w:jc w:val="center"/>
        </w:trPr>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B96D2F">
            <w:pPr>
              <w:spacing w:after="0" w:line="233" w:lineRule="auto"/>
              <w:ind w:left="-57" w:right="-57"/>
              <w:jc w:val="center"/>
              <w:rPr>
                <w:rFonts w:ascii="Times New Roman" w:eastAsia="Times New Roman" w:hAnsi="Times New Roman"/>
                <w:bCs/>
                <w:sz w:val="24"/>
                <w:szCs w:val="24"/>
              </w:rPr>
            </w:pPr>
            <w:r w:rsidRPr="001A78E6">
              <w:rPr>
                <w:rFonts w:ascii="Times New Roman" w:eastAsia="Times New Roman" w:hAnsi="Times New Roman"/>
                <w:bCs/>
                <w:sz w:val="24"/>
                <w:szCs w:val="24"/>
              </w:rPr>
              <w:lastRenderedPageBreak/>
              <w:t>1.3.</w:t>
            </w:r>
            <w:r w:rsidR="00B96D2F" w:rsidRPr="001A78E6">
              <w:rPr>
                <w:rFonts w:ascii="Times New Roman" w:eastAsia="Times New Roman" w:hAnsi="Times New Roman"/>
                <w:bCs/>
                <w:sz w:val="24"/>
                <w:szCs w:val="24"/>
              </w:rPr>
              <w:t>6</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pStyle w:val="ConsPlusNormal"/>
              <w:spacing w:line="233" w:lineRule="auto"/>
              <w:ind w:left="-57" w:right="-57"/>
              <w:jc w:val="both"/>
              <w:rPr>
                <w:rFonts w:ascii="Times New Roman" w:hAnsi="Times New Roman" w:cs="Times New Roman"/>
                <w:sz w:val="24"/>
                <w:szCs w:val="24"/>
                <w:lang w:eastAsia="en-US"/>
              </w:rPr>
            </w:pPr>
            <w:r w:rsidRPr="001A78E6">
              <w:rPr>
                <w:rFonts w:ascii="Times New Roman" w:hAnsi="Times New Roman" w:cs="Times New Roman"/>
                <w:sz w:val="24"/>
                <w:szCs w:val="24"/>
                <w:lang w:eastAsia="en-US"/>
              </w:rPr>
              <w:t xml:space="preserve">Осуществление мер материальной поддержки в виде стипендии Губернатора области для лучших студентов и стипендии Правительства Российской Федерации </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9B61D5" w:rsidRPr="001A78E6" w:rsidRDefault="009549A7" w:rsidP="00AD220B">
            <w:pPr>
              <w:pStyle w:val="ConsPlusNormal"/>
              <w:spacing w:line="233" w:lineRule="auto"/>
              <w:ind w:left="-57" w:right="-57"/>
              <w:jc w:val="both"/>
              <w:rPr>
                <w:rFonts w:ascii="Times New Roman" w:hAnsi="Times New Roman" w:cs="Times New Roman"/>
                <w:sz w:val="24"/>
                <w:szCs w:val="24"/>
                <w:lang w:eastAsia="en-US"/>
              </w:rPr>
            </w:pPr>
            <w:r w:rsidRPr="001A78E6">
              <w:rPr>
                <w:rFonts w:ascii="Times New Roman" w:hAnsi="Times New Roman"/>
                <w:sz w:val="24"/>
                <w:szCs w:val="24"/>
              </w:rPr>
              <w:t>В отчетном периоде 3 студента ОГАПОУ получили материальную поддержку в виде стипендии Губернатора области.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E5518" w:rsidP="00AD220B">
            <w:pPr>
              <w:spacing w:after="0" w:line="233" w:lineRule="auto"/>
              <w:ind w:left="-57" w:right="-57"/>
              <w:jc w:val="center"/>
              <w:rPr>
                <w:rFonts w:ascii="Times New Roman" w:hAnsi="Times New Roman"/>
                <w:sz w:val="24"/>
                <w:szCs w:val="24"/>
              </w:rPr>
            </w:pPr>
            <w:r w:rsidRPr="001A78E6">
              <w:rPr>
                <w:rFonts w:ascii="Times New Roman" w:hAnsi="Times New Roman"/>
                <w:sz w:val="24"/>
                <w:szCs w:val="24"/>
              </w:rPr>
              <w:t>ОГАПОУ «Новооскольский колледж»</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200F40">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1.</w:t>
            </w:r>
            <w:r w:rsidR="00200F40" w:rsidRPr="001A78E6">
              <w:rPr>
                <w:rFonts w:ascii="Times New Roman" w:hAnsi="Times New Roman" w:cs="Times New Roman"/>
                <w:b/>
                <w:sz w:val="24"/>
                <w:szCs w:val="24"/>
              </w:rPr>
              <w:t>4</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b/>
                <w:sz w:val="24"/>
                <w:szCs w:val="24"/>
              </w:rPr>
              <w:t>Рынок услуг дополнительного образования детей</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200F40"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1.4</w:t>
            </w:r>
            <w:r w:rsidR="00017001" w:rsidRPr="001A78E6">
              <w:rPr>
                <w:rFonts w:ascii="Times New Roman" w:hAnsi="Times New Roman" w:cs="Times New Roman"/>
                <w:sz w:val="24"/>
                <w:szCs w:val="24"/>
              </w:rPr>
              <w:t>.1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Внедрение общедоступного навигатора по дополнительным общеобразовательным программам</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год</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F90517" w:rsidRPr="001A78E6" w:rsidRDefault="00C9686E" w:rsidP="006871A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в навигатор по дополнительным общеобразовательным программам зарегистрированы  30 % детей от детей от 5 до 18 лет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200F40">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1.</w:t>
            </w:r>
            <w:r w:rsidR="00200F40" w:rsidRPr="001A78E6">
              <w:rPr>
                <w:rFonts w:ascii="Times New Roman" w:hAnsi="Times New Roman" w:cs="Times New Roman"/>
                <w:sz w:val="24"/>
                <w:szCs w:val="24"/>
              </w:rPr>
              <w:t>4</w:t>
            </w:r>
            <w:r w:rsidRPr="001A78E6">
              <w:rPr>
                <w:rFonts w:ascii="Times New Roman" w:hAnsi="Times New Roman" w:cs="Times New Roman"/>
                <w:sz w:val="24"/>
                <w:szCs w:val="24"/>
              </w:rPr>
              <w:t>.2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bCs/>
                <w:kern w:val="36"/>
                <w:sz w:val="24"/>
                <w:szCs w:val="24"/>
              </w:rPr>
            </w:pPr>
            <w:r w:rsidRPr="001A78E6">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муниципальной формы собственности в сфере услуг дополнительного образования</w:t>
            </w:r>
            <w:r w:rsidRPr="001A78E6">
              <w:rPr>
                <w:rFonts w:ascii="Times New Roman" w:hAnsi="Times New Roman" w:cs="Times New Roman"/>
                <w:sz w:val="24"/>
                <w:szCs w:val="24"/>
              </w:rPr>
              <w:t xml:space="preserve"> детей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57466A"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рамках внедрения персонифицированного финансирования дополнительного образования проведен семинар-практикум совещание для руководителей учреждений дополнительного образования, заместителей директоров образовательных организаций, старших воспитателей и заведующих дошкольного образования детей.</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134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200F40"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1.4</w:t>
            </w:r>
            <w:r w:rsidR="00017001" w:rsidRPr="001A78E6">
              <w:rPr>
                <w:rFonts w:ascii="Times New Roman" w:hAnsi="Times New Roman" w:cs="Times New Roman"/>
                <w:sz w:val="24"/>
                <w:szCs w:val="24"/>
              </w:rPr>
              <w:t>.3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bCs/>
                <w:kern w:val="36"/>
                <w:sz w:val="24"/>
                <w:szCs w:val="24"/>
              </w:rPr>
            </w:pPr>
            <w:r w:rsidRPr="001A78E6">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1A78E6">
              <w:rPr>
                <w:rFonts w:ascii="Times New Roman" w:hAnsi="Times New Roman" w:cs="Times New Roman"/>
                <w:sz w:val="24"/>
                <w:szCs w:val="24"/>
              </w:rPr>
              <w:t xml:space="preserve"> детей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57466A"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200F40">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1.</w:t>
            </w:r>
            <w:r w:rsidR="00200F40" w:rsidRPr="001A78E6">
              <w:rPr>
                <w:rFonts w:ascii="Times New Roman" w:hAnsi="Times New Roman" w:cs="Times New Roman"/>
                <w:sz w:val="24"/>
                <w:szCs w:val="24"/>
              </w:rPr>
              <w:t>4</w:t>
            </w:r>
            <w:r w:rsidRPr="001A78E6">
              <w:rPr>
                <w:rFonts w:ascii="Times New Roman" w:hAnsi="Times New Roman" w:cs="Times New Roman"/>
                <w:sz w:val="24"/>
                <w:szCs w:val="24"/>
              </w:rPr>
              <w:t>.4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С</w:t>
            </w:r>
            <w:r w:rsidRPr="001A78E6">
              <w:rPr>
                <w:rFonts w:ascii="Times New Roman" w:hAnsi="Times New Roman" w:cs="Times New Roman"/>
                <w:bCs/>
                <w:kern w:val="36"/>
                <w:sz w:val="24"/>
                <w:szCs w:val="24"/>
              </w:rPr>
              <w:t>оздание и функционирование муниципальных консультационных пунктов для организаций муниципальной формы собственности в сфере услуг дополнительного образования</w:t>
            </w:r>
            <w:r w:rsidRPr="001A78E6">
              <w:rPr>
                <w:rFonts w:ascii="Times New Roman" w:hAnsi="Times New Roman" w:cs="Times New Roman"/>
                <w:sz w:val="24"/>
                <w:szCs w:val="24"/>
              </w:rPr>
              <w:t xml:space="preserve"> детей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57466A" w:rsidP="003C3A00">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Опорный центр для детей созданный на базе МАУДО             «Новооскольский дом детского творчества» постоянно осуществляет свою деятельность.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200F40"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1.4</w:t>
            </w:r>
            <w:r w:rsidR="00017001" w:rsidRPr="001A78E6">
              <w:rPr>
                <w:rFonts w:ascii="Times New Roman" w:hAnsi="Times New Roman" w:cs="Times New Roman"/>
                <w:sz w:val="24"/>
                <w:szCs w:val="24"/>
              </w:rPr>
              <w:t>.5</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CC2B15"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проведен   региональный конкурс на выявление лучшего опыта предоставления услуг дополнительного образования детей организациями всех форм собственности, победитель МБУДО «СЮТ» (Приказ управления образования № 3855 от 29.12.2021 года).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200F40">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1.</w:t>
            </w:r>
            <w:r w:rsidR="00200F40" w:rsidRPr="001A78E6">
              <w:rPr>
                <w:rFonts w:ascii="Times New Roman" w:hAnsi="Times New Roman" w:cs="Times New Roman"/>
                <w:sz w:val="24"/>
                <w:szCs w:val="24"/>
              </w:rPr>
              <w:t>4</w:t>
            </w:r>
            <w:r w:rsidRPr="001A78E6">
              <w:rPr>
                <w:rFonts w:ascii="Times New Roman" w:hAnsi="Times New Roman" w:cs="Times New Roman"/>
                <w:sz w:val="24"/>
                <w:szCs w:val="24"/>
              </w:rPr>
              <w:t>.6</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Р</w:t>
            </w:r>
            <w:r w:rsidRPr="001A78E6">
              <w:rPr>
                <w:rFonts w:ascii="Times New Roman" w:hAnsi="Times New Roman" w:cs="Times New Roman"/>
                <w:bCs/>
                <w:kern w:val="36"/>
                <w:sz w:val="24"/>
                <w:szCs w:val="24"/>
              </w:rPr>
              <w:t>азмещение в средствах массовой информации, сети Интернет информации о деятельности организаций муниципальной формы собственности в сфере услуг дополнительного образования</w:t>
            </w:r>
            <w:r w:rsidRPr="001A78E6">
              <w:rPr>
                <w:rFonts w:ascii="Times New Roman" w:hAnsi="Times New Roman" w:cs="Times New Roman"/>
                <w:sz w:val="24"/>
                <w:szCs w:val="24"/>
              </w:rPr>
              <w:t xml:space="preserve"> детей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CC2B15"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отчётном периоде учреждения дополнительного образования регулярно размещали информацию на официальном сайте в сети Интернет, газете «Вперед», страницах в социальных сетях          </w:t>
            </w:r>
            <w:r w:rsidRPr="001A78E6">
              <w:rPr>
                <w:rFonts w:ascii="Times New Roman" w:hAnsi="Times New Roman" w:cs="Times New Roman"/>
                <w:sz w:val="24"/>
                <w:szCs w:val="24"/>
              </w:rPr>
              <w:lastRenderedPageBreak/>
              <w:t>«Контакт».</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образования администрации Новооскольского городского округа</w:t>
            </w:r>
          </w:p>
        </w:tc>
      </w:tr>
      <w:tr w:rsidR="00017001"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F90517">
            <w:pPr>
              <w:pStyle w:val="ConsPlusNormal"/>
              <w:numPr>
                <w:ilvl w:val="0"/>
                <w:numId w:val="24"/>
              </w:numPr>
              <w:ind w:right="-57"/>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Здравоохранение и социальная защита населения</w:t>
            </w:r>
          </w:p>
          <w:p w:rsidR="00F90517" w:rsidRPr="001A78E6" w:rsidRDefault="00F90517" w:rsidP="00F90517">
            <w:pPr>
              <w:pStyle w:val="ConsPlusNormal"/>
              <w:ind w:left="1080" w:right="-57"/>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2.1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b/>
                <w:sz w:val="24"/>
                <w:szCs w:val="24"/>
              </w:rPr>
              <w:t>Рынок медицинских услуг</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lang w:val="en-US"/>
              </w:rPr>
              <w:t>2.1.</w:t>
            </w:r>
            <w:r w:rsidRPr="001A78E6">
              <w:rPr>
                <w:rFonts w:ascii="Times New Roman" w:hAnsi="Times New Roman" w:cs="Times New Roman"/>
                <w:sz w:val="24"/>
                <w:szCs w:val="24"/>
              </w:rPr>
              <w:t>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Участие в работе по реализации в Белгородской области независимой системы оценки качества работы медицинских организаций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9565E9" w:rsidP="009B61D5">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Показатель  «результаты независимой оценки» утвержден  в   показателях эффективности деятельности ОГБУЗ «Новооскольская ЦРБ» по результатам работы 2021 года (60 баллов) для оценки работы руководителя медицинской организации.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w:t>
            </w:r>
            <w:r w:rsidRPr="001A78E6">
              <w:rPr>
                <w:rFonts w:ascii="Times New Roman" w:hAnsi="Times New Roman" w:cs="Times New Roman"/>
                <w:sz w:val="24"/>
                <w:szCs w:val="24"/>
                <w:lang w:val="en-US"/>
              </w:rPr>
              <w:t>.1.</w:t>
            </w:r>
            <w:r w:rsidRPr="001A78E6">
              <w:rPr>
                <w:rFonts w:ascii="Times New Roman" w:hAnsi="Times New Roman" w:cs="Times New Roman"/>
                <w:sz w:val="24"/>
                <w:szCs w:val="24"/>
              </w:rPr>
              <w:t>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Мониторинг основных показателей здоровья населения Новооскольского городского округа</w:t>
            </w:r>
          </w:p>
          <w:p w:rsidR="006871AA" w:rsidRPr="001A78E6" w:rsidRDefault="006871AA" w:rsidP="006871AA">
            <w:pPr>
              <w:spacing w:line="240" w:lineRule="auto"/>
              <w:ind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7B7D61" w:rsidP="0094615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Ежемесячно проводится оценка показателей  здоровья населения Новооскольского городского округа по утвержденным показателям в системе электронного документооборота «подсистема мониторинга здравоохранения «СВОД 31». Количество граждан старше 18 лет, прошедших диспансеризацию – 9524 человек</w:t>
            </w:r>
            <w:r w:rsidR="0094615A" w:rsidRPr="001A78E6">
              <w:rPr>
                <w:rFonts w:ascii="Times New Roman" w:hAnsi="Times New Roman" w:cs="Times New Roman"/>
                <w:sz w:val="24"/>
                <w:szCs w:val="24"/>
              </w:rPr>
              <w:t>,</w:t>
            </w:r>
            <w:r w:rsidRPr="001A78E6">
              <w:rPr>
                <w:rFonts w:ascii="Times New Roman" w:hAnsi="Times New Roman" w:cs="Times New Roman"/>
                <w:sz w:val="24"/>
                <w:szCs w:val="24"/>
              </w:rPr>
              <w:t xml:space="preserve"> при плане 10489 (90,8%),</w:t>
            </w:r>
            <w:r w:rsidR="0094615A" w:rsidRPr="001A78E6">
              <w:rPr>
                <w:rFonts w:ascii="Times New Roman" w:hAnsi="Times New Roman" w:cs="Times New Roman"/>
                <w:sz w:val="24"/>
                <w:szCs w:val="24"/>
              </w:rPr>
              <w:t xml:space="preserve"> </w:t>
            </w:r>
            <w:r w:rsidRPr="001A78E6">
              <w:rPr>
                <w:rFonts w:ascii="Times New Roman" w:hAnsi="Times New Roman" w:cs="Times New Roman"/>
                <w:sz w:val="24"/>
                <w:szCs w:val="24"/>
              </w:rPr>
              <w:t>прошедши</w:t>
            </w:r>
            <w:r w:rsidR="0094615A" w:rsidRPr="001A78E6">
              <w:rPr>
                <w:rFonts w:ascii="Times New Roman" w:hAnsi="Times New Roman" w:cs="Times New Roman"/>
                <w:sz w:val="24"/>
                <w:szCs w:val="24"/>
              </w:rPr>
              <w:t>е</w:t>
            </w:r>
            <w:r w:rsidRPr="001A78E6">
              <w:rPr>
                <w:rFonts w:ascii="Times New Roman" w:hAnsi="Times New Roman" w:cs="Times New Roman"/>
                <w:sz w:val="24"/>
                <w:szCs w:val="24"/>
              </w:rPr>
              <w:t xml:space="preserve"> профилактические осмотры – 3119 человек</w:t>
            </w:r>
            <w:r w:rsidR="0094615A" w:rsidRPr="001A78E6">
              <w:rPr>
                <w:rFonts w:ascii="Times New Roman" w:hAnsi="Times New Roman" w:cs="Times New Roman"/>
                <w:sz w:val="24"/>
                <w:szCs w:val="24"/>
              </w:rPr>
              <w:t>,</w:t>
            </w:r>
            <w:r w:rsidRPr="001A78E6">
              <w:rPr>
                <w:rFonts w:ascii="Times New Roman" w:hAnsi="Times New Roman" w:cs="Times New Roman"/>
                <w:sz w:val="24"/>
                <w:szCs w:val="24"/>
              </w:rPr>
              <w:t xml:space="preserve"> при плане 4587 человек  (68 %). Количество граждан младше 18 лет, прошедших </w:t>
            </w:r>
            <w:r w:rsidRPr="001A78E6">
              <w:rPr>
                <w:rFonts w:ascii="Times New Roman" w:hAnsi="Times New Roman" w:cs="Times New Roman"/>
                <w:sz w:val="24"/>
                <w:szCs w:val="24"/>
              </w:rPr>
              <w:lastRenderedPageBreak/>
              <w:t>профилактические осмотры -</w:t>
            </w:r>
            <w:r w:rsidR="0094615A" w:rsidRPr="001A78E6">
              <w:rPr>
                <w:rFonts w:ascii="Times New Roman" w:hAnsi="Times New Roman" w:cs="Times New Roman"/>
                <w:sz w:val="24"/>
                <w:szCs w:val="24"/>
              </w:rPr>
              <w:t xml:space="preserve"> </w:t>
            </w:r>
            <w:r w:rsidRPr="001A78E6">
              <w:rPr>
                <w:rFonts w:ascii="Times New Roman" w:hAnsi="Times New Roman" w:cs="Times New Roman"/>
                <w:sz w:val="24"/>
                <w:szCs w:val="24"/>
              </w:rPr>
              <w:t>4671  человек</w:t>
            </w:r>
            <w:r w:rsidR="0094615A" w:rsidRPr="001A78E6">
              <w:rPr>
                <w:rFonts w:ascii="Times New Roman" w:hAnsi="Times New Roman" w:cs="Times New Roman"/>
                <w:sz w:val="24"/>
                <w:szCs w:val="24"/>
              </w:rPr>
              <w:t>,</w:t>
            </w:r>
            <w:r w:rsidRPr="001A78E6">
              <w:rPr>
                <w:rFonts w:ascii="Times New Roman" w:hAnsi="Times New Roman" w:cs="Times New Roman"/>
                <w:sz w:val="24"/>
                <w:szCs w:val="24"/>
              </w:rPr>
              <w:t xml:space="preserve"> при плане 6042 человека</w:t>
            </w:r>
            <w:r w:rsidR="0094615A" w:rsidRPr="001A78E6">
              <w:rPr>
                <w:rFonts w:ascii="Times New Roman" w:hAnsi="Times New Roman" w:cs="Times New Roman"/>
                <w:sz w:val="24"/>
                <w:szCs w:val="24"/>
              </w:rPr>
              <w:t xml:space="preserve"> </w:t>
            </w:r>
            <w:r w:rsidRPr="001A78E6">
              <w:rPr>
                <w:rFonts w:ascii="Times New Roman" w:hAnsi="Times New Roman" w:cs="Times New Roman"/>
                <w:sz w:val="24"/>
                <w:szCs w:val="24"/>
              </w:rPr>
              <w:t>(77</w:t>
            </w:r>
            <w:r w:rsidR="0094615A" w:rsidRPr="001A78E6">
              <w:rPr>
                <w:rFonts w:ascii="Times New Roman" w:hAnsi="Times New Roman" w:cs="Times New Roman"/>
                <w:sz w:val="24"/>
                <w:szCs w:val="24"/>
              </w:rPr>
              <w:t xml:space="preserve"> </w:t>
            </w:r>
            <w:r w:rsidRPr="001A78E6">
              <w:rPr>
                <w:rFonts w:ascii="Times New Roman" w:hAnsi="Times New Roman" w:cs="Times New Roman"/>
                <w:sz w:val="24"/>
                <w:szCs w:val="24"/>
              </w:rPr>
              <w:t>%). Диспансерное наблюдение граждан старше 18 лет – 35136 посещений</w:t>
            </w:r>
            <w:r w:rsidR="0094615A" w:rsidRPr="001A78E6">
              <w:rPr>
                <w:rFonts w:ascii="Times New Roman" w:hAnsi="Times New Roman" w:cs="Times New Roman"/>
                <w:sz w:val="24"/>
                <w:szCs w:val="24"/>
              </w:rPr>
              <w:t>,</w:t>
            </w:r>
            <w:r w:rsidRPr="001A78E6">
              <w:rPr>
                <w:rFonts w:ascii="Times New Roman" w:hAnsi="Times New Roman" w:cs="Times New Roman"/>
                <w:sz w:val="24"/>
                <w:szCs w:val="24"/>
              </w:rPr>
              <w:t xml:space="preserve"> при плане 34905 посещений (100,7</w:t>
            </w:r>
            <w:r w:rsidR="0094615A" w:rsidRPr="001A78E6">
              <w:rPr>
                <w:rFonts w:ascii="Times New Roman" w:hAnsi="Times New Roman" w:cs="Times New Roman"/>
                <w:sz w:val="24"/>
                <w:szCs w:val="24"/>
              </w:rPr>
              <w:t xml:space="preserve"> </w:t>
            </w:r>
            <w:r w:rsidRPr="001A78E6">
              <w:rPr>
                <w:rFonts w:ascii="Times New Roman" w:hAnsi="Times New Roman" w:cs="Times New Roman"/>
                <w:sz w:val="24"/>
                <w:szCs w:val="24"/>
              </w:rPr>
              <w:t>%).</w:t>
            </w:r>
            <w:r w:rsidR="0094615A" w:rsidRPr="001A78E6">
              <w:rPr>
                <w:rFonts w:ascii="Times New Roman" w:hAnsi="Times New Roman" w:cs="Times New Roman"/>
                <w:sz w:val="24"/>
                <w:szCs w:val="24"/>
              </w:rPr>
              <w:t xml:space="preserve"> </w:t>
            </w:r>
            <w:r w:rsidRPr="001A78E6">
              <w:rPr>
                <w:rFonts w:ascii="Times New Roman" w:hAnsi="Times New Roman" w:cs="Times New Roman"/>
                <w:sz w:val="24"/>
                <w:szCs w:val="24"/>
              </w:rPr>
              <w:t>С 14 октября 2021 года профилактические мероприятия были отменены в связи с обострением эпидемической ситуации по новой коронавирусной инфекции.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w:t>
            </w:r>
            <w:r w:rsidRPr="001A78E6">
              <w:rPr>
                <w:rFonts w:ascii="Times New Roman" w:hAnsi="Times New Roman" w:cs="Times New Roman"/>
                <w:sz w:val="24"/>
                <w:szCs w:val="24"/>
                <w:lang w:val="en-US"/>
              </w:rPr>
              <w:t>.1.</w:t>
            </w:r>
            <w:r w:rsidRPr="001A78E6">
              <w:rPr>
                <w:rFonts w:ascii="Times New Roman" w:hAnsi="Times New Roman" w:cs="Times New Roman"/>
                <w:sz w:val="24"/>
                <w:szCs w:val="24"/>
              </w:rPr>
              <w:t>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017001" w:rsidP="006871A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Подготовка нормативной документации с целью включения в реестр медицинских организаций, осуществляющих деятельность в сфере обязательного медицинского страхования (далее – ОМС), и основных принципах работы в соответствии с законодательством в сфере ОМС</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574880"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color w:val="000000"/>
                <w:spacing w:val="5"/>
                <w:sz w:val="24"/>
                <w:szCs w:val="24"/>
                <w:shd w:val="clear" w:color="auto" w:fill="FFFFFF"/>
              </w:rPr>
              <w:t>Приказом МЗ РФ от</w:t>
            </w:r>
            <w:r w:rsidR="00ED033C" w:rsidRPr="001A78E6">
              <w:rPr>
                <w:rFonts w:ascii="Times New Roman" w:hAnsi="Times New Roman" w:cs="Times New Roman"/>
                <w:color w:val="000000"/>
                <w:spacing w:val="5"/>
                <w:sz w:val="24"/>
                <w:szCs w:val="24"/>
                <w:shd w:val="clear" w:color="auto" w:fill="FFFFFF"/>
              </w:rPr>
              <w:t xml:space="preserve"> </w:t>
            </w:r>
            <w:r w:rsidRPr="001A78E6">
              <w:rPr>
                <w:rFonts w:ascii="Times New Roman" w:hAnsi="Times New Roman" w:cs="Times New Roman"/>
                <w:color w:val="000000"/>
                <w:spacing w:val="5"/>
                <w:sz w:val="24"/>
                <w:szCs w:val="24"/>
                <w:shd w:val="clear" w:color="auto" w:fill="FFFFFF"/>
              </w:rPr>
              <w:t>10.02.2021</w:t>
            </w:r>
            <w:r w:rsidR="00ED033C" w:rsidRPr="001A78E6">
              <w:rPr>
                <w:rFonts w:ascii="Times New Roman" w:hAnsi="Times New Roman" w:cs="Times New Roman"/>
                <w:color w:val="000000"/>
                <w:spacing w:val="5"/>
                <w:sz w:val="24"/>
                <w:szCs w:val="24"/>
                <w:shd w:val="clear" w:color="auto" w:fill="FFFFFF"/>
              </w:rPr>
              <w:t xml:space="preserve"> </w:t>
            </w:r>
            <w:r w:rsidRPr="001A78E6">
              <w:rPr>
                <w:rFonts w:ascii="Times New Roman" w:hAnsi="Times New Roman" w:cs="Times New Roman"/>
                <w:color w:val="000000"/>
                <w:spacing w:val="5"/>
                <w:sz w:val="24"/>
                <w:szCs w:val="24"/>
                <w:shd w:val="clear" w:color="auto" w:fill="FFFFFF"/>
              </w:rPr>
              <w:t>г</w:t>
            </w:r>
            <w:r w:rsidR="00ED033C" w:rsidRPr="001A78E6">
              <w:rPr>
                <w:rFonts w:ascii="Times New Roman" w:hAnsi="Times New Roman" w:cs="Times New Roman"/>
                <w:color w:val="000000"/>
                <w:spacing w:val="5"/>
                <w:sz w:val="24"/>
                <w:szCs w:val="24"/>
                <w:shd w:val="clear" w:color="auto" w:fill="FFFFFF"/>
              </w:rPr>
              <w:t>ода</w:t>
            </w:r>
            <w:r w:rsidRPr="001A78E6">
              <w:rPr>
                <w:rFonts w:ascii="Times New Roman" w:hAnsi="Times New Roman" w:cs="Times New Roman"/>
                <w:color w:val="000000"/>
                <w:spacing w:val="5"/>
                <w:sz w:val="24"/>
                <w:szCs w:val="24"/>
                <w:shd w:val="clear" w:color="auto" w:fill="FFFFFF"/>
              </w:rPr>
              <w:t xml:space="preserve"> изменены правила ведения регистра медицинских организаций имеющих лицензию на осуществление медицинской деятельности, а  уведомление о включении в реестр медицинских организаций, осуществляющих деятельность в сфере обязательного медицинского страхования в электронном виде  1 сентября года, был опубликован в государственной информационной системе ГИС ОМС</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2.1.4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af2"/>
              <w:jc w:val="both"/>
              <w:rPr>
                <w:rFonts w:ascii="Times New Roman" w:hAnsi="Times New Roman" w:cs="Times New Roman"/>
                <w:sz w:val="24"/>
                <w:szCs w:val="24"/>
              </w:rPr>
            </w:pPr>
            <w:r w:rsidRPr="001A78E6">
              <w:rPr>
                <w:rFonts w:ascii="Times New Roman" w:hAnsi="Times New Roman" w:cs="Times New Roman"/>
                <w:sz w:val="24"/>
                <w:szCs w:val="24"/>
              </w:rPr>
              <w:t>Формирование системы единой ценовой политики в сфере платных медицинских услуг в соответствии с утвержденной номенклатурой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ED033C"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 xml:space="preserve">В ОГБУЗ «Новооскольская ЦРБ» действует Прейскурант цен на платные медицинские услуги, утвержденный заместителем </w:t>
            </w:r>
            <w:r w:rsidRPr="001A78E6">
              <w:rPr>
                <w:rFonts w:ascii="Times New Roman" w:hAnsi="Times New Roman" w:cs="Times New Roman"/>
                <w:sz w:val="24"/>
                <w:szCs w:val="24"/>
              </w:rPr>
              <w:lastRenderedPageBreak/>
              <w:t>начальника департамента –начальником организационно -контрольной и правовой работы департамента здравоохранения и социальной защиты населения Белгородской области. Стоимость обязательных предварительных и периодических медицинских осмотров является единой по Белгородской области и утверждается приказом ДЗиСЗ       (от 24 января 2020 года  № 42).</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2.1.5</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017001" w:rsidP="006871A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Организация общественного контроля за расходованием бюджетных средств на здравоохранение</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ED033C"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На сайте (</w:t>
            </w:r>
            <w:hyperlink w:history="1">
              <w:r w:rsidRPr="001A78E6">
                <w:rPr>
                  <w:rStyle w:val="ad"/>
                  <w:rFonts w:ascii="Times New Roman" w:hAnsi="Times New Roman"/>
                  <w:color w:val="auto"/>
                  <w:sz w:val="24"/>
                  <w:szCs w:val="24"/>
                  <w:u w:val="none"/>
                </w:rPr>
                <w:t>www.bus.gov.ru) ежегодно</w:t>
              </w:r>
            </w:hyperlink>
            <w:r w:rsidRPr="001A78E6">
              <w:rPr>
                <w:rFonts w:ascii="Times New Roman" w:hAnsi="Times New Roman" w:cs="Times New Roman"/>
                <w:sz w:val="24"/>
                <w:szCs w:val="24"/>
              </w:rPr>
              <w:t xml:space="preserve"> размещаются годовые финансовые отчеты о деятельности лечебного учреждения из всех источников финансирования, планы финансово - хозяйственной деятельности на текущий 2021 год и плановый период 2022 - 2023 гг.</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2.1</w:t>
            </w:r>
            <w:r w:rsidRPr="001A78E6">
              <w:rPr>
                <w:rFonts w:ascii="Times New Roman" w:hAnsi="Times New Roman" w:cs="Times New Roman"/>
                <w:sz w:val="24"/>
                <w:szCs w:val="24"/>
                <w:lang w:val="en-US"/>
              </w:rPr>
              <w:t>.</w:t>
            </w:r>
            <w:r w:rsidRPr="001A78E6">
              <w:rPr>
                <w:rFonts w:ascii="Times New Roman" w:hAnsi="Times New Roman" w:cs="Times New Roman"/>
                <w:sz w:val="24"/>
                <w:szCs w:val="24"/>
              </w:rPr>
              <w:t>6</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Размещение информации о деятельности учреждений здравоохранения ОГБУЗ «Новооскольская ЦРБ»  на официальном сайте для размещения информации о государственных учреждениях (</w:t>
            </w:r>
            <w:hyperlink r:id="rId16" w:history="1">
              <w:r w:rsidRPr="001A78E6">
                <w:rPr>
                  <w:rFonts w:ascii="Times New Roman" w:hAnsi="Times New Roman" w:cs="Times New Roman"/>
                  <w:sz w:val="24"/>
                  <w:szCs w:val="24"/>
                </w:rPr>
                <w:t>www.bus.gov.ru</w:t>
              </w:r>
            </w:hyperlink>
            <w:r w:rsidRPr="001A78E6">
              <w:rPr>
                <w:rFonts w:ascii="Times New Roman" w:hAnsi="Times New Roman" w:cs="Times New Roman"/>
                <w:sz w:val="24"/>
                <w:szCs w:val="24"/>
              </w:rPr>
              <w:t>) в сети Интернет</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ED033C"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Приказом ОГБУЗ «Новооскольская ЦРБ» по учреждению назначены ответственные лица за ежемесячное обновление сайта учреждения, еженедельной актуализации информации для населения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2.1.7</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Размещение тарифного соглашения в сфере обязательного медицинского страхования на территории Новооскольского городского округа на официальном сайте ОГБУЗ «Новооскольская ЦРБ» в сети Интернет</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ED033C" w:rsidP="00A53099">
            <w:pPr>
              <w:spacing w:line="233"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На официальном сайте ОГБУЗ «Новооскольская ЦРБ» размещена ссылка на тарифное соглашение в системе ОМС на 2021 год и все его приложения.</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B6694A">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2.1.8</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B6694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B6694A">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B750CB" w:rsidRPr="001A78E6" w:rsidRDefault="00ED033C" w:rsidP="006871A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color w:val="000000"/>
                <w:sz w:val="24"/>
                <w:szCs w:val="24"/>
              </w:rPr>
              <w:t xml:space="preserve">Регулярно размещается актуальная информация по вопросам здравоохранения в СМИ Новооскольского городского округа, газете «ВПЕРЕД» (13 статей). </w:t>
            </w:r>
            <w:r w:rsidRPr="001A78E6">
              <w:rPr>
                <w:rFonts w:ascii="Times New Roman" w:hAnsi="Times New Roman" w:cs="Times New Roman"/>
                <w:sz w:val="24"/>
                <w:szCs w:val="24"/>
              </w:rPr>
              <w:t>На официальном сайте ОГБУЗ «Новооскольская ЦРБ» размещено 16 материалов ссылка на кнопку оценки качества работы медицинских организаций по профилям, где каждый желающий в режиме онлайн может  провести оценку работы лечебного учреждения. Проведено 116 лекций 1638 бесед, подготовлено 358 видео материалов</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B6694A">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2.2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spacing w:line="233"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p w:rsidR="00F90517" w:rsidRPr="001A78E6" w:rsidRDefault="00F90517" w:rsidP="009853EF">
            <w:pPr>
              <w:pStyle w:val="ConsPlusNormal"/>
              <w:spacing w:line="233" w:lineRule="auto"/>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Участие в реализации проекта «Внедрение автоматизированной системы мониторинга движения лекарственных препаратов»</w:t>
            </w:r>
          </w:p>
          <w:p w:rsidR="00B750CB" w:rsidRPr="001A78E6" w:rsidRDefault="00B750CB" w:rsidP="008B487C">
            <w:pPr>
              <w:spacing w:line="240" w:lineRule="auto"/>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ED033C" w:rsidP="008B487C">
            <w:pPr>
              <w:spacing w:line="240" w:lineRule="auto"/>
              <w:jc w:val="both"/>
              <w:rPr>
                <w:rFonts w:ascii="Times New Roman" w:hAnsi="Times New Roman" w:cs="Times New Roman"/>
                <w:sz w:val="24"/>
                <w:szCs w:val="24"/>
              </w:rPr>
            </w:pPr>
            <w:r w:rsidRPr="001A78E6">
              <w:rPr>
                <w:rFonts w:ascii="Times New Roman" w:hAnsi="Times New Roman" w:cs="Times New Roman"/>
                <w:color w:val="000000"/>
                <w:sz w:val="24"/>
                <w:szCs w:val="24"/>
              </w:rPr>
              <w:t xml:space="preserve">В отчетном периоде аптека ОГБУЗ «Новооскольская ЦРБ» полностью перешла на работу в системе «Мониторинга движения лекарственных средств» для работы с маркированными препаратами. Действует договор с </w:t>
            </w:r>
            <w:r w:rsidRPr="001A78E6">
              <w:rPr>
                <w:rFonts w:ascii="Times New Roman" w:hAnsi="Times New Roman" w:cs="Times New Roman"/>
                <w:color w:val="000000"/>
                <w:sz w:val="24"/>
                <w:szCs w:val="24"/>
              </w:rPr>
              <w:lastRenderedPageBreak/>
              <w:t>оператором, специальное устройство, фиксирует выбытие маркированных лекарств из оборота при выдаче пациенту (аналог онлайн-кассы).</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ОГБУЗ «Новооскольская ЦРБ»</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2.3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B750CB" w:rsidRPr="001A78E6" w:rsidRDefault="00017001" w:rsidP="006871AA">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p w:rsidR="006871AA" w:rsidRPr="001A78E6" w:rsidRDefault="006871AA" w:rsidP="006871AA">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35" w:right="-41"/>
              <w:jc w:val="both"/>
              <w:rPr>
                <w:rFonts w:ascii="Times New Roman" w:hAnsi="Times New Roman" w:cs="Times New Roman"/>
                <w:sz w:val="24"/>
                <w:szCs w:val="24"/>
              </w:rPr>
            </w:pPr>
            <w:r w:rsidRPr="001A78E6">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включающей в себя информационно-разъяснительную, психолого-педагогическую, консультационную помощь их родителям</w:t>
            </w:r>
          </w:p>
          <w:p w:rsidR="00B750CB" w:rsidRPr="001A78E6" w:rsidRDefault="00B750CB" w:rsidP="008B487C">
            <w:pPr>
              <w:pStyle w:val="ConsPlusNormal"/>
              <w:ind w:left="-35" w:right="-41"/>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871AA" w:rsidRPr="001A78E6" w:rsidRDefault="00CC2B15" w:rsidP="006871AA">
            <w:pPr>
              <w:pStyle w:val="ConsPlusNormal"/>
              <w:ind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целях улучшения качества и доступности услуг психолого-педагогического сопровождения детей с ограниченными возможностями здоровья на территории Новооскольского городского округа действует территориальная психолого-медико-педагогическая комиссия и 68 психолого-педагогических консилиума образовательных организаций. Общеобразовательные учреждения и учреждения дошкольного образования укомплектованы узкими специалистами, которые оказывают информационно-разъяснительную, психолого-педагогическую, консультативную помощь детям и родителям. </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p w:rsidR="00017001" w:rsidRPr="001A78E6" w:rsidRDefault="00017001" w:rsidP="008B487C">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2.3.2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35" w:right="-41"/>
              <w:jc w:val="both"/>
              <w:rPr>
                <w:rFonts w:ascii="Times New Roman" w:hAnsi="Times New Roman" w:cs="Times New Roman"/>
                <w:sz w:val="24"/>
                <w:szCs w:val="24"/>
              </w:rPr>
            </w:pPr>
            <w:r w:rsidRPr="001A78E6">
              <w:rPr>
                <w:rFonts w:ascii="Times New Roman" w:hAnsi="Times New Roman" w:cs="Times New Roman"/>
                <w:sz w:val="24"/>
                <w:szCs w:val="24"/>
              </w:rPr>
              <w:t xml:space="preserve">Проведение мониторинга муниципальных дошкольных образовательных организаций и организаций всех форм собственности, оказывающих услуги психологического, </w:t>
            </w:r>
            <w:r w:rsidRPr="001A78E6">
              <w:rPr>
                <w:rFonts w:ascii="Times New Roman" w:hAnsi="Times New Roman" w:cs="Times New Roman"/>
                <w:sz w:val="24"/>
                <w:szCs w:val="24"/>
              </w:rPr>
              <w:lastRenderedPageBreak/>
              <w:t>логопедического и дефектологического сопровождения детей, расположенных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B750CB" w:rsidRPr="001A78E6" w:rsidRDefault="00CC2B15" w:rsidP="00A15971">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осуществлялась проверка деятельности психологического сопровождения детей в  </w:t>
            </w:r>
            <w:r w:rsidRPr="001A78E6">
              <w:rPr>
                <w:rFonts w:ascii="Times New Roman" w:hAnsi="Times New Roman" w:cs="Times New Roman"/>
                <w:color w:val="000000" w:themeColor="text1"/>
                <w:sz w:val="24"/>
                <w:szCs w:val="24"/>
                <w:shd w:val="clear" w:color="auto" w:fill="FFFFFF"/>
              </w:rPr>
              <w:t xml:space="preserve">МБОУ </w:t>
            </w:r>
            <w:r w:rsidRPr="001A78E6">
              <w:rPr>
                <w:rFonts w:ascii="Times New Roman" w:hAnsi="Times New Roman" w:cs="Times New Roman"/>
                <w:color w:val="000000" w:themeColor="text1"/>
                <w:sz w:val="24"/>
                <w:szCs w:val="24"/>
                <w:shd w:val="clear" w:color="auto" w:fill="FFFFFF"/>
              </w:rPr>
              <w:lastRenderedPageBreak/>
              <w:t>«СОШ № 1 с УИОП имени Княжны Ольги Николаевны Романовой», МБОУ «СОШ № 3»,МБОУ               «СОШ № 4», проверка логопедического сопровождения детей в МБДОУ «Детский сад № 2 Умка», МБДОУ «Детский сад        № 3», МБДОУ «Детский сад № 6 Пчёлка», МБДОУ</w:t>
            </w:r>
            <w:r w:rsidR="00A15971" w:rsidRPr="001A78E6">
              <w:rPr>
                <w:rFonts w:ascii="Times New Roman" w:hAnsi="Times New Roman" w:cs="Times New Roman"/>
                <w:color w:val="000000" w:themeColor="text1"/>
                <w:sz w:val="24"/>
                <w:szCs w:val="24"/>
                <w:shd w:val="clear" w:color="auto" w:fill="FFFFFF"/>
              </w:rPr>
              <w:t xml:space="preserve"> «Детский сад      № 9», МБДОУ «</w:t>
            </w:r>
            <w:r w:rsidRPr="001A78E6">
              <w:rPr>
                <w:rFonts w:ascii="Times New Roman" w:hAnsi="Times New Roman" w:cs="Times New Roman"/>
                <w:color w:val="000000" w:themeColor="text1"/>
                <w:sz w:val="24"/>
                <w:szCs w:val="24"/>
                <w:shd w:val="clear" w:color="auto" w:fill="FFFFFF"/>
              </w:rPr>
              <w:t>Детский сад №</w:t>
            </w:r>
            <w:r w:rsidR="00A15971" w:rsidRPr="001A78E6">
              <w:rPr>
                <w:rFonts w:ascii="Times New Roman" w:hAnsi="Times New Roman" w:cs="Times New Roman"/>
                <w:color w:val="000000" w:themeColor="text1"/>
                <w:sz w:val="24"/>
                <w:szCs w:val="24"/>
                <w:shd w:val="clear" w:color="auto" w:fill="FFFFFF"/>
              </w:rPr>
              <w:t xml:space="preserve"> </w:t>
            </w:r>
            <w:r w:rsidRPr="001A78E6">
              <w:rPr>
                <w:rFonts w:ascii="Times New Roman" w:hAnsi="Times New Roman" w:cs="Times New Roman"/>
                <w:color w:val="000000" w:themeColor="text1"/>
                <w:sz w:val="24"/>
                <w:szCs w:val="24"/>
                <w:shd w:val="clear" w:color="auto" w:fill="FFFFFF"/>
              </w:rPr>
              <w:t xml:space="preserve">10 Мозаика» и МБДОУ </w:t>
            </w:r>
            <w:r w:rsidR="00A15971" w:rsidRPr="001A78E6">
              <w:rPr>
                <w:rFonts w:ascii="Times New Roman" w:hAnsi="Times New Roman" w:cs="Times New Roman"/>
                <w:color w:val="000000" w:themeColor="text1"/>
                <w:sz w:val="24"/>
                <w:szCs w:val="24"/>
                <w:shd w:val="clear" w:color="auto" w:fill="FFFFFF"/>
              </w:rPr>
              <w:t>«</w:t>
            </w:r>
            <w:r w:rsidRPr="001A78E6">
              <w:rPr>
                <w:rFonts w:ascii="Times New Roman" w:hAnsi="Times New Roman" w:cs="Times New Roman"/>
                <w:color w:val="000000" w:themeColor="text1"/>
                <w:sz w:val="24"/>
                <w:szCs w:val="24"/>
                <w:shd w:val="clear" w:color="auto" w:fill="FFFFFF"/>
              </w:rPr>
              <w:t xml:space="preserve"> Детский сад №</w:t>
            </w:r>
            <w:r w:rsidR="00A15971" w:rsidRPr="001A78E6">
              <w:rPr>
                <w:rFonts w:ascii="Times New Roman" w:hAnsi="Times New Roman" w:cs="Times New Roman"/>
                <w:color w:val="000000" w:themeColor="text1"/>
                <w:sz w:val="24"/>
                <w:szCs w:val="24"/>
                <w:shd w:val="clear" w:color="auto" w:fill="FFFFFF"/>
              </w:rPr>
              <w:t xml:space="preserve"> </w:t>
            </w:r>
            <w:r w:rsidRPr="001A78E6">
              <w:rPr>
                <w:rFonts w:ascii="Times New Roman" w:hAnsi="Times New Roman" w:cs="Times New Roman"/>
                <w:color w:val="000000" w:themeColor="text1"/>
                <w:sz w:val="24"/>
                <w:szCs w:val="24"/>
                <w:shd w:val="clear" w:color="auto" w:fill="FFFFFF"/>
              </w:rPr>
              <w:t>8» (Приказ управления образования  №</w:t>
            </w:r>
            <w:r w:rsidR="00A15971" w:rsidRPr="001A78E6">
              <w:rPr>
                <w:rFonts w:ascii="Times New Roman" w:hAnsi="Times New Roman" w:cs="Times New Roman"/>
                <w:color w:val="000000" w:themeColor="text1"/>
                <w:sz w:val="24"/>
                <w:szCs w:val="24"/>
                <w:shd w:val="clear" w:color="auto" w:fill="FFFFFF"/>
              </w:rPr>
              <w:t xml:space="preserve"> </w:t>
            </w:r>
            <w:r w:rsidRPr="001A78E6">
              <w:rPr>
                <w:rFonts w:ascii="Times New Roman" w:hAnsi="Times New Roman" w:cs="Times New Roman"/>
                <w:color w:val="000000" w:themeColor="text1"/>
                <w:sz w:val="24"/>
                <w:szCs w:val="24"/>
                <w:shd w:val="clear" w:color="auto" w:fill="FFFFFF"/>
              </w:rPr>
              <w:t>810 от 08.11.2021 года).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образования администрации Новооскольского городского округа</w:t>
            </w:r>
          </w:p>
          <w:p w:rsidR="00017001" w:rsidRPr="001A78E6" w:rsidRDefault="00017001" w:rsidP="008B487C">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2.3.3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B6694A">
            <w:pPr>
              <w:pStyle w:val="ConsPlusNormal"/>
              <w:ind w:left="-35" w:right="-41"/>
              <w:jc w:val="both"/>
              <w:rPr>
                <w:rFonts w:ascii="Times New Roman" w:hAnsi="Times New Roman" w:cs="Times New Roman"/>
                <w:sz w:val="24"/>
                <w:szCs w:val="24"/>
              </w:rPr>
            </w:pPr>
            <w:r w:rsidRPr="001A78E6">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 на территории Новооскольского городского округа</w:t>
            </w:r>
          </w:p>
          <w:p w:rsidR="00B750CB" w:rsidRPr="001A78E6" w:rsidRDefault="00B750CB" w:rsidP="006871AA">
            <w:pPr>
              <w:pStyle w:val="ConsPlusNormal"/>
              <w:ind w:right="-41"/>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A15971" w:rsidP="00B6694A">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отчётном периоде доступность услуг дошкольного образования, присмотра и ухода для детей-инвалидов в возрасте от 1,5 до 7 лет составляет 100%.</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p w:rsidR="00017001" w:rsidRPr="001A78E6" w:rsidRDefault="00017001" w:rsidP="009853EF">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2.3.4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B6694A">
            <w:pPr>
              <w:pStyle w:val="ConsPlusNormal"/>
              <w:ind w:left="-35" w:right="-41"/>
              <w:jc w:val="both"/>
              <w:rPr>
                <w:rFonts w:ascii="Times New Roman" w:hAnsi="Times New Roman" w:cs="Times New Roman"/>
                <w:sz w:val="24"/>
                <w:szCs w:val="24"/>
              </w:rPr>
            </w:pPr>
            <w:r w:rsidRPr="001A78E6">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spacing w:line="233"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A15971" w:rsidRPr="001A78E6" w:rsidRDefault="00A15971" w:rsidP="00A15971">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В соответствии с ФЗ 237 «Закон об образовании РФ» специалисты (педагоги-психологи, логопеды, тьюторы, учителя-дефектологи) регулярно повышают профессиональную компетенцию.</w:t>
            </w:r>
          </w:p>
          <w:p w:rsidR="006871AA" w:rsidRPr="001A78E6" w:rsidRDefault="006871AA" w:rsidP="003C3A00">
            <w:pPr>
              <w:pStyle w:val="ConsPlusNormal"/>
              <w:ind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образования администрации Новооскольского городского округа</w:t>
            </w:r>
          </w:p>
          <w:p w:rsidR="00017001" w:rsidRPr="001A78E6" w:rsidRDefault="00017001" w:rsidP="009853EF">
            <w:pPr>
              <w:pStyle w:val="ConsPlusNormal"/>
              <w:spacing w:line="233" w:lineRule="auto"/>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2.3.5</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35" w:right="-41"/>
              <w:jc w:val="both"/>
              <w:rPr>
                <w:rFonts w:ascii="Times New Roman" w:hAnsi="Times New Roman" w:cs="Times New Roman"/>
                <w:sz w:val="24"/>
                <w:szCs w:val="24"/>
              </w:rPr>
            </w:pPr>
            <w:r w:rsidRPr="001A78E6">
              <w:rPr>
                <w:rFonts w:ascii="Times New Roman" w:hAnsi="Times New Roman" w:cs="Times New Roman"/>
                <w:sz w:val="24"/>
                <w:szCs w:val="24"/>
              </w:rPr>
              <w:t xml:space="preserve">Организация взаимодействия организаций всех форм собственности, оказывающих услуги психологического, логопедического и дефектологического сопровождения детей, и </w:t>
            </w:r>
            <w:r w:rsidRPr="001A78E6">
              <w:rPr>
                <w:rFonts w:ascii="Times New Roman" w:hAnsi="Times New Roman" w:cs="Times New Roman"/>
                <w:sz w:val="24"/>
                <w:szCs w:val="24"/>
              </w:rPr>
              <w:lastRenderedPageBreak/>
              <w:t xml:space="preserve">психолого–медико-педагогических комиссий для определения специальных образовательных условий для детей с ограниченными возможностями здоровья </w:t>
            </w:r>
          </w:p>
          <w:p w:rsidR="00B750CB" w:rsidRPr="001A78E6" w:rsidRDefault="00B750CB" w:rsidP="008B487C">
            <w:pPr>
              <w:pStyle w:val="ConsPlusNormal"/>
              <w:ind w:left="-35" w:right="-41"/>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A15971" w:rsidP="00A15971">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целях повышения качества предоставления услуг психологического, логопедического и дефектологического </w:t>
            </w:r>
            <w:r w:rsidRPr="001A78E6">
              <w:rPr>
                <w:rFonts w:ascii="Times New Roman" w:hAnsi="Times New Roman" w:cs="Times New Roman"/>
                <w:sz w:val="24"/>
                <w:szCs w:val="24"/>
              </w:rPr>
              <w:lastRenderedPageBreak/>
              <w:t>сопровождения, в управлении образования администрации Новооскольского городского округа реализуются муниципальные проекты: «Профориентация детей с ОВЗ», «Разработка и внедрение единой системы оказания психолого-педагогической, медицинской и социальной помощи образовательным организациям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 xml:space="preserve">Управление образования </w:t>
            </w:r>
          </w:p>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jc w:val="center"/>
              <w:rPr>
                <w:rFonts w:ascii="Times New Roman" w:hAnsi="Times New Roman" w:cs="Times New Roman"/>
                <w:sz w:val="24"/>
                <w:szCs w:val="24"/>
              </w:rPr>
            </w:pPr>
            <w:r w:rsidRPr="001A78E6">
              <w:rPr>
                <w:rFonts w:ascii="Times New Roman" w:hAnsi="Times New Roman" w:cs="Times New Roman"/>
                <w:sz w:val="24"/>
                <w:szCs w:val="24"/>
              </w:rPr>
              <w:lastRenderedPageBreak/>
              <w:t>2.3.6</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ind w:left="-35" w:right="-41"/>
              <w:jc w:val="both"/>
              <w:rPr>
                <w:rFonts w:ascii="Times New Roman" w:hAnsi="Times New Roman" w:cs="Times New Roman"/>
                <w:sz w:val="24"/>
                <w:szCs w:val="24"/>
              </w:rPr>
            </w:pPr>
            <w:r w:rsidRPr="001A78E6">
              <w:rPr>
                <w:rFonts w:ascii="Times New Roman" w:hAnsi="Times New Roman" w:cs="Times New Roman"/>
                <w:sz w:val="24"/>
                <w:szCs w:val="24"/>
              </w:rPr>
              <w:t>Организация участия дошкольных образовательных организаций в региональных проектах по вопросам создания специальных образовательных условий для детей с ограниченными возможностями здоровья</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3C3A00" w:rsidRPr="001A78E6" w:rsidRDefault="00A15971" w:rsidP="009853EF">
            <w:pPr>
              <w:pStyle w:val="ConsPlusNormal"/>
              <w:jc w:val="both"/>
              <w:rPr>
                <w:rFonts w:ascii="Times New Roman" w:hAnsi="Times New Roman" w:cs="Times New Roman"/>
                <w:sz w:val="24"/>
                <w:szCs w:val="24"/>
              </w:rPr>
            </w:pPr>
            <w:r w:rsidRPr="001A78E6">
              <w:rPr>
                <w:rFonts w:ascii="Times New Roman" w:hAnsi="Times New Roman" w:cs="Times New Roman"/>
                <w:sz w:val="24"/>
                <w:szCs w:val="24"/>
              </w:rPr>
              <w:t>В целях реализации региональной стратегии «Доброжелательная школа», 100 % учреждений дошкольного образования участвуют в региональных проектах направленных на повышение качества услуг, психолого-педагогического сопровождения детей с ограниченными возможностями здоровья</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 xml:space="preserve">Управление образования </w:t>
            </w:r>
          </w:p>
          <w:p w:rsidR="00017001" w:rsidRPr="001A78E6" w:rsidRDefault="00017001" w:rsidP="009853EF">
            <w:pPr>
              <w:pStyle w:val="ConsPlusNormal"/>
              <w:jc w:val="center"/>
              <w:rPr>
                <w:rFonts w:ascii="Times New Roman" w:hAnsi="Times New Roman" w:cs="Times New Roman"/>
                <w:sz w:val="24"/>
                <w:szCs w:val="24"/>
              </w:rPr>
            </w:pPr>
            <w:r w:rsidRPr="001A78E6">
              <w:rPr>
                <w:rFonts w:ascii="Times New Roman" w:hAnsi="Times New Roman" w:cs="Times New Roman"/>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2.4</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социальных услуг</w:t>
            </w:r>
          </w:p>
          <w:p w:rsidR="00AB174C" w:rsidRPr="001A78E6" w:rsidRDefault="00AB174C" w:rsidP="009853EF">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2.4.1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B174C" w:rsidRPr="001A78E6" w:rsidRDefault="00017001" w:rsidP="00AB174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Информирование населения Новооскольского городского округа о спектре оказываемых социальных услуг, ведение и поддержание в актуальном состоянии информации на официальном сайте управления социальной защиты населения </w:t>
            </w:r>
            <w:r w:rsidRPr="001A78E6">
              <w:rPr>
                <w:rFonts w:ascii="Times New Roman" w:hAnsi="Times New Roman" w:cs="Times New Roman"/>
                <w:sz w:val="24"/>
                <w:szCs w:val="24"/>
              </w:rPr>
              <w:lastRenderedPageBreak/>
              <w:t>администрации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AB6F3B"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color w:val="000000" w:themeColor="text1"/>
                <w:sz w:val="24"/>
                <w:szCs w:val="24"/>
              </w:rPr>
              <w:t xml:space="preserve">На официальном сайте управления социальной защиты населения, комплексного центра размещена информация о деятельности и мерах соц. поддержки и </w:t>
            </w:r>
            <w:r w:rsidRPr="001A78E6">
              <w:rPr>
                <w:rFonts w:ascii="Times New Roman" w:hAnsi="Times New Roman" w:cs="Times New Roman"/>
                <w:color w:val="000000" w:themeColor="text1"/>
                <w:sz w:val="24"/>
                <w:szCs w:val="24"/>
              </w:rPr>
              <w:lastRenderedPageBreak/>
              <w:t>оказываемых услугах. Для консультаций по вопросам организации предоставления мер соц. поддержки и социального обслуживания граждан организована работа клиентской службы и телефона «горячей линии». В целях информирования созданы группы в основных интрнет - мессенжерах (Вайбер, Ватцап, Инстаграмм).</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социальной защиты населения администрации Новооскольского городского округа</w:t>
            </w:r>
          </w:p>
        </w:tc>
      </w:tr>
      <w:tr w:rsidR="00017001" w:rsidRPr="001A78E6" w:rsidTr="004A0CDE">
        <w:trPr>
          <w:gridBefore w:val="1"/>
          <w:wBefore w:w="39" w:type="dxa"/>
          <w:trHeight w:val="8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2.4.2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Формирование и ведение реестра поставщиков  услуг в сфере социального обслуживания и регистра получателей социальных услуг на территории Новооскольского городского округа </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AB6F3B" w:rsidP="00AB6F3B">
            <w:pPr>
              <w:widowControl w:val="0"/>
              <w:autoSpaceDE w:val="0"/>
              <w:autoSpaceDN w:val="0"/>
              <w:spacing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Поставщиком социальных услуг является Комплексный центр социального обслуживания населения Новооскольского городского округа. В регистре получателей услуг комплексного центра социального обслуживания населения  размещена      актуальная информация на 1607 получателей гарантированных и дополнительных услуг.</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социальной защиты населения администрации Новооскольского городского округа</w:t>
            </w:r>
          </w:p>
        </w:tc>
      </w:tr>
      <w:tr w:rsidR="00017001"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AB174C" w:rsidRPr="001A78E6" w:rsidRDefault="00017001" w:rsidP="00AB174C">
            <w:pPr>
              <w:pStyle w:val="a7"/>
              <w:numPr>
                <w:ilvl w:val="0"/>
                <w:numId w:val="24"/>
              </w:numPr>
              <w:ind w:right="-57"/>
              <w:jc w:val="center"/>
              <w:rPr>
                <w:rFonts w:ascii="Times New Roman" w:hAnsi="Times New Roman" w:cs="Times New Roman"/>
                <w:b/>
                <w:sz w:val="24"/>
                <w:szCs w:val="24"/>
              </w:rPr>
            </w:pPr>
            <w:r w:rsidRPr="001A78E6">
              <w:rPr>
                <w:rFonts w:ascii="Times New Roman" w:hAnsi="Times New Roman" w:cs="Times New Roman"/>
                <w:b/>
                <w:sz w:val="24"/>
                <w:szCs w:val="24"/>
              </w:rPr>
              <w:t>Жилищно-коммунальный комплекс</w:t>
            </w:r>
          </w:p>
          <w:p w:rsidR="00AB174C" w:rsidRPr="001A78E6" w:rsidRDefault="00AB174C" w:rsidP="00AB174C">
            <w:pPr>
              <w:pStyle w:val="a7"/>
              <w:ind w:left="1080" w:right="-57"/>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B6694A">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3.1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B750CB" w:rsidRPr="001A78E6" w:rsidRDefault="00017001" w:rsidP="00AB174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 xml:space="preserve">Рынок теплоснабжения (производства тепловой энергии) </w:t>
            </w:r>
          </w:p>
          <w:p w:rsidR="00AB174C" w:rsidRPr="001A78E6" w:rsidRDefault="00AB174C" w:rsidP="00AB174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2002"/>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3.1.1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B174C"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Разработка и реализация Дорожной карты по внедрению в Новооскольском городском округе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2B6B1C"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В отчетном периоде разработана и  реализуется Дорожная карта по внедрению в Новооскольском городском округе Целевой модели «Подключение (технологическое присоединение) к системам теплоснабжения, подключение (технологическое присоединение)».</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3.1.2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bCs/>
                <w:kern w:val="36"/>
                <w:sz w:val="24"/>
                <w:szCs w:val="24"/>
              </w:rPr>
            </w:pPr>
            <w:r w:rsidRPr="001A78E6">
              <w:rPr>
                <w:rFonts w:ascii="Times New Roman" w:hAnsi="Times New Roman" w:cs="Times New Roman"/>
                <w:bCs/>
                <w:kern w:val="36"/>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2B6B1C" w:rsidP="008B487C">
            <w:pPr>
              <w:spacing w:line="240" w:lineRule="auto"/>
              <w:jc w:val="both"/>
              <w:rPr>
                <w:rFonts w:ascii="Times New Roman" w:hAnsi="Times New Roman" w:cs="Times New Roman"/>
                <w:sz w:val="24"/>
                <w:szCs w:val="24"/>
              </w:rPr>
            </w:pPr>
            <w:r w:rsidRPr="001A78E6">
              <w:rPr>
                <w:rFonts w:ascii="Times New Roman" w:hAnsi="Times New Roman" w:cs="Times New Roman"/>
                <w:bCs/>
                <w:kern w:val="36"/>
                <w:sz w:val="24"/>
                <w:szCs w:val="24"/>
              </w:rPr>
              <w:t>В отчетном периоде организационно-методическая и информационно-консультационная помощь частным организациям, предоставляющим услуги в сфере теплоснабжения</w:t>
            </w:r>
            <w:r w:rsidRPr="001A78E6">
              <w:rPr>
                <w:rFonts w:ascii="Times New Roman" w:hAnsi="Times New Roman" w:cs="Times New Roman"/>
                <w:sz w:val="24"/>
                <w:szCs w:val="24"/>
              </w:rPr>
              <w:t xml:space="preserve"> не предоставлялась по причине отсутствия обращений.</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3.1.3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3167FC">
            <w:pPr>
              <w:spacing w:line="240" w:lineRule="auto"/>
              <w:jc w:val="both"/>
              <w:rPr>
                <w:rFonts w:ascii="Times New Roman" w:hAnsi="Times New Roman" w:cs="Times New Roman"/>
                <w:bCs/>
                <w:kern w:val="36"/>
                <w:sz w:val="24"/>
                <w:szCs w:val="24"/>
              </w:rPr>
            </w:pPr>
            <w:r w:rsidRPr="001A78E6">
              <w:rPr>
                <w:rFonts w:ascii="Times New Roman" w:hAnsi="Times New Roman" w:cs="Times New Roman"/>
                <w:bCs/>
                <w:kern w:val="36"/>
                <w:sz w:val="24"/>
                <w:szCs w:val="24"/>
              </w:rPr>
              <w:t xml:space="preserve">Наличие </w:t>
            </w:r>
            <w:r w:rsidRPr="001A78E6">
              <w:rPr>
                <w:rFonts w:ascii="Times New Roman" w:hAnsi="Times New Roman" w:cs="Times New Roman"/>
                <w:color w:val="000000" w:themeColor="text1"/>
                <w:sz w:val="24"/>
                <w:szCs w:val="24"/>
              </w:rPr>
              <w:t xml:space="preserve">на официальном сайте </w:t>
            </w:r>
            <w:r w:rsidR="003167FC" w:rsidRPr="001A78E6">
              <w:rPr>
                <w:rFonts w:ascii="Times New Roman" w:hAnsi="Times New Roman" w:cs="Times New Roman"/>
                <w:color w:val="000000" w:themeColor="text1"/>
                <w:sz w:val="24"/>
                <w:szCs w:val="24"/>
              </w:rPr>
              <w:t xml:space="preserve">органов местного самоуправления </w:t>
            </w:r>
            <w:r w:rsidRPr="001A78E6">
              <w:rPr>
                <w:rFonts w:ascii="Times New Roman" w:hAnsi="Times New Roman" w:cs="Times New Roman"/>
                <w:color w:val="000000" w:themeColor="text1"/>
                <w:sz w:val="24"/>
                <w:szCs w:val="24"/>
              </w:rPr>
              <w:t>Новооскольского городского округа (</w:t>
            </w:r>
            <w:hyperlink r:id="rId17"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w:t>
            </w:r>
            <w:r w:rsidRPr="001A78E6">
              <w:rPr>
                <w:rFonts w:ascii="Times New Roman" w:hAnsi="Times New Roman" w:cs="Times New Roman"/>
                <w:bCs/>
                <w:kern w:val="36"/>
                <w:sz w:val="24"/>
                <w:szCs w:val="24"/>
              </w:rPr>
              <w:t xml:space="preserve"> полного перечня ресурсоснабжающих организаций, осуществляющих на территории</w:t>
            </w:r>
            <w:r w:rsidRPr="001A78E6">
              <w:rPr>
                <w:rFonts w:ascii="Times New Roman" w:hAnsi="Times New Roman" w:cs="Times New Roman"/>
                <w:sz w:val="24"/>
                <w:szCs w:val="24"/>
              </w:rPr>
              <w:t xml:space="preserve"> Новооскольского городского округа</w:t>
            </w:r>
            <w:r w:rsidRPr="001A78E6">
              <w:rPr>
                <w:rFonts w:ascii="Times New Roman" w:hAnsi="Times New Roman" w:cs="Times New Roman"/>
                <w:bCs/>
                <w:kern w:val="36"/>
                <w:sz w:val="24"/>
                <w:szCs w:val="24"/>
              </w:rPr>
              <w:t xml:space="preserve">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8716F5" w:rsidRPr="003E48B5" w:rsidRDefault="008716F5" w:rsidP="008716F5">
            <w:pPr>
              <w:pStyle w:val="4"/>
              <w:spacing w:before="0"/>
              <w:jc w:val="both"/>
              <w:rPr>
                <w:rFonts w:ascii="Times New Roman" w:hAnsi="Times New Roman" w:cs="Times New Roman"/>
                <w:b w:val="0"/>
                <w:i w:val="0"/>
                <w:sz w:val="24"/>
                <w:szCs w:val="24"/>
              </w:rPr>
            </w:pPr>
            <w:r w:rsidRPr="003E48B5">
              <w:rPr>
                <w:rFonts w:ascii="Times New Roman" w:hAnsi="Times New Roman" w:cs="Times New Roman"/>
                <w:b w:val="0"/>
                <w:i w:val="0"/>
                <w:color w:val="000000" w:themeColor="text1"/>
                <w:sz w:val="24"/>
                <w:szCs w:val="24"/>
              </w:rPr>
              <w:t>На официальном сайте органа местного самоуправления (</w:t>
            </w:r>
            <w:hyperlink r:id="rId18" w:history="1">
              <w:r w:rsidRPr="003E48B5">
                <w:rPr>
                  <w:rStyle w:val="ad"/>
                  <w:rFonts w:ascii="Times New Roman" w:hAnsi="Times New Roman"/>
                  <w:b w:val="0"/>
                  <w:i w:val="0"/>
                  <w:color w:val="000000" w:themeColor="text1"/>
                  <w:sz w:val="24"/>
                  <w:szCs w:val="24"/>
                  <w:lang w:val="en-US"/>
                </w:rPr>
                <w:t>h</w:t>
              </w:r>
              <w:r w:rsidRPr="003E48B5">
                <w:rPr>
                  <w:rStyle w:val="ad"/>
                  <w:rFonts w:ascii="Times New Roman" w:hAnsi="Times New Roman"/>
                  <w:b w:val="0"/>
                  <w:i w:val="0"/>
                  <w:color w:val="000000" w:themeColor="text1"/>
                  <w:sz w:val="24"/>
                  <w:szCs w:val="24"/>
                </w:rPr>
                <w:t>ttp://oskoladmin.ru</w:t>
              </w:r>
            </w:hyperlink>
            <w:r w:rsidRPr="003E48B5">
              <w:rPr>
                <w:rFonts w:ascii="Times New Roman" w:hAnsi="Times New Roman" w:cs="Times New Roman"/>
                <w:b w:val="0"/>
                <w:i w:val="0"/>
                <w:color w:val="000000" w:themeColor="text1"/>
                <w:sz w:val="24"/>
                <w:szCs w:val="24"/>
              </w:rPr>
              <w:t>), во вкладке «ЖКХ и благоустройство» (</w:t>
            </w:r>
            <w:hyperlink r:id="rId19" w:history="1">
              <w:r w:rsidRPr="003E48B5">
                <w:rPr>
                  <w:rStyle w:val="ad"/>
                  <w:rFonts w:ascii="Times New Roman" w:hAnsi="Times New Roman"/>
                  <w:b w:val="0"/>
                  <w:i w:val="0"/>
                  <w:color w:val="000000" w:themeColor="text1"/>
                  <w:sz w:val="24"/>
                  <w:szCs w:val="24"/>
                </w:rPr>
                <w:t>https://oskoladmin.ru/deyatelnost/zhkh-i-blagoustrojstvo/</w:t>
              </w:r>
            </w:hyperlink>
            <w:r w:rsidRPr="003E48B5">
              <w:rPr>
                <w:rFonts w:ascii="Times New Roman" w:hAnsi="Times New Roman" w:cs="Times New Roman"/>
                <w:b w:val="0"/>
                <w:i w:val="0"/>
                <w:color w:val="000000" w:themeColor="text1"/>
                <w:sz w:val="24"/>
                <w:szCs w:val="24"/>
              </w:rPr>
              <w:t xml:space="preserve">) </w:t>
            </w:r>
            <w:r w:rsidRPr="003E48B5">
              <w:rPr>
                <w:rFonts w:ascii="Times New Roman" w:hAnsi="Times New Roman" w:cs="Times New Roman"/>
                <w:b w:val="0"/>
                <w:bCs w:val="0"/>
                <w:i w:val="0"/>
                <w:color w:val="000000" w:themeColor="text1"/>
                <w:kern w:val="36"/>
                <w:sz w:val="24"/>
                <w:szCs w:val="24"/>
              </w:rPr>
              <w:t xml:space="preserve">размещены «Схема теплоснабжения» Новооскольского городского округа, в которой определена </w:t>
            </w:r>
            <w:r w:rsidRPr="003E48B5">
              <w:rPr>
                <w:rFonts w:ascii="Times New Roman" w:hAnsi="Times New Roman" w:cs="Times New Roman"/>
                <w:b w:val="0"/>
                <w:i w:val="0"/>
                <w:color w:val="000000" w:themeColor="text1"/>
                <w:sz w:val="24"/>
                <w:szCs w:val="24"/>
              </w:rPr>
              <w:t xml:space="preserve">единой теплоснабжающей организацией, осуществляющей </w:t>
            </w:r>
            <w:r w:rsidRPr="003E48B5">
              <w:rPr>
                <w:rFonts w:ascii="Times New Roman" w:hAnsi="Times New Roman" w:cs="Times New Roman"/>
                <w:b w:val="0"/>
                <w:i w:val="0"/>
                <w:color w:val="000000" w:themeColor="text1"/>
                <w:sz w:val="24"/>
                <w:szCs w:val="24"/>
              </w:rPr>
              <w:lastRenderedPageBreak/>
              <w:t xml:space="preserve">теплоснабжение в Новооскольском городском округе – АО  «Тепловая компания» </w:t>
            </w:r>
            <w:r w:rsidRPr="003E48B5">
              <w:rPr>
                <w:rFonts w:ascii="Times New Roman" w:hAnsi="Times New Roman" w:cs="Times New Roman"/>
                <w:b w:val="0"/>
                <w:bCs w:val="0"/>
                <w:i w:val="0"/>
                <w:color w:val="000000" w:themeColor="text1"/>
                <w:kern w:val="36"/>
                <w:sz w:val="24"/>
                <w:szCs w:val="24"/>
              </w:rPr>
              <w:t>и «</w:t>
            </w:r>
            <w:hyperlink r:id="rId20" w:tgtFrame="_blank" w:tooltip="Схема водоснабжения и водоотведения Новооскольского городского округа" w:history="1">
              <w:r w:rsidRPr="003E48B5">
                <w:rPr>
                  <w:rStyle w:val="ad"/>
                  <w:rFonts w:ascii="Times New Roman" w:hAnsi="Times New Roman"/>
                  <w:b w:val="0"/>
                  <w:i w:val="0"/>
                  <w:color w:val="000000" w:themeColor="text1"/>
                  <w:sz w:val="24"/>
                  <w:szCs w:val="24"/>
                </w:rPr>
                <w:t>Схема водоснабжения и водоотведения» Новооскольского городского округа</w:t>
              </w:r>
            </w:hyperlink>
            <w:r w:rsidRPr="003E48B5">
              <w:rPr>
                <w:rFonts w:ascii="Times New Roman" w:hAnsi="Times New Roman" w:cs="Times New Roman"/>
                <w:b w:val="0"/>
                <w:i w:val="0"/>
                <w:color w:val="000000" w:themeColor="text1"/>
                <w:sz w:val="24"/>
                <w:szCs w:val="24"/>
              </w:rPr>
              <w:t>, в которой определена единой водоснабжающей организацией, осуществляющей водоснабжение в Новооскольском городском округе – ГУП Белгородской области «Новооскольский водоканал».</w:t>
            </w:r>
          </w:p>
          <w:p w:rsidR="003C3A00" w:rsidRPr="001A78E6" w:rsidRDefault="003C3A00" w:rsidP="008B487C">
            <w:pPr>
              <w:spacing w:line="240" w:lineRule="auto"/>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3.2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услуг по сбору и транспортированию твердых коммунальных отходов</w:t>
            </w:r>
          </w:p>
          <w:p w:rsidR="00AB174C" w:rsidRPr="001A78E6" w:rsidRDefault="00AB174C"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Привлечение на конкурсной основе операторов по транспортированию твердых коммунальных отходов</w:t>
            </w:r>
            <w:r w:rsidRPr="001A78E6">
              <w:rPr>
                <w:rFonts w:ascii="Times New Roman" w:hAnsi="Times New Roman" w:cs="Times New Roman"/>
                <w:bCs/>
                <w:kern w:val="36"/>
                <w:sz w:val="24"/>
                <w:szCs w:val="24"/>
              </w:rPr>
              <w:t xml:space="preserve"> на территории</w:t>
            </w:r>
            <w:r w:rsidRPr="001A78E6">
              <w:rPr>
                <w:rFonts w:ascii="Times New Roman" w:hAnsi="Times New Roman" w:cs="Times New Roman"/>
                <w:sz w:val="24"/>
                <w:szCs w:val="24"/>
              </w:rPr>
              <w:t xml:space="preserve">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AB174C" w:rsidRPr="001A78E6" w:rsidRDefault="002B6B1C" w:rsidP="003C3A00">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Единый региональный оператор на территории Белгородской области -  ООО «Центр Экологической Безопасности».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3.2.2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Корректировка территориальной схемы обращения с отходами, в том числе с твердыми коммунальными отходами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A17D3C"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Корректировку территориальной схемы обращения с отходами, в том числе с твердыми коммунальными отходами на территории Новооскольского городского округа осуществляет управление городского хозяйства администрации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3.2.3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autoSpaceDE w:val="0"/>
              <w:autoSpaceDN w:val="0"/>
              <w:adjustRightInd w:val="0"/>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Информирование жителей Новооскольского городского округа о преимуществе раздельного сбора мусора и методике тарифообразования</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B0FA4" w:rsidP="008B0FA4">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при обращении к специалистам  управления городского хозяйства администрации Новооскольского городского округа жителям выдавались брошюры, буклеты о преимуществе раздельного сбора мусора и методике тарифо образования. Также информация о преимуществе раздельного сбора мусора и методике тарифо образования размещена </w:t>
            </w:r>
            <w:r w:rsidRPr="001A78E6">
              <w:rPr>
                <w:rFonts w:ascii="Times New Roman" w:hAnsi="Times New Roman" w:cs="Times New Roman"/>
                <w:color w:val="000000" w:themeColor="text1"/>
                <w:sz w:val="24"/>
                <w:szCs w:val="24"/>
              </w:rPr>
              <w:t>на официальном сайте органа местного самоуправления (</w:t>
            </w:r>
            <w:hyperlink r:id="rId21"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w:t>
            </w:r>
            <w:r w:rsidRPr="001A78E6">
              <w:rPr>
                <w:rFonts w:ascii="Times New Roman" w:hAnsi="Times New Roman" w:cs="Times New Roman"/>
                <w:sz w:val="24"/>
                <w:szCs w:val="24"/>
              </w:rPr>
              <w:t>. При проведении сходов граждан, собраний ТСЖ, ТОСов рассматриваются вопросы утилизации отходов.</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3.2.4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autoSpaceDE w:val="0"/>
              <w:autoSpaceDN w:val="0"/>
              <w:adjustRightInd w:val="0"/>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Организация и проведение обучающих семинаров жителям Новооскольского городского округа о преимуществе раздельного сбора мусора </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AB174C" w:rsidRPr="001A78E6" w:rsidRDefault="008B0FA4" w:rsidP="006871AA">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отчетном периоде проводились сходы граждан, сходы собственников жилья многоквартирных домов, на которых обсуждались вопросы о преимуществе раздельного сбора мусора.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3.3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выполнения работ по благоустройству городской среды</w:t>
            </w:r>
          </w:p>
          <w:p w:rsidR="00AB174C" w:rsidRPr="001A78E6" w:rsidRDefault="00AB174C"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Привлечение на конкурсной основе подрядных организаций для проведения работ по </w:t>
            </w:r>
            <w:r w:rsidRPr="001A78E6">
              <w:rPr>
                <w:rFonts w:ascii="Times New Roman" w:hAnsi="Times New Roman" w:cs="Times New Roman"/>
                <w:sz w:val="24"/>
                <w:szCs w:val="24"/>
              </w:rPr>
              <w:lastRenderedPageBreak/>
              <w:t>благоустройству дворовых территорий многоквартирных домов и общественных пространств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 xml:space="preserve">2019 – 2021 </w:t>
            </w:r>
            <w:r w:rsidRPr="001A78E6">
              <w:rPr>
                <w:rFonts w:ascii="Times New Roman" w:hAnsi="Times New Roman" w:cs="Times New Roman"/>
                <w:sz w:val="24"/>
                <w:szCs w:val="24"/>
              </w:rPr>
              <w:lastRenderedPageBreak/>
              <w:t>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1D1ADE"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color w:val="000000" w:themeColor="text1"/>
                <w:sz w:val="24"/>
                <w:szCs w:val="24"/>
              </w:rPr>
              <w:lastRenderedPageBreak/>
              <w:t xml:space="preserve">В отчетном периоде  на конкурсной основе для проведения работ по </w:t>
            </w:r>
            <w:r w:rsidRPr="001A78E6">
              <w:rPr>
                <w:rFonts w:ascii="Times New Roman" w:hAnsi="Times New Roman" w:cs="Times New Roman"/>
                <w:color w:val="000000" w:themeColor="text1"/>
                <w:sz w:val="24"/>
                <w:szCs w:val="24"/>
              </w:rPr>
              <w:lastRenderedPageBreak/>
              <w:t>благоустройству дворовых территорий многоквартирных домов и общественных пространств на территории Новооскольского городского округа были определены подрядные организации  ООО «Белдорстрой» и ООО «СтройХолдинг».</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 xml:space="preserve">Управление городского хозяйства администрации </w:t>
            </w:r>
            <w:r w:rsidRPr="001A78E6">
              <w:rPr>
                <w:rFonts w:ascii="Times New Roman" w:hAnsi="Times New Roman" w:cs="Times New Roman"/>
                <w:sz w:val="24"/>
                <w:szCs w:val="24"/>
              </w:rPr>
              <w:lastRenderedPageBreak/>
              <w:t>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3.3.2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1D1ADE" w:rsidRPr="001A78E6" w:rsidRDefault="001D1ADE" w:rsidP="008533D5">
            <w:pPr>
              <w:widowControl w:val="0"/>
              <w:tabs>
                <w:tab w:val="left" w:pos="993"/>
                <w:tab w:val="left" w:pos="1418"/>
                <w:tab w:val="left" w:pos="2127"/>
                <w:tab w:val="left" w:pos="2836"/>
                <w:tab w:val="left" w:pos="3545"/>
                <w:tab w:val="left" w:pos="4254"/>
                <w:tab w:val="left" w:pos="4963"/>
              </w:tabs>
              <w:autoSpaceDE w:val="0"/>
              <w:autoSpaceDN w:val="0"/>
              <w:spacing w:line="240" w:lineRule="auto"/>
              <w:contextualSpacing/>
              <w:jc w:val="both"/>
              <w:rPr>
                <w:rFonts w:ascii="Times New Roman" w:hAnsi="Times New Roman" w:cs="Times New Roman"/>
                <w:sz w:val="24"/>
                <w:szCs w:val="24"/>
              </w:rPr>
            </w:pPr>
            <w:r w:rsidRPr="001A78E6">
              <w:rPr>
                <w:rFonts w:ascii="Times New Roman" w:hAnsi="Times New Roman" w:cs="Times New Roman"/>
                <w:sz w:val="24"/>
                <w:szCs w:val="24"/>
              </w:rPr>
              <w:t>С 26 апреля по 30 мая 2021 года состоялось голосование граждан Новооскольского городского округа за выбор общественных территорий (дизайн проектов общественных территорий), планируемых к благоустройству в 2022 году, на единой федеральной платформе для онлайн голосований za.gorodsreda.ru.</w:t>
            </w:r>
          </w:p>
          <w:p w:rsidR="00017001" w:rsidRPr="001A78E6" w:rsidRDefault="00017001" w:rsidP="008B487C">
            <w:pPr>
              <w:spacing w:line="240" w:lineRule="auto"/>
              <w:ind w:left="-57"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3.3.3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Новооскольском городском округе, на территории которого реализуются проекты по созданию комфортной городской среды</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533D5"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С целью повышение доли граждан, принявших участие в решении вопросов развития городской среды, от общего количества граждан в возрасте от 14 лет, проживающих в Новооскольском городском округе в отчетном периоде проводились следующие мероприятия: в районной газете «Вперед» размещались статьи о важности вопросов развития </w:t>
            </w:r>
            <w:r w:rsidRPr="001A78E6">
              <w:rPr>
                <w:rFonts w:ascii="Times New Roman" w:hAnsi="Times New Roman" w:cs="Times New Roman"/>
                <w:sz w:val="24"/>
                <w:szCs w:val="24"/>
              </w:rPr>
              <w:lastRenderedPageBreak/>
              <w:t>городской среды, обсуждался вопрос на собраниях ТОСов, Советов территории.  Информация об условиях участия жителей Новооскольского городского округа в подаче предложений по решению вопросов развития городской среды были размещены в сети «Интернет» на официальном сайте органа местного самоуправления (</w:t>
            </w:r>
            <w:hyperlink r:id="rId22" w:history="1">
              <w:r w:rsidRPr="001A78E6">
                <w:rPr>
                  <w:rFonts w:ascii="Times New Roman" w:hAnsi="Times New Roman" w:cs="Times New Roman"/>
                  <w:sz w:val="24"/>
                  <w:szCs w:val="24"/>
                </w:rPr>
                <w:t>http://oskoladmin.ru</w:t>
              </w:r>
            </w:hyperlink>
            <w:r w:rsidRPr="001A78E6">
              <w:rPr>
                <w:rFonts w:ascii="Times New Roman" w:hAnsi="Times New Roman" w:cs="Times New Roman"/>
                <w:sz w:val="24"/>
                <w:szCs w:val="24"/>
              </w:rPr>
              <w:t>).</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3.3.4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Обеспечение своевременного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533D5"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целях реализации программы по формированию современной городской среды, в отчетном периоде своевременно размещалась информация в системе ГИС ЖКХ в соответствии с действующим законодательством.</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3.4</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p w:rsidR="00AB174C" w:rsidRPr="001A78E6" w:rsidRDefault="00AB174C" w:rsidP="008B487C">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3.4.1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B0FA4"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отчетном периоде предложений  о создании управляющей компании не поступало и соответственно конкурса по отбору управляющих организаций не проводилось.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3.5</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ритуальных услуг</w:t>
            </w:r>
          </w:p>
          <w:p w:rsidR="00AB174C" w:rsidRPr="001A78E6" w:rsidRDefault="00AB174C"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3.5.1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B174C"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B0FA4"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 xml:space="preserve">Решение Совета депутатов Новооскольского городского округа от 26 августа 2020 года      № 499 «Об утверждении Правил содержания муниципальных общественных кладбищ на территории Новооскольского городского округа», постановление администрации Новооскольского городского округа от 16 сентября 2020 года   № 416 «О присвоении статуса специализированной службы по вопросам похоронного дела муниципальному бюджетному учреждению «Новооскольское благоустройство», решение Совета депутатов Новооскольского городского округа от 27 октября 2020 года № 531 «О внесении изменений и дополнений в решение Совета депутатов Новооскольского городского округа от 26 августа 2020 года      № 499». Решение Совета депутатов Новооскольского городского округа от 29 января ав 2021 года      № 565 «О стоимости услуг, предоставляемых согласно гарантированному перечню услуг по погребению на территории </w:t>
            </w:r>
            <w:r w:rsidRPr="001A78E6">
              <w:rPr>
                <w:rFonts w:ascii="Times New Roman" w:hAnsi="Times New Roman" w:cs="Times New Roman"/>
                <w:sz w:val="24"/>
                <w:szCs w:val="24"/>
              </w:rPr>
              <w:lastRenderedPageBreak/>
              <w:t>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3.5.2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Проведение мероприятий администрацией Новооскольского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Default="008716F5" w:rsidP="008B487C">
            <w:pPr>
              <w:spacing w:line="240" w:lineRule="auto"/>
              <w:ind w:left="-57" w:right="-57"/>
              <w:jc w:val="both"/>
              <w:rPr>
                <w:rFonts w:ascii="Times New Roman" w:hAnsi="Times New Roman" w:cs="Times New Roman"/>
                <w:sz w:val="24"/>
                <w:szCs w:val="24"/>
              </w:rPr>
            </w:pPr>
            <w:r w:rsidRPr="002F283A">
              <w:rPr>
                <w:rFonts w:ascii="Times New Roman" w:hAnsi="Times New Roman" w:cs="Times New Roman"/>
                <w:sz w:val="24"/>
                <w:szCs w:val="24"/>
              </w:rPr>
              <w:t xml:space="preserve">В отчетном периоде </w:t>
            </w:r>
            <w:r>
              <w:rPr>
                <w:rFonts w:ascii="Times New Roman" w:hAnsi="Times New Roman" w:cs="Times New Roman"/>
                <w:sz w:val="24"/>
                <w:szCs w:val="24"/>
              </w:rPr>
              <w:t>поставлены на кадастровый учет и закреплены за хозяйственными субъектами 108 земельных участка для размещения кладбищ. По 2 земельным участкам управлением лесного хозяйства Белгородской области направлено ходатайство в правительство РФ по переводу земельных участков для размещения кладбищ.</w:t>
            </w:r>
          </w:p>
          <w:p w:rsidR="008716F5" w:rsidRPr="001A78E6" w:rsidRDefault="008716F5" w:rsidP="008B487C">
            <w:pPr>
              <w:spacing w:line="240" w:lineRule="auto"/>
              <w:ind w:left="-57"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E764B7"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B174C">
            <w:pPr>
              <w:pStyle w:val="a7"/>
              <w:numPr>
                <w:ilvl w:val="0"/>
                <w:numId w:val="24"/>
              </w:numPr>
              <w:ind w:right="-57"/>
              <w:jc w:val="center"/>
              <w:rPr>
                <w:rFonts w:ascii="Times New Roman" w:hAnsi="Times New Roman"/>
                <w:b/>
                <w:sz w:val="24"/>
                <w:szCs w:val="24"/>
              </w:rPr>
            </w:pPr>
            <w:r w:rsidRPr="001A78E6">
              <w:rPr>
                <w:rFonts w:ascii="Times New Roman" w:hAnsi="Times New Roman"/>
                <w:b/>
                <w:sz w:val="24"/>
                <w:szCs w:val="24"/>
              </w:rPr>
              <w:t>Топливно-энергетический комплекс</w:t>
            </w:r>
          </w:p>
          <w:p w:rsidR="00AB174C" w:rsidRPr="001A78E6" w:rsidRDefault="00AB174C" w:rsidP="00AB174C">
            <w:pPr>
              <w:pStyle w:val="a7"/>
              <w:ind w:left="1080" w:right="-57"/>
              <w:rPr>
                <w:rFonts w:ascii="Times New Roman" w:hAnsi="Times New Roman"/>
                <w:b/>
                <w:sz w:val="24"/>
                <w:szCs w:val="24"/>
              </w:rPr>
            </w:pP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4.1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p w:rsidR="00AB174C" w:rsidRPr="001A78E6" w:rsidRDefault="00AB174C" w:rsidP="00AD220B">
            <w:pPr>
              <w:spacing w:after="0" w:line="240" w:lineRule="auto"/>
              <w:ind w:left="-57" w:right="-57"/>
              <w:jc w:val="center"/>
              <w:rPr>
                <w:rFonts w:ascii="Times New Roman" w:hAnsi="Times New Roman"/>
                <w:b/>
                <w:sz w:val="24"/>
                <w:szCs w:val="24"/>
              </w:rPr>
            </w:pPr>
          </w:p>
        </w:tc>
      </w:tr>
      <w:tr w:rsidR="00E764B7" w:rsidRPr="001A78E6" w:rsidTr="004A0CDE">
        <w:trPr>
          <w:gridBefore w:val="1"/>
          <w:wBefore w:w="39" w:type="dxa"/>
          <w:trHeight w:val="32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4.1.1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B174C" w:rsidRPr="001A78E6" w:rsidRDefault="00151D8C" w:rsidP="00F63014">
            <w:pPr>
              <w:spacing w:after="0" w:line="240" w:lineRule="auto"/>
              <w:ind w:left="-57" w:right="-57"/>
              <w:jc w:val="both"/>
              <w:rPr>
                <w:rFonts w:ascii="Times New Roman" w:hAnsi="Times New Roman"/>
                <w:sz w:val="24"/>
                <w:szCs w:val="24"/>
              </w:rPr>
            </w:pPr>
            <w:r w:rsidRPr="001A78E6">
              <w:rPr>
                <w:rFonts w:ascii="Times New Roman" w:hAnsi="Times New Roman"/>
                <w:sz w:val="24"/>
                <w:szCs w:val="24"/>
              </w:rPr>
              <w:t>Информирование населения Новооскольского городского округа об уровне тарифов на электрическую энергию (мощность), установленных на официальном сайте Комиссией по государственному регулированию цен и тарифов в Белгородской области</w:t>
            </w:r>
          </w:p>
          <w:p w:rsidR="009B61D5" w:rsidRPr="001A78E6" w:rsidRDefault="009B61D5" w:rsidP="00F63014">
            <w:pPr>
              <w:spacing w:after="0" w:line="240" w:lineRule="auto"/>
              <w:ind w:left="-57" w:right="-57"/>
              <w:jc w:val="both"/>
              <w:rPr>
                <w:rFonts w:ascii="Times New Roman" w:hAnsi="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9E07E9" w:rsidRPr="001A78E6" w:rsidRDefault="009E07E9" w:rsidP="009E07E9">
            <w:pPr>
              <w:pStyle w:val="21"/>
              <w:shd w:val="clear" w:color="auto" w:fill="auto"/>
              <w:spacing w:before="0" w:line="240" w:lineRule="auto"/>
              <w:ind w:left="-57" w:right="-57"/>
              <w:rPr>
                <w:rFonts w:eastAsia="Calibri" w:cs="Times New Roman"/>
                <w:sz w:val="24"/>
                <w:szCs w:val="24"/>
              </w:rPr>
            </w:pPr>
            <w:r w:rsidRPr="001A78E6">
              <w:rPr>
                <w:rFonts w:eastAsia="Calibri" w:cs="Times New Roman"/>
                <w:sz w:val="24"/>
                <w:szCs w:val="24"/>
              </w:rPr>
              <w:t>Потребители товаров и услуг субъектов естественных монополий</w:t>
            </w:r>
          </w:p>
          <w:p w:rsidR="00E764B7" w:rsidRPr="001A78E6" w:rsidRDefault="009E07E9" w:rsidP="009E07E9">
            <w:pPr>
              <w:pStyle w:val="21"/>
              <w:shd w:val="clear" w:color="auto" w:fill="auto"/>
              <w:spacing w:before="0" w:line="240" w:lineRule="auto"/>
              <w:ind w:left="-57" w:right="-57"/>
              <w:rPr>
                <w:rFonts w:eastAsia="Calibri"/>
                <w:sz w:val="24"/>
                <w:szCs w:val="24"/>
                <w:lang w:eastAsia="en-US"/>
              </w:rPr>
            </w:pPr>
            <w:r w:rsidRPr="001A78E6">
              <w:rPr>
                <w:rFonts w:cs="Times New Roman"/>
                <w:sz w:val="24"/>
                <w:szCs w:val="24"/>
              </w:rPr>
              <w:t xml:space="preserve">Новооскольского городского округа </w:t>
            </w:r>
            <w:r w:rsidRPr="001A78E6">
              <w:rPr>
                <w:rFonts w:eastAsia="Calibri" w:cs="Times New Roman"/>
                <w:sz w:val="24"/>
                <w:szCs w:val="24"/>
              </w:rPr>
              <w:t xml:space="preserve">обеспечены информацией </w:t>
            </w:r>
            <w:r w:rsidRPr="001A78E6">
              <w:rPr>
                <w:rFonts w:cs="Times New Roman"/>
                <w:sz w:val="24"/>
                <w:szCs w:val="24"/>
              </w:rPr>
              <w:t xml:space="preserve">об уровне тарифов на электрическую </w:t>
            </w:r>
            <w:r w:rsidRPr="001A78E6">
              <w:rPr>
                <w:rFonts w:cs="Times New Roman"/>
                <w:color w:val="000000" w:themeColor="text1"/>
                <w:sz w:val="24"/>
                <w:szCs w:val="24"/>
              </w:rPr>
              <w:t xml:space="preserve">энергию </w:t>
            </w:r>
            <w:r w:rsidRPr="001A78E6">
              <w:rPr>
                <w:rFonts w:eastAsia="Calibri" w:cs="Times New Roman"/>
                <w:color w:val="000000" w:themeColor="text1"/>
                <w:sz w:val="24"/>
                <w:szCs w:val="24"/>
              </w:rPr>
              <w:t xml:space="preserve"> по средствам сети «Интернет» сайта энергоснабжающих  организаций.</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151D8C" w:rsidP="00AD220B">
            <w:pPr>
              <w:spacing w:after="0" w:line="240" w:lineRule="auto"/>
              <w:ind w:left="-57" w:right="-57"/>
              <w:jc w:val="center"/>
              <w:rPr>
                <w:rFonts w:ascii="Times New Roman" w:hAnsi="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4.2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 xml:space="preserve">Рынок производства электрической энергии (мощности) на розничном рынке электрической энергии (мощности), </w:t>
            </w:r>
          </w:p>
          <w:p w:rsidR="00E764B7" w:rsidRPr="001A78E6" w:rsidRDefault="00E764B7"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включая производство электрической энергии (мощности) в режиме когенерации</w:t>
            </w:r>
          </w:p>
          <w:p w:rsidR="00AB174C" w:rsidRPr="001A78E6" w:rsidRDefault="00AB174C" w:rsidP="00AD220B">
            <w:pPr>
              <w:spacing w:after="0" w:line="240" w:lineRule="auto"/>
              <w:ind w:left="-57" w:right="-57"/>
              <w:jc w:val="center"/>
              <w:rPr>
                <w:rFonts w:ascii="Times New Roman" w:hAnsi="Times New Roman"/>
                <w:sz w:val="24"/>
                <w:szCs w:val="24"/>
              </w:rPr>
            </w:pP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7E61CF">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4.2.</w:t>
            </w:r>
            <w:r w:rsidR="007E61CF" w:rsidRPr="001A78E6">
              <w:rPr>
                <w:rFonts w:ascii="Times New Roman" w:hAnsi="Times New Roman"/>
                <w:sz w:val="24"/>
                <w:szCs w:val="24"/>
              </w:rPr>
              <w:t>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151D8C" w:rsidP="00AD220B">
            <w:pPr>
              <w:spacing w:after="0" w:line="240" w:lineRule="auto"/>
              <w:ind w:left="-57" w:right="-57"/>
              <w:jc w:val="both"/>
              <w:rPr>
                <w:rFonts w:ascii="Times New Roman" w:hAnsi="Times New Roman"/>
                <w:sz w:val="24"/>
                <w:szCs w:val="24"/>
              </w:rPr>
            </w:pPr>
            <w:r w:rsidRPr="001A78E6">
              <w:rPr>
                <w:rFonts w:ascii="Times New Roman" w:hAnsi="Times New Roman"/>
                <w:sz w:val="24"/>
                <w:szCs w:val="24"/>
              </w:rPr>
              <w:t xml:space="preserve">Учет мероприятий по вводу в эксплуатацию новых </w:t>
            </w:r>
            <w:r w:rsidRPr="001A78E6">
              <w:rPr>
                <w:rFonts w:ascii="Times New Roman" w:hAnsi="Times New Roman"/>
                <w:sz w:val="24"/>
                <w:szCs w:val="24"/>
              </w:rPr>
              <w:lastRenderedPageBreak/>
              <w:t>объектов генерации в период 2020 – 2024 годов с учетом когенерации при подготовке схемы и программы развития электроэнергетики в Новооскольском городском округе на 2020 – 2024 годы</w:t>
            </w:r>
          </w:p>
          <w:p w:rsidR="00F63014" w:rsidRPr="001A78E6" w:rsidRDefault="00F63014" w:rsidP="00AD220B">
            <w:pPr>
              <w:spacing w:after="0" w:line="240" w:lineRule="auto"/>
              <w:ind w:left="-57" w:right="-57"/>
              <w:jc w:val="both"/>
              <w:rPr>
                <w:rFonts w:ascii="Times New Roman" w:hAnsi="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lastRenderedPageBreak/>
              <w:t>2020</w:t>
            </w:r>
            <w:r w:rsidRPr="001A78E6">
              <w:rPr>
                <w:rFonts w:ascii="Times New Roman" w:eastAsia="Times New Roman" w:hAnsi="Times New Roman"/>
                <w:sz w:val="24"/>
                <w:szCs w:val="24"/>
              </w:rPr>
              <w:t xml:space="preserve"> – </w:t>
            </w:r>
            <w:r w:rsidRPr="001A78E6">
              <w:rPr>
                <w:rFonts w:ascii="Times New Roman" w:hAnsi="Times New Roman"/>
                <w:sz w:val="24"/>
                <w:szCs w:val="24"/>
              </w:rPr>
              <w:t xml:space="preserve">2021 </w:t>
            </w:r>
            <w:r w:rsidRPr="001A78E6">
              <w:rPr>
                <w:rFonts w:ascii="Times New Roman" w:hAnsi="Times New Roman"/>
                <w:sz w:val="24"/>
                <w:szCs w:val="24"/>
              </w:rPr>
              <w:lastRenderedPageBreak/>
              <w:t>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9E07E9" w:rsidP="00AD220B">
            <w:pPr>
              <w:spacing w:after="0" w:line="240" w:lineRule="auto"/>
              <w:ind w:left="-57" w:right="-57"/>
              <w:jc w:val="both"/>
              <w:rPr>
                <w:rFonts w:ascii="Times New Roman" w:hAnsi="Times New Roman"/>
                <w:sz w:val="24"/>
                <w:szCs w:val="24"/>
              </w:rPr>
            </w:pPr>
            <w:r w:rsidRPr="001A78E6">
              <w:rPr>
                <w:rFonts w:ascii="Times New Roman" w:hAnsi="Times New Roman"/>
                <w:color w:val="000000" w:themeColor="text1"/>
                <w:sz w:val="24"/>
                <w:szCs w:val="24"/>
              </w:rPr>
              <w:lastRenderedPageBreak/>
              <w:t xml:space="preserve">В отчетном периоде мероприятия </w:t>
            </w:r>
            <w:r w:rsidRPr="001A78E6">
              <w:rPr>
                <w:rFonts w:ascii="Times New Roman" w:hAnsi="Times New Roman"/>
                <w:color w:val="000000" w:themeColor="text1"/>
                <w:sz w:val="24"/>
                <w:szCs w:val="24"/>
              </w:rPr>
              <w:lastRenderedPageBreak/>
              <w:t>по вводу в эксплуатацию новых объектов генерации не выполнялись.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151D8C" w:rsidP="00AD220B">
            <w:pPr>
              <w:spacing w:after="0" w:line="240" w:lineRule="auto"/>
              <w:ind w:left="-57" w:right="-57"/>
              <w:jc w:val="center"/>
              <w:rPr>
                <w:rFonts w:ascii="Times New Roman" w:hAnsi="Times New Roman"/>
                <w:sz w:val="24"/>
                <w:szCs w:val="24"/>
              </w:rPr>
            </w:pPr>
            <w:r w:rsidRPr="001A78E6">
              <w:rPr>
                <w:rFonts w:ascii="Times New Roman" w:hAnsi="Times New Roman" w:cs="Times New Roman"/>
                <w:sz w:val="24"/>
                <w:szCs w:val="24"/>
              </w:rPr>
              <w:lastRenderedPageBreak/>
              <w:t xml:space="preserve">Управление городского </w:t>
            </w:r>
            <w:r w:rsidRPr="001A78E6">
              <w:rPr>
                <w:rFonts w:ascii="Times New Roman" w:hAnsi="Times New Roman" w:cs="Times New Roman"/>
                <w:sz w:val="24"/>
                <w:szCs w:val="24"/>
              </w:rPr>
              <w:lastRenderedPageBreak/>
              <w:t>хозяйства администрации Новооскольского городского округа</w:t>
            </w: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30" w:lineRule="auto"/>
              <w:ind w:left="-57" w:right="-57"/>
              <w:jc w:val="center"/>
              <w:rPr>
                <w:rFonts w:ascii="Times New Roman" w:hAnsi="Times New Roman"/>
                <w:b/>
                <w:sz w:val="24"/>
                <w:szCs w:val="24"/>
              </w:rPr>
            </w:pPr>
            <w:r w:rsidRPr="001A78E6">
              <w:rPr>
                <w:rFonts w:ascii="Times New Roman" w:hAnsi="Times New Roman"/>
                <w:b/>
                <w:sz w:val="24"/>
                <w:szCs w:val="24"/>
              </w:rPr>
              <w:lastRenderedPageBreak/>
              <w:t>4.3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30" w:lineRule="auto"/>
              <w:ind w:left="-57" w:right="-57"/>
              <w:jc w:val="center"/>
              <w:rPr>
                <w:rFonts w:ascii="Times New Roman" w:hAnsi="Times New Roman"/>
                <w:b/>
                <w:sz w:val="24"/>
                <w:szCs w:val="24"/>
              </w:rPr>
            </w:pPr>
            <w:r w:rsidRPr="001A78E6">
              <w:rPr>
                <w:rFonts w:ascii="Times New Roman" w:hAnsi="Times New Roman"/>
                <w:b/>
                <w:sz w:val="24"/>
                <w:szCs w:val="24"/>
              </w:rPr>
              <w:t>Рынок нефтепродуктов</w:t>
            </w:r>
          </w:p>
          <w:p w:rsidR="00AB174C" w:rsidRPr="001A78E6" w:rsidRDefault="00AB174C" w:rsidP="00AD220B">
            <w:pPr>
              <w:spacing w:after="0" w:line="230" w:lineRule="auto"/>
              <w:ind w:left="-57" w:right="-57"/>
              <w:jc w:val="center"/>
              <w:rPr>
                <w:rFonts w:ascii="Times New Roman" w:hAnsi="Times New Roman"/>
                <w:b/>
                <w:sz w:val="24"/>
                <w:szCs w:val="24"/>
              </w:rPr>
            </w:pP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E764B7" w:rsidP="00AD220B">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4.3.1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pStyle w:val="ConsPlusNormal"/>
              <w:spacing w:line="23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p w:rsidR="00F63014" w:rsidRPr="001A78E6" w:rsidRDefault="00F63014" w:rsidP="00AD220B">
            <w:pPr>
              <w:pStyle w:val="ConsPlusNormal"/>
              <w:spacing w:line="230"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525F8D" w:rsidRPr="001A78E6" w:rsidRDefault="00525F8D" w:rsidP="00525F8D">
            <w:pPr>
              <w:spacing w:after="0" w:line="230" w:lineRule="auto"/>
              <w:ind w:left="-57" w:right="-57"/>
              <w:jc w:val="both"/>
              <w:rPr>
                <w:rFonts w:ascii="Times New Roman" w:hAnsi="Times New Roman"/>
                <w:sz w:val="24"/>
                <w:szCs w:val="24"/>
              </w:rPr>
            </w:pPr>
            <w:r w:rsidRPr="001A78E6">
              <w:rPr>
                <w:rFonts w:ascii="Times New Roman" w:hAnsi="Times New Roman"/>
                <w:sz w:val="24"/>
                <w:szCs w:val="24"/>
              </w:rPr>
              <w:t>Управление    экономического развития и предпринимательства администрации Новооскольского городского округа постоянно оказывает   организационно-методическую    и    информационно-консультативную  помощь  частным организациям, предоставляющим услуги на рынке нефтепродуктов.</w:t>
            </w:r>
          </w:p>
          <w:p w:rsidR="00E764B7" w:rsidRPr="001A78E6" w:rsidRDefault="00E764B7" w:rsidP="00AD220B">
            <w:pPr>
              <w:spacing w:after="0" w:line="230" w:lineRule="auto"/>
              <w:ind w:left="-57" w:right="-57"/>
              <w:jc w:val="both"/>
              <w:rPr>
                <w:rFonts w:ascii="Times New Roman" w:hAnsi="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5B31F2" w:rsidRPr="001A78E6" w:rsidRDefault="005B31F2" w:rsidP="005B31F2">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p w:rsidR="00E764B7" w:rsidRPr="001A78E6" w:rsidRDefault="00E764B7" w:rsidP="003C3A00">
            <w:pPr>
              <w:spacing w:after="0" w:line="230" w:lineRule="auto"/>
              <w:ind w:right="-57"/>
              <w:rPr>
                <w:rFonts w:ascii="Times New Roman" w:hAnsi="Times New Roman"/>
                <w:sz w:val="24"/>
                <w:szCs w:val="24"/>
              </w:rPr>
            </w:pPr>
          </w:p>
        </w:tc>
      </w:tr>
      <w:tr w:rsidR="00E764B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E764B7" w:rsidRPr="001A78E6" w:rsidRDefault="0050725F" w:rsidP="00AD220B">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4.3.2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pStyle w:val="ConsPlusNormal"/>
              <w:spacing w:line="23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E764B7" w:rsidRPr="001A78E6" w:rsidRDefault="00E764B7" w:rsidP="00AD220B">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525F8D" w:rsidRPr="001A78E6" w:rsidRDefault="00525F8D" w:rsidP="00525F8D">
            <w:pPr>
              <w:spacing w:after="0" w:line="230" w:lineRule="auto"/>
              <w:ind w:left="-57" w:right="-57"/>
              <w:jc w:val="both"/>
              <w:rPr>
                <w:rFonts w:ascii="Times New Roman" w:hAnsi="Times New Roman"/>
                <w:sz w:val="24"/>
                <w:szCs w:val="24"/>
              </w:rPr>
            </w:pPr>
            <w:r w:rsidRPr="001A78E6">
              <w:rPr>
                <w:rFonts w:ascii="Times New Roman" w:hAnsi="Times New Roman"/>
                <w:sz w:val="24"/>
                <w:szCs w:val="24"/>
              </w:rPr>
              <w:t>Управление экономического развития и предпринимательства администрации Новооскольского городского округа на систематической основе осуществляется мониторинг цен на горюче-смазочные материалы. В Новооскольском городском округе осуществляют деятельность 6 автозаправочных станций, 100 %-ая частная форма собственности.</w:t>
            </w:r>
          </w:p>
          <w:p w:rsidR="00E764B7" w:rsidRPr="001A78E6" w:rsidRDefault="00E764B7" w:rsidP="00AD220B">
            <w:pPr>
              <w:spacing w:after="0" w:line="230" w:lineRule="auto"/>
              <w:ind w:left="-57" w:right="-57"/>
              <w:jc w:val="both"/>
              <w:rPr>
                <w:rFonts w:ascii="Times New Roman" w:hAnsi="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396A8A" w:rsidRPr="001A78E6" w:rsidRDefault="00396A8A" w:rsidP="005B31F2">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p w:rsidR="00F63014" w:rsidRPr="001A78E6" w:rsidRDefault="00F63014" w:rsidP="00F63014">
            <w:pPr>
              <w:spacing w:after="0" w:line="230" w:lineRule="auto"/>
              <w:ind w:right="-57"/>
              <w:rPr>
                <w:rFonts w:ascii="Times New Roman" w:hAnsi="Times New Roman"/>
                <w:sz w:val="24"/>
                <w:szCs w:val="24"/>
              </w:rPr>
            </w:pPr>
          </w:p>
        </w:tc>
      </w:tr>
      <w:tr w:rsidR="006A1ED6"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A1ED6" w:rsidRPr="001A78E6" w:rsidRDefault="006A1ED6" w:rsidP="00AD220B">
            <w:pPr>
              <w:spacing w:after="0" w:line="230" w:lineRule="auto"/>
              <w:ind w:left="-57" w:right="-57"/>
              <w:jc w:val="center"/>
              <w:rPr>
                <w:rFonts w:ascii="Times New Roman" w:hAnsi="Times New Roman"/>
                <w:b/>
                <w:sz w:val="24"/>
                <w:szCs w:val="24"/>
              </w:rPr>
            </w:pPr>
            <w:r w:rsidRPr="001A78E6">
              <w:rPr>
                <w:rFonts w:ascii="Times New Roman" w:hAnsi="Times New Roman"/>
                <w:b/>
                <w:sz w:val="24"/>
                <w:szCs w:val="24"/>
              </w:rPr>
              <w:t>4.4</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6A1ED6" w:rsidRPr="001A78E6" w:rsidRDefault="006A1ED6" w:rsidP="005B31F2">
            <w:pPr>
              <w:spacing w:after="0" w:line="230" w:lineRule="auto"/>
              <w:ind w:right="-57"/>
              <w:jc w:val="center"/>
              <w:rPr>
                <w:rFonts w:ascii="Times New Roman" w:hAnsi="Times New Roman" w:cs="Times New Roman"/>
                <w:sz w:val="24"/>
                <w:szCs w:val="24"/>
              </w:rPr>
            </w:pPr>
            <w:r w:rsidRPr="001A78E6">
              <w:rPr>
                <w:rFonts w:ascii="Times New Roman" w:hAnsi="Times New Roman"/>
                <w:b/>
                <w:sz w:val="24"/>
                <w:szCs w:val="24"/>
              </w:rPr>
              <w:t>Рынок газомоторного топлива</w:t>
            </w:r>
          </w:p>
        </w:tc>
      </w:tr>
      <w:tr w:rsidR="006A1ED6"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A1ED6" w:rsidRPr="001A78E6" w:rsidRDefault="006A1ED6" w:rsidP="00C94BE0">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lastRenderedPageBreak/>
              <w:t>4.</w:t>
            </w:r>
            <w:r w:rsidR="00C94BE0" w:rsidRPr="001A78E6">
              <w:rPr>
                <w:rFonts w:ascii="Times New Roman" w:hAnsi="Times New Roman"/>
                <w:sz w:val="24"/>
                <w:szCs w:val="24"/>
              </w:rPr>
              <w:t>4</w:t>
            </w:r>
            <w:r w:rsidRPr="001A78E6">
              <w:rPr>
                <w:rFonts w:ascii="Times New Roman" w:hAnsi="Times New Roman"/>
                <w:sz w:val="24"/>
                <w:szCs w:val="24"/>
              </w:rPr>
              <w:t>.1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4A0CDE">
            <w:pPr>
              <w:pStyle w:val="ConsPlusNormal"/>
              <w:spacing w:line="23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Формирование объектов заправки транспортных средств природным газом на территории </w:t>
            </w:r>
            <w:r w:rsidR="00C1059D" w:rsidRPr="001A78E6">
              <w:rPr>
                <w:rFonts w:ascii="Times New Roman" w:hAnsi="Times New Roman" w:cs="Times New Roman"/>
                <w:sz w:val="24"/>
                <w:szCs w:val="24"/>
              </w:rPr>
              <w:t xml:space="preserve">Новооскольского городского округа </w:t>
            </w:r>
            <w:r w:rsidRPr="001A78E6">
              <w:rPr>
                <w:rFonts w:ascii="Times New Roman" w:hAnsi="Times New Roman" w:cs="Times New Roman"/>
                <w:sz w:val="24"/>
                <w:szCs w:val="24"/>
              </w:rPr>
              <w:t>в соответствии с планом мероприятий (дорожной картой)  по реализации пилотного проекта «Развития рынка газомоторного топлива в Белгородской области» на 2019-2021 годы</w:t>
            </w:r>
          </w:p>
          <w:p w:rsidR="000E440A" w:rsidRPr="001A78E6" w:rsidRDefault="000E440A" w:rsidP="004A0CDE">
            <w:pPr>
              <w:pStyle w:val="ConsPlusNormal"/>
              <w:spacing w:line="230"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4A0CDE">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525F8D" w:rsidP="004A0CDE">
            <w:pPr>
              <w:spacing w:after="0" w:line="230" w:lineRule="auto"/>
              <w:ind w:left="-57" w:right="-57"/>
              <w:jc w:val="both"/>
              <w:rPr>
                <w:rFonts w:ascii="Times New Roman" w:hAnsi="Times New Roman"/>
                <w:sz w:val="24"/>
                <w:szCs w:val="24"/>
              </w:rPr>
            </w:pPr>
            <w:r w:rsidRPr="001A78E6">
              <w:rPr>
                <w:rFonts w:ascii="Times New Roman" w:hAnsi="Times New Roman"/>
                <w:sz w:val="24"/>
                <w:szCs w:val="24"/>
              </w:rPr>
              <w:t>В рамках реализации проекта «Развитие рынка газомоторного топлива в Белгородской области» с  2020 года на территории Новооскольского городского округа была введена в эксплуатацию  автомобильная газонаполнительная компрессорная станция.</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637750" w:rsidRPr="001A78E6" w:rsidRDefault="00637750" w:rsidP="00C1059D">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p w:rsidR="00637750" w:rsidRPr="001A78E6" w:rsidRDefault="00637750" w:rsidP="00C1059D">
            <w:pPr>
              <w:spacing w:after="0" w:line="230" w:lineRule="auto"/>
              <w:ind w:right="-57"/>
              <w:jc w:val="center"/>
              <w:rPr>
                <w:rFonts w:ascii="Times New Roman" w:hAnsi="Times New Roman" w:cs="Times New Roman"/>
                <w:sz w:val="24"/>
                <w:szCs w:val="24"/>
              </w:rPr>
            </w:pPr>
          </w:p>
          <w:p w:rsidR="00C1059D" w:rsidRPr="001A78E6" w:rsidRDefault="00C1059D" w:rsidP="00C1059D">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p w:rsidR="006A1ED6" w:rsidRPr="001A78E6" w:rsidRDefault="006A1ED6" w:rsidP="004A0CDE">
            <w:pPr>
              <w:pStyle w:val="ConsPlusNormal"/>
              <w:jc w:val="center"/>
              <w:rPr>
                <w:rFonts w:ascii="Times New Roman" w:hAnsi="Times New Roman"/>
                <w:sz w:val="24"/>
                <w:szCs w:val="24"/>
              </w:rPr>
            </w:pPr>
          </w:p>
        </w:tc>
      </w:tr>
      <w:tr w:rsidR="006A1ED6"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A1ED6" w:rsidRPr="001A78E6" w:rsidRDefault="006A1ED6" w:rsidP="00C94BE0">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4.</w:t>
            </w:r>
            <w:r w:rsidR="00C94BE0" w:rsidRPr="001A78E6">
              <w:rPr>
                <w:rFonts w:ascii="Times New Roman" w:hAnsi="Times New Roman"/>
                <w:sz w:val="24"/>
                <w:szCs w:val="24"/>
              </w:rPr>
              <w:t>4</w:t>
            </w:r>
            <w:r w:rsidRPr="001A78E6">
              <w:rPr>
                <w:rFonts w:ascii="Times New Roman" w:hAnsi="Times New Roman"/>
                <w:sz w:val="24"/>
                <w:szCs w:val="24"/>
              </w:rPr>
              <w:t>.2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4A0CDE">
            <w:pPr>
              <w:pStyle w:val="ConsPlusNormal"/>
              <w:spacing w:line="23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Координация работы по переоборудованию транспортных средств жителями и организациями </w:t>
            </w:r>
            <w:r w:rsidR="00C1059D" w:rsidRPr="001A78E6">
              <w:rPr>
                <w:rFonts w:ascii="Times New Roman" w:hAnsi="Times New Roman" w:cs="Times New Roman"/>
                <w:sz w:val="24"/>
                <w:szCs w:val="24"/>
              </w:rPr>
              <w:t>Новооскольского городского округа</w:t>
            </w:r>
            <w:r w:rsidRPr="001A78E6">
              <w:rPr>
                <w:rFonts w:ascii="Times New Roman" w:hAnsi="Times New Roman" w:cs="Times New Roman"/>
                <w:sz w:val="24"/>
                <w:szCs w:val="24"/>
              </w:rPr>
              <w:t xml:space="preserve"> на использовании природного газа (метана) в качестве моторного топлива в соответствии с планом мероприятий (дорожной картой)  по реализации пилотного проекта «Развития рынка газомоторного топлива в Белгородской области» на 2019-2021 годы</w:t>
            </w:r>
          </w:p>
          <w:p w:rsidR="000E440A" w:rsidRPr="001A78E6" w:rsidRDefault="000E440A" w:rsidP="004A0CDE">
            <w:pPr>
              <w:pStyle w:val="ConsPlusNormal"/>
              <w:spacing w:line="230"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4A0CDE">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1D3E1D" w:rsidP="008716F5">
            <w:pPr>
              <w:spacing w:after="0" w:line="230" w:lineRule="auto"/>
              <w:ind w:left="-57" w:right="-57"/>
              <w:jc w:val="both"/>
              <w:rPr>
                <w:rFonts w:ascii="Times New Roman" w:hAnsi="Times New Roman"/>
                <w:sz w:val="24"/>
                <w:szCs w:val="24"/>
              </w:rPr>
            </w:pPr>
            <w:r w:rsidRPr="001A78E6">
              <w:rPr>
                <w:rFonts w:ascii="Times New Roman" w:hAnsi="Times New Roman"/>
                <w:sz w:val="24"/>
                <w:szCs w:val="24"/>
              </w:rPr>
              <w:t xml:space="preserve">В соответствии с комплексными мероприятиями по   реализации пилотного проекта «Развития рынка газомоторного топлива в Белгородской области» на 2019-2021 годы на территории Новооскольского городского округа проводится работа с хозяйствующими субъектами по вопросу переоборудования автотранспортных средств на использование в качестве моторного топлива КГП. Также рекомендовано при обновлении парка автомобилей приобретать транспортные средства, использующие в качестве топлива КПГ. Проводится работа по популяризации среди жителей Новооскольского городского округа использования природного </w:t>
            </w:r>
            <w:r w:rsidRPr="001A78E6">
              <w:rPr>
                <w:rFonts w:ascii="Times New Roman" w:hAnsi="Times New Roman"/>
                <w:sz w:val="24"/>
                <w:szCs w:val="24"/>
              </w:rPr>
              <w:lastRenderedPageBreak/>
              <w:t>газа (метана) в качестве моторного топлива для улучшения экологической обстановки городского округа через СМИ.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637750" w:rsidRPr="001A78E6" w:rsidRDefault="00637750" w:rsidP="00C1059D">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 xml:space="preserve">Управление городского хозяйства администрации Новооскольского городского округа </w:t>
            </w:r>
          </w:p>
          <w:p w:rsidR="00637750" w:rsidRPr="001A78E6" w:rsidRDefault="00637750" w:rsidP="00C1059D">
            <w:pPr>
              <w:spacing w:after="0" w:line="230" w:lineRule="auto"/>
              <w:ind w:right="-57"/>
              <w:jc w:val="center"/>
              <w:rPr>
                <w:rFonts w:ascii="Times New Roman" w:hAnsi="Times New Roman" w:cs="Times New Roman"/>
                <w:sz w:val="24"/>
                <w:szCs w:val="24"/>
              </w:rPr>
            </w:pPr>
          </w:p>
          <w:p w:rsidR="00C1059D" w:rsidRPr="001A78E6" w:rsidRDefault="00C1059D" w:rsidP="00C1059D">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p w:rsidR="006A1ED6" w:rsidRPr="001A78E6" w:rsidRDefault="006A1ED6" w:rsidP="004A0CDE">
            <w:pPr>
              <w:pStyle w:val="ConsPlusNormal"/>
              <w:jc w:val="center"/>
              <w:rPr>
                <w:rFonts w:ascii="Times New Roman" w:hAnsi="Times New Roman"/>
                <w:sz w:val="24"/>
                <w:szCs w:val="24"/>
              </w:rPr>
            </w:pPr>
          </w:p>
        </w:tc>
      </w:tr>
      <w:tr w:rsidR="006A1ED6" w:rsidRPr="001A78E6" w:rsidTr="004A0CDE">
        <w:trPr>
          <w:gridBefore w:val="1"/>
          <w:gridAfter w:val="1"/>
          <w:wBefore w:w="39" w:type="dxa"/>
          <w:wAfter w:w="36"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A1ED6" w:rsidRPr="001A78E6" w:rsidRDefault="00C94BE0" w:rsidP="004A0CDE">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lastRenderedPageBreak/>
              <w:t>4.4</w:t>
            </w:r>
            <w:r w:rsidR="006A1ED6" w:rsidRPr="001A78E6">
              <w:rPr>
                <w:rFonts w:ascii="Times New Roman" w:hAnsi="Times New Roman"/>
                <w:sz w:val="24"/>
                <w:szCs w:val="24"/>
              </w:rPr>
              <w:t>.3</w:t>
            </w:r>
          </w:p>
        </w:tc>
        <w:tc>
          <w:tcPr>
            <w:tcW w:w="5462" w:type="dxa"/>
            <w:tcBorders>
              <w:top w:val="single" w:sz="4" w:space="0" w:color="auto"/>
              <w:left w:val="nil"/>
              <w:bottom w:val="single" w:sz="4" w:space="0" w:color="auto"/>
              <w:right w:val="single" w:sz="4" w:space="0" w:color="auto"/>
            </w:tcBorders>
            <w:shd w:val="clear" w:color="auto" w:fill="auto"/>
            <w:noWrap/>
          </w:tcPr>
          <w:p w:rsidR="006A1ED6" w:rsidRPr="001A78E6" w:rsidRDefault="006A1ED6" w:rsidP="00C94BE0">
            <w:pPr>
              <w:spacing w:after="0" w:line="230" w:lineRule="auto"/>
              <w:ind w:right="-57"/>
              <w:jc w:val="both"/>
              <w:rPr>
                <w:rFonts w:ascii="Times New Roman" w:hAnsi="Times New Roman" w:cs="Times New Roman"/>
                <w:sz w:val="24"/>
                <w:szCs w:val="24"/>
              </w:rPr>
            </w:pPr>
            <w:r w:rsidRPr="001A78E6">
              <w:rPr>
                <w:rFonts w:ascii="Times New Roman" w:hAnsi="Times New Roman" w:cs="Times New Roman"/>
                <w:sz w:val="24"/>
                <w:szCs w:val="24"/>
              </w:rPr>
              <w:t xml:space="preserve">Координация работы по переоборудованию муниципального транспорта </w:t>
            </w:r>
            <w:r w:rsidR="00C94BE0" w:rsidRPr="001A78E6">
              <w:rPr>
                <w:rFonts w:ascii="Times New Roman" w:hAnsi="Times New Roman" w:cs="Times New Roman"/>
                <w:sz w:val="24"/>
                <w:szCs w:val="24"/>
              </w:rPr>
              <w:t xml:space="preserve">Новооскольского городского округа </w:t>
            </w:r>
            <w:r w:rsidRPr="001A78E6">
              <w:rPr>
                <w:rFonts w:ascii="Times New Roman" w:hAnsi="Times New Roman" w:cs="Times New Roman"/>
                <w:sz w:val="24"/>
                <w:szCs w:val="24"/>
              </w:rPr>
              <w:t>на использовании природного газа (метана) в качестве моторного топлива в соответствии с планом мероприятий (дорожной картой) по реализации пилотного проекта «Развития рынка газомоторного топлива в Белгородской области» на 2019-2021 годы</w:t>
            </w:r>
          </w:p>
          <w:p w:rsidR="00C94BE0" w:rsidRPr="001A78E6" w:rsidRDefault="00C94BE0" w:rsidP="00C94BE0">
            <w:pPr>
              <w:spacing w:after="0" w:line="230" w:lineRule="auto"/>
              <w:ind w:right="-57"/>
              <w:jc w:val="both"/>
              <w:rPr>
                <w:rFonts w:ascii="Times New Roman" w:hAnsi="Times New Roman" w:cs="Times New Roman"/>
                <w:sz w:val="24"/>
                <w:szCs w:val="24"/>
              </w:rPr>
            </w:pPr>
          </w:p>
        </w:tc>
        <w:tc>
          <w:tcPr>
            <w:tcW w:w="1703"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4A0CDE">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6"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8716F5" w:rsidP="00C94BE0">
            <w:pPr>
              <w:spacing w:after="0" w:line="230" w:lineRule="auto"/>
              <w:ind w:right="-57"/>
              <w:jc w:val="both"/>
              <w:rPr>
                <w:rFonts w:ascii="Times New Roman" w:hAnsi="Times New Roman" w:cs="Times New Roman"/>
                <w:sz w:val="24"/>
                <w:szCs w:val="24"/>
              </w:rPr>
            </w:pPr>
            <w:r w:rsidRPr="002F283A">
              <w:rPr>
                <w:rFonts w:ascii="Times New Roman" w:hAnsi="Times New Roman"/>
                <w:sz w:val="24"/>
                <w:szCs w:val="24"/>
              </w:rPr>
              <w:t xml:space="preserve">В отчетном периоде </w:t>
            </w:r>
            <w:r>
              <w:rPr>
                <w:rFonts w:ascii="Times New Roman" w:hAnsi="Times New Roman"/>
                <w:sz w:val="24"/>
                <w:szCs w:val="24"/>
              </w:rPr>
              <w:t xml:space="preserve">в подведомственных подразделениях, предприятиях (организациях) </w:t>
            </w:r>
            <w:r w:rsidRPr="002F283A">
              <w:rPr>
                <w:rFonts w:ascii="Times New Roman" w:hAnsi="Times New Roman"/>
                <w:sz w:val="24"/>
                <w:szCs w:val="24"/>
              </w:rPr>
              <w:t xml:space="preserve"> </w:t>
            </w:r>
            <w:r>
              <w:rPr>
                <w:rFonts w:ascii="Times New Roman" w:hAnsi="Times New Roman"/>
                <w:sz w:val="24"/>
                <w:szCs w:val="24"/>
              </w:rPr>
              <w:t xml:space="preserve">администрации </w:t>
            </w:r>
            <w:r w:rsidRPr="002F283A">
              <w:rPr>
                <w:rFonts w:ascii="Times New Roman" w:hAnsi="Times New Roman"/>
                <w:sz w:val="24"/>
                <w:szCs w:val="24"/>
              </w:rPr>
              <w:t xml:space="preserve">Новооскольского городского округа </w:t>
            </w:r>
            <w:r>
              <w:rPr>
                <w:rFonts w:ascii="Times New Roman" w:hAnsi="Times New Roman"/>
                <w:sz w:val="24"/>
                <w:szCs w:val="24"/>
              </w:rPr>
              <w:t>переоборудование автотранспорта на использование компримированного газа (метана) в качестве моторного топлива не производилось. Во исполнение распоряжения Правительства Белгородской области от             1 апреля 2019 года № 169-рп за период 2019-2020 годов было переоборудовано 23 единицы автотранспорта.</w:t>
            </w:r>
          </w:p>
        </w:tc>
        <w:tc>
          <w:tcPr>
            <w:tcW w:w="2976" w:type="dxa"/>
            <w:gridSpan w:val="2"/>
            <w:tcBorders>
              <w:top w:val="single" w:sz="4" w:space="0" w:color="auto"/>
              <w:left w:val="nil"/>
              <w:bottom w:val="single" w:sz="4" w:space="0" w:color="auto"/>
              <w:right w:val="single" w:sz="4" w:space="0" w:color="auto"/>
            </w:tcBorders>
            <w:shd w:val="clear" w:color="auto" w:fill="auto"/>
            <w:noWrap/>
          </w:tcPr>
          <w:p w:rsidR="00637750" w:rsidRPr="001A78E6" w:rsidRDefault="00637750" w:rsidP="00C1059D">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p w:rsidR="00637750" w:rsidRPr="001A78E6" w:rsidRDefault="00637750" w:rsidP="00C1059D">
            <w:pPr>
              <w:spacing w:after="0" w:line="230" w:lineRule="auto"/>
              <w:ind w:right="-57"/>
              <w:jc w:val="center"/>
              <w:rPr>
                <w:rFonts w:ascii="Times New Roman" w:hAnsi="Times New Roman" w:cs="Times New Roman"/>
                <w:sz w:val="24"/>
                <w:szCs w:val="24"/>
              </w:rPr>
            </w:pPr>
          </w:p>
          <w:p w:rsidR="00C1059D" w:rsidRPr="001A78E6" w:rsidRDefault="00C1059D" w:rsidP="00C1059D">
            <w:pPr>
              <w:spacing w:after="0" w:line="230" w:lineRule="auto"/>
              <w:ind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p w:rsidR="006A1ED6" w:rsidRPr="001A78E6" w:rsidRDefault="006A1ED6" w:rsidP="004A0CDE">
            <w:pPr>
              <w:pStyle w:val="ConsPlusNormal"/>
              <w:jc w:val="center"/>
              <w:rPr>
                <w:rFonts w:ascii="Times New Roman" w:hAnsi="Times New Roman"/>
                <w:sz w:val="24"/>
                <w:szCs w:val="24"/>
              </w:rPr>
            </w:pPr>
          </w:p>
        </w:tc>
      </w:tr>
      <w:tr w:rsidR="006A1ED6"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A1ED6" w:rsidRPr="001A78E6" w:rsidRDefault="00C94BE0" w:rsidP="004A0CDE">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4.4</w:t>
            </w:r>
            <w:r w:rsidR="006A1ED6" w:rsidRPr="001A78E6">
              <w:rPr>
                <w:rFonts w:ascii="Times New Roman" w:hAnsi="Times New Roman"/>
                <w:sz w:val="24"/>
                <w:szCs w:val="24"/>
              </w:rPr>
              <w:t>.4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C94BE0">
            <w:pPr>
              <w:pStyle w:val="ConsPlusNormal"/>
              <w:spacing w:line="23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Оказание информационно-методической поддержки организациям-инвесторам АГНСК, пункт</w:t>
            </w:r>
            <w:r w:rsidR="00C94BE0" w:rsidRPr="001A78E6">
              <w:rPr>
                <w:rFonts w:ascii="Times New Roman" w:hAnsi="Times New Roman" w:cs="Times New Roman"/>
                <w:sz w:val="24"/>
                <w:szCs w:val="24"/>
              </w:rPr>
              <w:t>ам</w:t>
            </w:r>
            <w:r w:rsidRPr="001A78E6">
              <w:rPr>
                <w:rFonts w:ascii="Times New Roman" w:hAnsi="Times New Roman" w:cs="Times New Roman"/>
                <w:sz w:val="24"/>
                <w:szCs w:val="24"/>
              </w:rPr>
              <w:t xml:space="preserve"> по техническому обслуживанию и переоборудованию, владельцам транспортных средств</w:t>
            </w:r>
            <w:r w:rsidR="00C94BE0" w:rsidRPr="001A78E6">
              <w:rPr>
                <w:rFonts w:ascii="Times New Roman" w:hAnsi="Times New Roman" w:cs="Times New Roman"/>
                <w:sz w:val="24"/>
                <w:szCs w:val="24"/>
              </w:rPr>
              <w:t>.</w:t>
            </w:r>
            <w:r w:rsidRPr="001A78E6">
              <w:rPr>
                <w:rFonts w:ascii="Times New Roman" w:hAnsi="Times New Roman" w:cs="Times New Roman"/>
                <w:sz w:val="24"/>
                <w:szCs w:val="24"/>
              </w:rPr>
              <w:t xml:space="preserve"> </w:t>
            </w:r>
          </w:p>
          <w:p w:rsidR="004A0CDE" w:rsidRPr="001A78E6" w:rsidRDefault="004A0CDE" w:rsidP="00C94BE0">
            <w:pPr>
              <w:pStyle w:val="ConsPlusNormal"/>
              <w:spacing w:line="230"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6A1ED6" w:rsidP="004A0CDE">
            <w:pPr>
              <w:spacing w:after="0" w:line="23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1D3E1D" w:rsidRPr="001A78E6" w:rsidRDefault="001D3E1D" w:rsidP="001D3E1D">
            <w:pPr>
              <w:spacing w:after="0" w:line="230" w:lineRule="auto"/>
              <w:ind w:left="-57" w:right="-57"/>
              <w:jc w:val="both"/>
              <w:rPr>
                <w:rFonts w:ascii="Times New Roman" w:hAnsi="Times New Roman"/>
                <w:sz w:val="24"/>
                <w:szCs w:val="24"/>
              </w:rPr>
            </w:pPr>
            <w:r w:rsidRPr="001A78E6">
              <w:rPr>
                <w:rFonts w:ascii="Times New Roman" w:hAnsi="Times New Roman"/>
                <w:sz w:val="24"/>
                <w:szCs w:val="24"/>
              </w:rPr>
              <w:t>Информационно-методическая поддержка участникам рынка газомоторного топлива и владельцам транспортных средств</w:t>
            </w:r>
          </w:p>
          <w:p w:rsidR="001D3E1D" w:rsidRPr="001A78E6" w:rsidRDefault="001D3E1D" w:rsidP="001D3E1D">
            <w:pPr>
              <w:spacing w:after="0" w:line="23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не предоставлялась по причине отсутствия обращений.</w:t>
            </w:r>
          </w:p>
          <w:p w:rsidR="006A1ED6" w:rsidRPr="001A78E6" w:rsidRDefault="006A1ED6" w:rsidP="00C94BE0">
            <w:pPr>
              <w:spacing w:after="0" w:line="230" w:lineRule="auto"/>
              <w:ind w:left="-57" w:right="-57"/>
              <w:jc w:val="both"/>
              <w:rPr>
                <w:rFonts w:ascii="Times New Roman" w:hAnsi="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6A1ED6" w:rsidRPr="001A78E6" w:rsidRDefault="00C1059D" w:rsidP="00CC7B73">
            <w:pPr>
              <w:pStyle w:val="ConsPlusNormal"/>
              <w:jc w:val="center"/>
              <w:rPr>
                <w:rFonts w:ascii="Times New Roman" w:hAnsi="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AB174C">
            <w:pPr>
              <w:pStyle w:val="a7"/>
              <w:numPr>
                <w:ilvl w:val="0"/>
                <w:numId w:val="24"/>
              </w:numPr>
              <w:ind w:right="-57"/>
              <w:jc w:val="center"/>
              <w:rPr>
                <w:rFonts w:ascii="Times New Roman" w:hAnsi="Times New Roman" w:cs="Times New Roman"/>
                <w:b/>
                <w:sz w:val="24"/>
                <w:szCs w:val="24"/>
              </w:rPr>
            </w:pPr>
            <w:r w:rsidRPr="001A78E6">
              <w:rPr>
                <w:rFonts w:ascii="Times New Roman" w:hAnsi="Times New Roman" w:cs="Times New Roman"/>
                <w:b/>
                <w:sz w:val="24"/>
                <w:szCs w:val="24"/>
              </w:rPr>
              <w:t>Транспортно-логистический комплекс</w:t>
            </w:r>
          </w:p>
          <w:p w:rsidR="00AB174C" w:rsidRPr="001A78E6" w:rsidRDefault="00AB174C" w:rsidP="00AB174C">
            <w:pPr>
              <w:pStyle w:val="a7"/>
              <w:ind w:left="1080" w:right="-57"/>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5</w:t>
            </w:r>
            <w:r w:rsidR="00017001" w:rsidRPr="001A78E6">
              <w:rPr>
                <w:rFonts w:ascii="Times New Roman" w:hAnsi="Times New Roman" w:cs="Times New Roman"/>
                <w:b/>
                <w:sz w:val="24"/>
                <w:szCs w:val="24"/>
              </w:rPr>
              <w:t>.1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w:t>
            </w:r>
          </w:p>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 xml:space="preserve">регулярных перевозок </w:t>
            </w:r>
          </w:p>
          <w:p w:rsidR="00AB174C" w:rsidRPr="001A78E6" w:rsidRDefault="00AB174C" w:rsidP="008B487C">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5</w:t>
            </w:r>
            <w:r w:rsidR="00017001" w:rsidRPr="001A78E6">
              <w:rPr>
                <w:rFonts w:ascii="Times New Roman" w:hAnsi="Times New Roman" w:cs="Times New Roman"/>
                <w:sz w:val="24"/>
                <w:szCs w:val="24"/>
              </w:rPr>
              <w:t>.1.1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F63014" w:rsidRPr="001A78E6" w:rsidRDefault="00017001" w:rsidP="003C3A00">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B45FA9" w:rsidP="008B487C">
            <w:pPr>
              <w:spacing w:line="240" w:lineRule="auto"/>
              <w:ind w:left="-57" w:right="-57"/>
              <w:jc w:val="both"/>
              <w:rPr>
                <w:rFonts w:ascii="Times New Roman" w:hAnsi="Times New Roman" w:cs="Times New Roman"/>
                <w:sz w:val="24"/>
                <w:szCs w:val="24"/>
              </w:rPr>
            </w:pPr>
            <w:r w:rsidRPr="00BE20C8">
              <w:rPr>
                <w:rFonts w:ascii="Times New Roman" w:hAnsi="Times New Roman" w:cs="Times New Roman"/>
                <w:bCs/>
                <w:iCs/>
                <w:sz w:val="24"/>
                <w:szCs w:val="24"/>
              </w:rPr>
              <w:t>В отчетном периоде</w:t>
            </w:r>
            <w:r w:rsidRPr="00BE20C8">
              <w:rPr>
                <w:rFonts w:ascii="Times New Roman" w:hAnsi="Times New Roman" w:cs="Times New Roman"/>
                <w:sz w:val="24"/>
                <w:szCs w:val="24"/>
              </w:rPr>
              <w:t xml:space="preserve"> управлением городского хозяйства </w:t>
            </w:r>
            <w:r w:rsidRPr="00BE20C8">
              <w:rPr>
                <w:rFonts w:ascii="Times New Roman" w:hAnsi="Times New Roman" w:cs="Times New Roman"/>
                <w:bCs/>
                <w:iCs/>
                <w:sz w:val="24"/>
                <w:szCs w:val="24"/>
              </w:rPr>
              <w:t>администрации Новооскольского городского округа</w:t>
            </w:r>
            <w:r w:rsidRPr="00BE20C8">
              <w:rPr>
                <w:rFonts w:ascii="Times New Roman" w:hAnsi="Times New Roman" w:cs="Times New Roman"/>
                <w:sz w:val="24"/>
                <w:szCs w:val="24"/>
              </w:rPr>
              <w:t xml:space="preserve"> проведен открытый аукцион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BE20C8">
              <w:rPr>
                <w:rFonts w:ascii="Times New Roman" w:hAnsi="Times New Roman" w:cs="Times New Roman"/>
                <w:bCs/>
                <w:iCs/>
                <w:sz w:val="24"/>
                <w:szCs w:val="24"/>
              </w:rPr>
              <w:t>Новооскольского городского округа</w:t>
            </w:r>
            <w:r w:rsidRPr="00BE20C8">
              <w:rPr>
                <w:rFonts w:ascii="Times New Roman" w:hAnsi="Times New Roman" w:cs="Times New Roman"/>
                <w:sz w:val="24"/>
                <w:szCs w:val="24"/>
              </w:rPr>
              <w:t xml:space="preserve">. С победителями заключены муниципальные контракты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BE20C8">
              <w:rPr>
                <w:rFonts w:ascii="Times New Roman" w:hAnsi="Times New Roman" w:cs="Times New Roman"/>
                <w:bCs/>
                <w:iCs/>
                <w:sz w:val="24"/>
                <w:szCs w:val="24"/>
              </w:rPr>
              <w:t>Новооскольского городского округа (№ 27.05.21/01,                       № 30.06.21/01, № 19.07.21/01, № 01/112 от 30.08.2021, № 01/229 от 27.12.2021)</w:t>
            </w:r>
            <w:r w:rsidRPr="00BE20C8">
              <w:rPr>
                <w:rFonts w:ascii="Times New Roman" w:hAnsi="Times New Roman" w:cs="Times New Roman"/>
                <w:sz w:val="24"/>
                <w:szCs w:val="24"/>
              </w:rPr>
              <w:t>.</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5</w:t>
            </w:r>
            <w:r w:rsidR="00017001" w:rsidRPr="001A78E6">
              <w:rPr>
                <w:rFonts w:ascii="Times New Roman" w:hAnsi="Times New Roman" w:cs="Times New Roman"/>
                <w:sz w:val="24"/>
                <w:szCs w:val="24"/>
              </w:rPr>
              <w:t>.1.2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F63014" w:rsidRPr="001A78E6" w:rsidRDefault="00017001" w:rsidP="003C3A00">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Организация взаимодействия перевозчиков с  администрацией Новооскольского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w:t>
            </w:r>
            <w:r w:rsidRPr="001A78E6">
              <w:rPr>
                <w:rFonts w:ascii="Times New Roman" w:hAnsi="Times New Roman" w:cs="Times New Roman"/>
                <w:sz w:val="24"/>
                <w:szCs w:val="24"/>
              </w:rPr>
              <w:lastRenderedPageBreak/>
              <w:t>в городском сообщении, установлении и изменении муниципальных маршрутов с учетом интересов потребителей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B45FA9" w:rsidP="008B487C">
            <w:pPr>
              <w:spacing w:line="240" w:lineRule="auto"/>
              <w:ind w:left="-57" w:right="-57"/>
              <w:jc w:val="both"/>
              <w:rPr>
                <w:rFonts w:ascii="Times New Roman" w:hAnsi="Times New Roman" w:cs="Times New Roman"/>
                <w:sz w:val="24"/>
                <w:szCs w:val="24"/>
              </w:rPr>
            </w:pPr>
            <w:r w:rsidRPr="003676E2">
              <w:rPr>
                <w:rFonts w:ascii="Times New Roman" w:hAnsi="Times New Roman"/>
                <w:color w:val="000000" w:themeColor="text1"/>
                <w:sz w:val="24"/>
                <w:szCs w:val="24"/>
              </w:rPr>
              <w:t>В отчетном периоде</w:t>
            </w:r>
            <w:r>
              <w:rPr>
                <w:rFonts w:ascii="Times New Roman" w:hAnsi="Times New Roman"/>
                <w:color w:val="000000" w:themeColor="text1"/>
                <w:sz w:val="24"/>
                <w:szCs w:val="24"/>
              </w:rPr>
              <w:t>,</w:t>
            </w:r>
            <w:r w:rsidRPr="003676E2">
              <w:rPr>
                <w:rFonts w:ascii="Times New Roman" w:hAnsi="Times New Roman"/>
                <w:color w:val="000000" w:themeColor="text1"/>
                <w:sz w:val="24"/>
                <w:szCs w:val="24"/>
              </w:rPr>
              <w:t xml:space="preserve"> </w:t>
            </w:r>
            <w:r w:rsidRPr="003676E2">
              <w:rPr>
                <w:rFonts w:ascii="Times New Roman" w:hAnsi="Times New Roman" w:cs="Times New Roman"/>
                <w:sz w:val="24"/>
                <w:szCs w:val="24"/>
              </w:rPr>
              <w:t xml:space="preserve">предложения об изменении регулируемых тарифов на перевозку пассажиров автомобильным транспортом по муниципальным маршрутам регулярных перевозок в городском </w:t>
            </w:r>
            <w:r w:rsidRPr="003676E2">
              <w:rPr>
                <w:rFonts w:ascii="Times New Roman" w:hAnsi="Times New Roman" w:cs="Times New Roman"/>
                <w:sz w:val="24"/>
                <w:szCs w:val="24"/>
              </w:rPr>
              <w:lastRenderedPageBreak/>
              <w:t>сообщении, установлении и изменении муниципальных маршрутов с учетом интересов потребителей в администрацию Новооскольского городского округа не поступали.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5</w:t>
            </w:r>
            <w:r w:rsidR="00017001" w:rsidRPr="001A78E6">
              <w:rPr>
                <w:rFonts w:ascii="Times New Roman" w:hAnsi="Times New Roman" w:cs="Times New Roman"/>
                <w:sz w:val="24"/>
                <w:szCs w:val="24"/>
              </w:rPr>
              <w:t>.1.3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8B487C" w:rsidRPr="001A78E6" w:rsidRDefault="00017001" w:rsidP="008B487C">
            <w:pPr>
              <w:spacing w:after="0"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1A78E6">
              <w:rPr>
                <w:rFonts w:ascii="Times New Roman" w:hAnsi="Times New Roman" w:cs="Times New Roman"/>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17001" w:rsidRPr="001A78E6" w:rsidRDefault="00017001" w:rsidP="008B487C">
            <w:pPr>
              <w:spacing w:after="0"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об изменении вида регулярных перевозок;</w:t>
            </w:r>
          </w:p>
          <w:p w:rsidR="00017001" w:rsidRPr="001A78E6" w:rsidRDefault="00017001" w:rsidP="008B487C">
            <w:pPr>
              <w:spacing w:after="0"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о планируемой отмене муниципального маршрута регулярных перевозок</w:t>
            </w:r>
          </w:p>
          <w:p w:rsidR="00AB174C" w:rsidRPr="001A78E6" w:rsidRDefault="00AB174C" w:rsidP="008B487C">
            <w:pPr>
              <w:spacing w:after="0" w:line="240"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6459DF"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 формирует документ планирования регулярных перевозок по муниципальным маршрутам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5</w:t>
            </w:r>
            <w:r w:rsidR="00017001" w:rsidRPr="001A78E6">
              <w:rPr>
                <w:rFonts w:ascii="Times New Roman" w:hAnsi="Times New Roman" w:cs="Times New Roman"/>
                <w:sz w:val="24"/>
                <w:szCs w:val="24"/>
              </w:rPr>
              <w:t>.1.4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Разработка, утверждение и размещение </w:t>
            </w:r>
            <w:r w:rsidR="009B61D5" w:rsidRPr="001A78E6">
              <w:rPr>
                <w:rFonts w:ascii="Times New Roman" w:hAnsi="Times New Roman" w:cs="Times New Roman"/>
                <w:color w:val="000000" w:themeColor="text1"/>
                <w:sz w:val="24"/>
                <w:szCs w:val="24"/>
              </w:rPr>
              <w:t>на официальном сайте органов местного самоуправления Новооскольского городского округа (</w:t>
            </w:r>
            <w:hyperlink r:id="rId23" w:history="1">
              <w:r w:rsidR="009B61D5" w:rsidRPr="001A78E6">
                <w:rPr>
                  <w:rStyle w:val="ad"/>
                  <w:rFonts w:ascii="Times New Roman" w:hAnsi="Times New Roman"/>
                  <w:color w:val="000000" w:themeColor="text1"/>
                  <w:sz w:val="24"/>
                  <w:szCs w:val="24"/>
                  <w:lang w:val="en-US"/>
                </w:rPr>
                <w:t>h</w:t>
              </w:r>
              <w:r w:rsidR="009B61D5" w:rsidRPr="001A78E6">
                <w:rPr>
                  <w:rStyle w:val="ad"/>
                  <w:rFonts w:ascii="Times New Roman" w:hAnsi="Times New Roman"/>
                  <w:color w:val="000000" w:themeColor="text1"/>
                  <w:sz w:val="24"/>
                  <w:szCs w:val="24"/>
                </w:rPr>
                <w:t>ttp://oskoladmin.ru</w:t>
              </w:r>
            </w:hyperlink>
            <w:r w:rsidR="009B61D5" w:rsidRPr="001A78E6">
              <w:rPr>
                <w:rFonts w:ascii="Times New Roman" w:hAnsi="Times New Roman" w:cs="Times New Roman"/>
                <w:color w:val="000000" w:themeColor="text1"/>
                <w:sz w:val="24"/>
                <w:szCs w:val="24"/>
              </w:rPr>
              <w:t xml:space="preserve">) </w:t>
            </w:r>
            <w:r w:rsidRPr="001A78E6">
              <w:rPr>
                <w:rFonts w:ascii="Times New Roman" w:hAnsi="Times New Roman" w:cs="Times New Roman"/>
                <w:sz w:val="24"/>
                <w:szCs w:val="24"/>
              </w:rPr>
              <w:t>нормативных правовых актов, регулирующих сферу организации перевозок по муниципальным маршрутам регулярных перевозок</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459DF" w:rsidRPr="001A78E6" w:rsidRDefault="006459DF" w:rsidP="006459DF">
            <w:pPr>
              <w:pStyle w:val="ConsPlusNormal"/>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w:t>
            </w:r>
            <w:r w:rsidRPr="001A78E6">
              <w:rPr>
                <w:rFonts w:ascii="Times New Roman" w:hAnsi="Times New Roman" w:cs="Times New Roman"/>
                <w:color w:val="000000" w:themeColor="text1"/>
                <w:sz w:val="24"/>
                <w:szCs w:val="24"/>
              </w:rPr>
              <w:t>на официальном сайте органа местного самоуправления (</w:t>
            </w:r>
            <w:hyperlink r:id="rId24"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w:t>
            </w:r>
            <w:r w:rsidRPr="001A78E6">
              <w:rPr>
                <w:rFonts w:ascii="Times New Roman" w:hAnsi="Times New Roman" w:cs="Times New Roman"/>
                <w:sz w:val="24"/>
                <w:szCs w:val="24"/>
              </w:rPr>
              <w:t>, в разделе деятельность – транспортное обслуживание  размещено постановление администрации Новооскольского городского округа:</w:t>
            </w:r>
          </w:p>
          <w:p w:rsidR="00F63014" w:rsidRPr="001A78E6" w:rsidRDefault="006459DF" w:rsidP="006459DF">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 от 22 января 2021 года «Об утверждении реестра пригородных </w:t>
            </w:r>
            <w:r w:rsidRPr="001A78E6">
              <w:rPr>
                <w:rFonts w:ascii="Times New Roman" w:hAnsi="Times New Roman" w:cs="Times New Roman"/>
                <w:sz w:val="24"/>
                <w:szCs w:val="24"/>
              </w:rPr>
              <w:lastRenderedPageBreak/>
              <w:t>и городских автобусных маршрутов регулярных перевозок муниципальной маршрутной сети на территории Новооскольского городского округа на 2021 год».</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5</w:t>
            </w:r>
            <w:r w:rsidR="00017001" w:rsidRPr="001A78E6">
              <w:rPr>
                <w:rFonts w:ascii="Times New Roman" w:hAnsi="Times New Roman" w:cs="Times New Roman"/>
                <w:sz w:val="24"/>
                <w:szCs w:val="24"/>
              </w:rPr>
              <w:t>.1.5</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Ведение </w:t>
            </w:r>
            <w:r w:rsidR="009B61D5" w:rsidRPr="001A78E6">
              <w:rPr>
                <w:rFonts w:ascii="Times New Roman" w:hAnsi="Times New Roman" w:cs="Times New Roman"/>
                <w:color w:val="000000" w:themeColor="text1"/>
                <w:sz w:val="24"/>
                <w:szCs w:val="24"/>
              </w:rPr>
              <w:t>на официальном сайте органов местного самоуправления Новооскольского городского округа (</w:t>
            </w:r>
            <w:hyperlink r:id="rId25" w:history="1">
              <w:r w:rsidR="009B61D5" w:rsidRPr="001A78E6">
                <w:rPr>
                  <w:rStyle w:val="ad"/>
                  <w:rFonts w:ascii="Times New Roman" w:hAnsi="Times New Roman"/>
                  <w:color w:val="000000" w:themeColor="text1"/>
                  <w:sz w:val="24"/>
                  <w:szCs w:val="24"/>
                  <w:lang w:val="en-US"/>
                </w:rPr>
                <w:t>h</w:t>
              </w:r>
              <w:r w:rsidR="009B61D5" w:rsidRPr="001A78E6">
                <w:rPr>
                  <w:rStyle w:val="ad"/>
                  <w:rFonts w:ascii="Times New Roman" w:hAnsi="Times New Roman"/>
                  <w:color w:val="000000" w:themeColor="text1"/>
                  <w:sz w:val="24"/>
                  <w:szCs w:val="24"/>
                </w:rPr>
                <w:t>ttp://oskoladmin.ru</w:t>
              </w:r>
            </w:hyperlink>
            <w:r w:rsidR="009B61D5" w:rsidRPr="001A78E6">
              <w:rPr>
                <w:rFonts w:ascii="Times New Roman" w:hAnsi="Times New Roman" w:cs="Times New Roman"/>
                <w:color w:val="000000" w:themeColor="text1"/>
                <w:sz w:val="24"/>
                <w:szCs w:val="24"/>
              </w:rPr>
              <w:t xml:space="preserve">) </w:t>
            </w:r>
            <w:r w:rsidRPr="001A78E6">
              <w:rPr>
                <w:rFonts w:ascii="Times New Roman" w:hAnsi="Times New Roman" w:cs="Times New Roman"/>
                <w:sz w:val="24"/>
                <w:szCs w:val="24"/>
              </w:rPr>
              <w:t>реестра муниципальных маршрутов регулярных перевозок</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459DF" w:rsidRPr="001A78E6" w:rsidRDefault="006459DF" w:rsidP="006459DF">
            <w:pPr>
              <w:pStyle w:val="ConsPlusNormal"/>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w:t>
            </w:r>
            <w:r w:rsidRPr="001A78E6">
              <w:rPr>
                <w:rFonts w:ascii="Times New Roman" w:hAnsi="Times New Roman" w:cs="Times New Roman"/>
                <w:color w:val="000000" w:themeColor="text1"/>
                <w:sz w:val="24"/>
                <w:szCs w:val="24"/>
              </w:rPr>
              <w:t>на официальном сайте органа местного самоуправления (</w:t>
            </w:r>
            <w:hyperlink r:id="rId26"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w:t>
            </w:r>
            <w:r w:rsidRPr="001A78E6">
              <w:rPr>
                <w:rFonts w:ascii="Times New Roman" w:hAnsi="Times New Roman" w:cs="Times New Roman"/>
                <w:sz w:val="24"/>
                <w:szCs w:val="24"/>
              </w:rPr>
              <w:t>, в разделе деятельность – транспортное обслуживание  размещено постановление администрации Новооскольского городского округа:</w:t>
            </w:r>
          </w:p>
          <w:p w:rsidR="00673AB7" w:rsidRPr="001A78E6" w:rsidRDefault="006459DF" w:rsidP="006459DF">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от 22 января 2021 года «Об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2021 год».</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городского хозяйства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5</w:t>
            </w:r>
            <w:r w:rsidR="00017001" w:rsidRPr="001A78E6">
              <w:rPr>
                <w:rFonts w:ascii="Times New Roman" w:hAnsi="Times New Roman" w:cs="Times New Roman"/>
                <w:sz w:val="24"/>
                <w:szCs w:val="24"/>
              </w:rPr>
              <w:t>.1.6</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Мониторинг пассажиропотока на муниципальных маршрутах регулярных перевозок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6459DF" w:rsidP="008B487C">
            <w:pPr>
              <w:spacing w:line="240" w:lineRule="auto"/>
              <w:ind w:left="-57" w:right="-57"/>
              <w:jc w:val="both"/>
              <w:rPr>
                <w:rFonts w:ascii="Times New Roman" w:hAnsi="Times New Roman" w:cs="Times New Roman"/>
                <w:sz w:val="24"/>
                <w:szCs w:val="24"/>
              </w:rPr>
            </w:pPr>
            <w:r w:rsidRPr="001A78E6">
              <w:rPr>
                <w:rFonts w:ascii="Times New Roman" w:hAnsi="Times New Roman"/>
                <w:color w:val="000000" w:themeColor="text1"/>
                <w:sz w:val="24"/>
                <w:szCs w:val="24"/>
              </w:rPr>
              <w:t xml:space="preserve">В отчетном периоде проходил ежемесячный мониторинг пассажиропотока на муниципальных маршрутах </w:t>
            </w:r>
            <w:r w:rsidRPr="001A78E6">
              <w:rPr>
                <w:rFonts w:ascii="Times New Roman" w:hAnsi="Times New Roman"/>
                <w:sz w:val="24"/>
                <w:szCs w:val="24"/>
              </w:rPr>
              <w:t>регулярных перевозок на территории Новооскольского городского округа. Было перевезено 60 660 человек.</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 xml:space="preserve">Управление городского хозяйства администрации Новооскольского городского округа </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5</w:t>
            </w:r>
            <w:r w:rsidR="00017001" w:rsidRPr="001A78E6">
              <w:rPr>
                <w:rFonts w:ascii="Times New Roman" w:hAnsi="Times New Roman" w:cs="Times New Roman"/>
                <w:color w:val="000000" w:themeColor="text1"/>
                <w:sz w:val="24"/>
                <w:szCs w:val="24"/>
              </w:rPr>
              <w:t>.1.7.</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Проведение совместных мероприятий с территориальным подразделением ГИБДД, по выявлению на территории Новооскольского городского округа перевозчиков, нарушающих требования законодательства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576CA1" w:rsidP="00576CA1">
            <w:pPr>
              <w:spacing w:line="240" w:lineRule="auto"/>
              <w:ind w:left="-57" w:right="-57"/>
              <w:jc w:val="both"/>
              <w:rPr>
                <w:rFonts w:ascii="Times New Roman" w:hAnsi="Times New Roman" w:cs="Times New Roman"/>
                <w:color w:val="000000" w:themeColor="text1"/>
                <w:sz w:val="24"/>
                <w:szCs w:val="24"/>
              </w:rPr>
            </w:pPr>
            <w:r w:rsidRPr="001A78E6">
              <w:rPr>
                <w:rFonts w:ascii="Times New Roman" w:hAnsi="Times New Roman"/>
                <w:color w:val="000000" w:themeColor="text1"/>
                <w:sz w:val="24"/>
                <w:szCs w:val="24"/>
              </w:rPr>
              <w:t xml:space="preserve">В отчетном периоде </w:t>
            </w:r>
            <w:r w:rsidRPr="001A78E6">
              <w:rPr>
                <w:rFonts w:ascii="Times New Roman" w:hAnsi="Times New Roman" w:cs="Times New Roman"/>
                <w:color w:val="000000" w:themeColor="text1"/>
                <w:sz w:val="24"/>
                <w:szCs w:val="24"/>
              </w:rPr>
              <w:t>ОГИБДД ОМВД России по Новооскольскому городскому округу в сфере пассажирских перевозок выявлено 104 административных правонарушения. Сумма наложенных штрафов составила 123,0 тыс. рублей, взыскано – 92,4 тыс. рублей. Сотрудниками группы экономической безопасности ОМВД России по Новооскольскому городскому округу в отчетном периоде в результате проведенных оперативных мероприятий в сфере пассажирских перевозок правонарушения не выявлены.</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673AB7" w:rsidRPr="001A78E6" w:rsidRDefault="00017001" w:rsidP="00F63014">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по взаимодействию с правоохранительными и контрольно-надзорными органами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5</w:t>
            </w:r>
            <w:r w:rsidR="00017001" w:rsidRPr="001A78E6">
              <w:rPr>
                <w:rFonts w:ascii="Times New Roman" w:hAnsi="Times New Roman" w:cs="Times New Roman"/>
                <w:b/>
                <w:sz w:val="24"/>
                <w:szCs w:val="24"/>
              </w:rPr>
              <w:t>.2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 xml:space="preserve">Рынок оказания услуг по ремонту автотранспортных средств </w:t>
            </w:r>
          </w:p>
          <w:p w:rsidR="00673AB7" w:rsidRPr="001A78E6" w:rsidRDefault="00673AB7"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5</w:t>
            </w:r>
            <w:r w:rsidR="00017001" w:rsidRPr="001A78E6">
              <w:rPr>
                <w:rFonts w:ascii="Times New Roman" w:hAnsi="Times New Roman" w:cs="Times New Roman"/>
                <w:sz w:val="24"/>
                <w:szCs w:val="24"/>
              </w:rPr>
              <w:t>.2.1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Формирование реестра предприятий, оказывающих услуги по ремонту автотранспортных средств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84ED3"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В целях анализа рынка услуг по ремонту автотранспортных средств на территории Новооскольского городского округа в актуальном состоянии ведется реестр ИП и ЮЛ, оказывающих услуги по ремонту автотранспортных средств.</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CC7B73"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w:t>
            </w:r>
            <w:r w:rsidR="00017001" w:rsidRPr="001A78E6">
              <w:rPr>
                <w:rFonts w:ascii="Times New Roman" w:hAnsi="Times New Roman" w:cs="Times New Roman"/>
                <w:sz w:val="24"/>
                <w:szCs w:val="24"/>
              </w:rPr>
              <w:t xml:space="preserve"> экономического развития и предпринимательства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5</w:t>
            </w:r>
            <w:r w:rsidR="00017001" w:rsidRPr="001A78E6">
              <w:rPr>
                <w:rFonts w:ascii="Times New Roman" w:hAnsi="Times New Roman" w:cs="Times New Roman"/>
                <w:sz w:val="24"/>
                <w:szCs w:val="24"/>
              </w:rPr>
              <w:t>.2.2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 на территории </w:t>
            </w:r>
            <w:r w:rsidRPr="001A78E6">
              <w:rPr>
                <w:rFonts w:ascii="Times New Roman" w:hAnsi="Times New Roman" w:cs="Times New Roman"/>
                <w:sz w:val="24"/>
                <w:szCs w:val="24"/>
              </w:rPr>
              <w:lastRenderedPageBreak/>
              <w:t>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DD5EFB" w:rsidP="00A518AE">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w:t>
            </w:r>
            <w:r w:rsidR="00A518AE" w:rsidRPr="001A78E6">
              <w:rPr>
                <w:rFonts w:ascii="Times New Roman" w:hAnsi="Times New Roman" w:cs="Times New Roman"/>
                <w:sz w:val="24"/>
                <w:szCs w:val="24"/>
              </w:rPr>
              <w:t>23</w:t>
            </w:r>
            <w:r w:rsidRPr="001A78E6">
              <w:rPr>
                <w:rFonts w:ascii="Times New Roman" w:hAnsi="Times New Roman" w:cs="Times New Roman"/>
                <w:sz w:val="24"/>
                <w:szCs w:val="24"/>
              </w:rPr>
              <w:t xml:space="preserve"> субъектам МСП и физическим лицам,  осуществляющим и планирующим осуществлять  деятельность на рынке оказания услуг по ремонту </w:t>
            </w:r>
            <w:r w:rsidRPr="001A78E6">
              <w:rPr>
                <w:rFonts w:ascii="Times New Roman" w:hAnsi="Times New Roman" w:cs="Times New Roman"/>
                <w:sz w:val="24"/>
                <w:szCs w:val="24"/>
              </w:rPr>
              <w:lastRenderedPageBreak/>
              <w:t>автотранспортных средств на территории Новооскольского городского округа оказана информационно - консультационная помощь по вопросу государственной поддержки и ведению предпринимательской деятельности.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CC7B73"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 xml:space="preserve">Управление экономического развития и предпринимательства администрации Новооскольского </w:t>
            </w:r>
            <w:r w:rsidRPr="001A78E6">
              <w:rPr>
                <w:rFonts w:ascii="Times New Roman" w:hAnsi="Times New Roman" w:cs="Times New Roman"/>
                <w:sz w:val="24"/>
                <w:szCs w:val="24"/>
              </w:rPr>
              <w:lastRenderedPageBreak/>
              <w:t>городского округа</w:t>
            </w:r>
          </w:p>
        </w:tc>
      </w:tr>
      <w:tr w:rsidR="00017001"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673AB7">
            <w:pPr>
              <w:pStyle w:val="ConsPlusNormal"/>
              <w:numPr>
                <w:ilvl w:val="0"/>
                <w:numId w:val="24"/>
              </w:numPr>
              <w:ind w:right="-57"/>
              <w:jc w:val="center"/>
              <w:rPr>
                <w:rFonts w:ascii="Times New Roman" w:hAnsi="Times New Roman" w:cs="Times New Roman"/>
                <w:b/>
                <w:sz w:val="24"/>
                <w:szCs w:val="24"/>
              </w:rPr>
            </w:pPr>
            <w:r w:rsidRPr="001A78E6">
              <w:rPr>
                <w:rFonts w:ascii="Times New Roman" w:hAnsi="Times New Roman" w:cs="Times New Roman"/>
                <w:b/>
                <w:sz w:val="24"/>
                <w:szCs w:val="24"/>
                <w:lang w:val="en-US"/>
              </w:rPr>
              <w:lastRenderedPageBreak/>
              <w:t>IT-</w:t>
            </w:r>
            <w:r w:rsidRPr="001A78E6">
              <w:rPr>
                <w:rFonts w:ascii="Times New Roman" w:hAnsi="Times New Roman" w:cs="Times New Roman"/>
                <w:b/>
                <w:sz w:val="24"/>
                <w:szCs w:val="24"/>
              </w:rPr>
              <w:t>комплекс</w:t>
            </w:r>
          </w:p>
          <w:p w:rsidR="00673AB7" w:rsidRPr="001A78E6" w:rsidRDefault="00673AB7" w:rsidP="00673AB7">
            <w:pPr>
              <w:pStyle w:val="ConsPlusNormal"/>
              <w:ind w:left="1080" w:right="-57"/>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9853EF">
            <w:pPr>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6</w:t>
            </w:r>
            <w:r w:rsidR="00017001" w:rsidRPr="001A78E6">
              <w:rPr>
                <w:rFonts w:ascii="Times New Roman" w:hAnsi="Times New Roman" w:cs="Times New Roman"/>
                <w:b/>
                <w:sz w:val="24"/>
                <w:szCs w:val="24"/>
              </w:rPr>
              <w:t>.1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9853EF">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p w:rsidR="00673AB7" w:rsidRPr="001A78E6" w:rsidRDefault="00673AB7" w:rsidP="009853EF">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t>6</w:t>
            </w:r>
            <w:r w:rsidR="00017001" w:rsidRPr="001A78E6">
              <w:rPr>
                <w:rFonts w:ascii="Times New Roman" w:hAnsi="Times New Roman" w:cs="Times New Roman"/>
                <w:sz w:val="24"/>
                <w:szCs w:val="24"/>
              </w:rPr>
              <w:t>.1.1</w:t>
            </w:r>
          </w:p>
        </w:tc>
        <w:tc>
          <w:tcPr>
            <w:tcW w:w="5528" w:type="dxa"/>
            <w:gridSpan w:val="2"/>
            <w:tcBorders>
              <w:top w:val="single" w:sz="4" w:space="0" w:color="auto"/>
              <w:left w:val="single" w:sz="4" w:space="0" w:color="auto"/>
              <w:bottom w:val="single" w:sz="4" w:space="0" w:color="auto"/>
            </w:tcBorders>
            <w:shd w:val="clear" w:color="auto" w:fill="auto"/>
            <w:noWrap/>
          </w:tcPr>
          <w:p w:rsidR="00E97256" w:rsidRPr="001A78E6" w:rsidRDefault="00017001" w:rsidP="00F63014">
            <w:pPr>
              <w:pStyle w:val="21"/>
              <w:shd w:val="clear" w:color="auto" w:fill="auto"/>
              <w:spacing w:before="0" w:line="240" w:lineRule="auto"/>
              <w:ind w:left="-57" w:right="-57"/>
              <w:rPr>
                <w:rStyle w:val="105pt"/>
                <w:b w:val="0"/>
                <w:bCs w:val="0"/>
                <w:color w:val="auto"/>
                <w:spacing w:val="0"/>
                <w:sz w:val="24"/>
                <w:szCs w:val="24"/>
                <w:shd w:val="clear" w:color="auto" w:fill="auto"/>
              </w:rPr>
            </w:pPr>
            <w:r w:rsidRPr="001A78E6">
              <w:rPr>
                <w:rStyle w:val="105pt"/>
                <w:b w:val="0"/>
                <w:color w:val="auto"/>
                <w:sz w:val="24"/>
                <w:szCs w:val="24"/>
              </w:rPr>
              <w:t xml:space="preserve">Проведение и участие в рабочих совещаниях с операторами связи по вопросам развития телекоммуникационной инфраструктуры в </w:t>
            </w:r>
            <w:r w:rsidRPr="001A78E6">
              <w:rPr>
                <w:rFonts w:cs="Times New Roman"/>
                <w:sz w:val="24"/>
                <w:szCs w:val="24"/>
              </w:rPr>
              <w:t>Новооскольском городском округе</w:t>
            </w: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jc w:val="center"/>
              <w:rPr>
                <w:rStyle w:val="105pt"/>
                <w:b w:val="0"/>
                <w:color w:val="auto"/>
                <w:sz w:val="24"/>
                <w:szCs w:val="24"/>
              </w:rPr>
            </w:pPr>
            <w:r w:rsidRPr="001A78E6">
              <w:rPr>
                <w:rStyle w:val="105pt"/>
                <w:b w:val="0"/>
                <w:color w:val="auto"/>
                <w:sz w:val="24"/>
                <w:szCs w:val="24"/>
              </w:rPr>
              <w:t>2019</w:t>
            </w:r>
            <w:r w:rsidRPr="001A78E6">
              <w:rPr>
                <w:rFonts w:cs="Times New Roman"/>
                <w:b/>
                <w:sz w:val="24"/>
                <w:szCs w:val="24"/>
              </w:rPr>
              <w:t xml:space="preserve"> – </w:t>
            </w:r>
            <w:r w:rsidRPr="001A78E6">
              <w:rPr>
                <w:rStyle w:val="105pt"/>
                <w:b w:val="0"/>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017001" w:rsidRPr="001A78E6" w:rsidRDefault="006459DF" w:rsidP="009853EF">
            <w:pPr>
              <w:pStyle w:val="21"/>
              <w:shd w:val="clear" w:color="auto" w:fill="auto"/>
              <w:spacing w:before="0" w:line="240" w:lineRule="auto"/>
              <w:ind w:left="-57" w:right="-57"/>
              <w:rPr>
                <w:rStyle w:val="105pt"/>
                <w:color w:val="auto"/>
                <w:sz w:val="24"/>
                <w:szCs w:val="24"/>
              </w:rPr>
            </w:pPr>
            <w:r w:rsidRPr="001A78E6">
              <w:rPr>
                <w:rFonts w:cs="Times New Roman"/>
                <w:bCs/>
                <w:sz w:val="24"/>
                <w:szCs w:val="24"/>
              </w:rPr>
              <w:t>В отчетном периоде не проводились рабочие совещания с операторами связи по вопросам развития телекоммуникационной инфраструктуры в Новооскольском городском округе.</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jc w:val="center"/>
              <w:rPr>
                <w:rFonts w:cs="Times New Roman"/>
                <w:sz w:val="24"/>
                <w:szCs w:val="24"/>
              </w:rPr>
            </w:pPr>
            <w:r w:rsidRPr="001A78E6">
              <w:rPr>
                <w:rStyle w:val="105pt"/>
                <w:b w:val="0"/>
                <w:color w:val="auto"/>
                <w:sz w:val="24"/>
                <w:szCs w:val="24"/>
              </w:rPr>
              <w:t>Управление городского хозяйства</w:t>
            </w:r>
            <w:r w:rsidRPr="001A78E6">
              <w:rPr>
                <w:rFonts w:cs="Times New Roman"/>
                <w:sz w:val="24"/>
                <w:szCs w:val="24"/>
              </w:rPr>
              <w:t xml:space="preserve"> администрации Новооскольского городского округа</w:t>
            </w:r>
          </w:p>
          <w:p w:rsidR="00CC7B73" w:rsidRPr="001A78E6" w:rsidRDefault="00CC7B73" w:rsidP="009853EF">
            <w:pPr>
              <w:pStyle w:val="21"/>
              <w:shd w:val="clear" w:color="auto" w:fill="auto"/>
              <w:spacing w:before="0" w:line="240" w:lineRule="auto"/>
              <w:ind w:left="-57" w:right="-57"/>
              <w:jc w:val="center"/>
              <w:rPr>
                <w:rStyle w:val="105pt"/>
                <w:color w:val="auto"/>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t>6</w:t>
            </w:r>
            <w:r w:rsidR="00017001" w:rsidRPr="001A78E6">
              <w:rPr>
                <w:rFonts w:ascii="Times New Roman" w:hAnsi="Times New Roman" w:cs="Times New Roman"/>
                <w:sz w:val="24"/>
                <w:szCs w:val="24"/>
              </w:rPr>
              <w:t>.1.2</w:t>
            </w:r>
          </w:p>
        </w:tc>
        <w:tc>
          <w:tcPr>
            <w:tcW w:w="5528" w:type="dxa"/>
            <w:gridSpan w:val="2"/>
            <w:tcBorders>
              <w:top w:val="single" w:sz="4" w:space="0" w:color="auto"/>
              <w:left w:val="single" w:sz="4" w:space="0" w:color="auto"/>
              <w:bottom w:val="single" w:sz="4" w:space="0" w:color="auto"/>
            </w:tcBorders>
            <w:shd w:val="clear" w:color="auto" w:fill="auto"/>
            <w:noWrap/>
          </w:tcPr>
          <w:p w:rsidR="00E97256" w:rsidRPr="001A78E6" w:rsidRDefault="00017001" w:rsidP="00E97256">
            <w:pPr>
              <w:pStyle w:val="21"/>
              <w:shd w:val="clear" w:color="auto" w:fill="auto"/>
              <w:spacing w:before="0" w:line="240" w:lineRule="auto"/>
              <w:ind w:left="-57" w:right="-57"/>
              <w:rPr>
                <w:rFonts w:cs="Times New Roman"/>
                <w:sz w:val="24"/>
                <w:szCs w:val="24"/>
              </w:rPr>
            </w:pPr>
            <w:r w:rsidRPr="001A78E6">
              <w:rPr>
                <w:rStyle w:val="105pt"/>
                <w:b w:val="0"/>
                <w:color w:val="auto"/>
                <w:sz w:val="24"/>
                <w:szCs w:val="24"/>
              </w:rPr>
              <w:t>Оказание содействия операторам связи в предоставлении</w:t>
            </w:r>
            <w:r w:rsidRPr="001A78E6">
              <w:rPr>
                <w:rStyle w:val="105pt"/>
                <w:color w:val="auto"/>
                <w:sz w:val="24"/>
                <w:szCs w:val="24"/>
              </w:rPr>
              <w:t xml:space="preserve"> </w:t>
            </w:r>
            <w:r w:rsidRPr="001A78E6">
              <w:rPr>
                <w:rStyle w:val="105pt"/>
                <w:b w:val="0"/>
                <w:color w:val="auto"/>
                <w:sz w:val="24"/>
                <w:szCs w:val="24"/>
              </w:rPr>
              <w:t>возможности размещения оборудования связи для предоставления услуг населению в помещениях муниципальных и государственных учреждениях, рсаположенных на территории</w:t>
            </w:r>
            <w:r w:rsidRPr="001A78E6">
              <w:rPr>
                <w:rFonts w:cs="Times New Roman"/>
                <w:b/>
                <w:sz w:val="24"/>
                <w:szCs w:val="24"/>
              </w:rPr>
              <w:t xml:space="preserve"> </w:t>
            </w:r>
            <w:r w:rsidRPr="001A78E6">
              <w:rPr>
                <w:rFonts w:cs="Times New Roman"/>
                <w:sz w:val="24"/>
                <w:szCs w:val="24"/>
              </w:rPr>
              <w:t>Новооскольского городского округа</w:t>
            </w:r>
          </w:p>
          <w:p w:rsidR="00F63014" w:rsidRPr="001A78E6" w:rsidRDefault="00F63014" w:rsidP="00E97256">
            <w:pPr>
              <w:pStyle w:val="21"/>
              <w:shd w:val="clear" w:color="auto" w:fill="auto"/>
              <w:spacing w:before="0" w:line="240" w:lineRule="auto"/>
              <w:ind w:left="-57" w:right="-57"/>
              <w:rPr>
                <w:rStyle w:val="105pt"/>
                <w:b w:val="0"/>
                <w:bCs w:val="0"/>
                <w:color w:val="auto"/>
                <w:spacing w:val="0"/>
                <w:sz w:val="24"/>
                <w:szCs w:val="24"/>
                <w:shd w:val="clear" w:color="auto" w:fill="auto"/>
              </w:rPr>
            </w:pP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jc w:val="center"/>
              <w:rPr>
                <w:rStyle w:val="105pt"/>
                <w:b w:val="0"/>
                <w:color w:val="auto"/>
                <w:sz w:val="24"/>
                <w:szCs w:val="24"/>
              </w:rPr>
            </w:pPr>
            <w:r w:rsidRPr="001A78E6">
              <w:rPr>
                <w:rStyle w:val="105pt"/>
                <w:b w:val="0"/>
                <w:color w:val="auto"/>
                <w:sz w:val="24"/>
                <w:szCs w:val="24"/>
              </w:rPr>
              <w:t>2019</w:t>
            </w:r>
            <w:r w:rsidRPr="001A78E6">
              <w:rPr>
                <w:rFonts w:cs="Times New Roman"/>
                <w:b/>
                <w:sz w:val="24"/>
                <w:szCs w:val="24"/>
              </w:rPr>
              <w:t xml:space="preserve"> – </w:t>
            </w:r>
            <w:r w:rsidRPr="001A78E6">
              <w:rPr>
                <w:rStyle w:val="105pt"/>
                <w:b w:val="0"/>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017001" w:rsidRPr="001A78E6" w:rsidRDefault="006459DF" w:rsidP="009853EF">
            <w:pPr>
              <w:pStyle w:val="21"/>
              <w:shd w:val="clear" w:color="auto" w:fill="auto"/>
              <w:spacing w:before="0" w:line="240" w:lineRule="auto"/>
              <w:ind w:left="-57" w:right="-57"/>
              <w:rPr>
                <w:rStyle w:val="105pt"/>
                <w:color w:val="auto"/>
                <w:sz w:val="24"/>
                <w:szCs w:val="24"/>
              </w:rPr>
            </w:pPr>
            <w:r w:rsidRPr="001A78E6">
              <w:rPr>
                <w:rStyle w:val="105pt"/>
                <w:rFonts w:eastAsia="Candara"/>
                <w:b w:val="0"/>
                <w:sz w:val="24"/>
                <w:szCs w:val="24"/>
              </w:rPr>
              <w:t xml:space="preserve">В отчетном периоде от операторов связи не поступали заявки о предоставлении </w:t>
            </w:r>
            <w:r w:rsidRPr="001A78E6">
              <w:rPr>
                <w:rStyle w:val="105pt"/>
                <w:b w:val="0"/>
                <w:color w:val="auto"/>
                <w:sz w:val="24"/>
                <w:szCs w:val="24"/>
              </w:rPr>
              <w:t xml:space="preserve">возможности размещения оборудования связи для предоставления услуг населению в помещениях муниципальных и государственных учреждениях, расположенных на территории </w:t>
            </w:r>
            <w:r w:rsidRPr="001A78E6">
              <w:rPr>
                <w:rFonts w:cs="Times New Roman"/>
                <w:sz w:val="24"/>
                <w:szCs w:val="24"/>
              </w:rPr>
              <w:t>Новооскольского городского округа.</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jc w:val="center"/>
              <w:rPr>
                <w:rStyle w:val="105pt"/>
                <w:color w:val="auto"/>
                <w:sz w:val="24"/>
                <w:szCs w:val="24"/>
              </w:rPr>
            </w:pPr>
            <w:r w:rsidRPr="001A78E6">
              <w:rPr>
                <w:rStyle w:val="105pt"/>
                <w:b w:val="0"/>
                <w:color w:val="auto"/>
                <w:sz w:val="24"/>
                <w:szCs w:val="24"/>
              </w:rPr>
              <w:t>Управление городского хозяйства</w:t>
            </w:r>
            <w:r w:rsidRPr="001A78E6">
              <w:rPr>
                <w:rFonts w:cs="Times New Roman"/>
                <w:b/>
                <w:sz w:val="24"/>
                <w:szCs w:val="24"/>
              </w:rPr>
              <w:t xml:space="preserve"> </w:t>
            </w:r>
            <w:r w:rsidRPr="001A78E6">
              <w:rPr>
                <w:rFonts w:cs="Times New Roman"/>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6</w:t>
            </w:r>
            <w:r w:rsidR="00017001" w:rsidRPr="001A78E6">
              <w:rPr>
                <w:rFonts w:ascii="Times New Roman" w:hAnsi="Times New Roman" w:cs="Times New Roman"/>
                <w:sz w:val="24"/>
                <w:szCs w:val="24"/>
              </w:rPr>
              <w:t>.1.3</w:t>
            </w:r>
          </w:p>
        </w:tc>
        <w:tc>
          <w:tcPr>
            <w:tcW w:w="5528"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rPr>
                <w:rStyle w:val="105pt"/>
                <w:b w:val="0"/>
                <w:color w:val="auto"/>
                <w:sz w:val="24"/>
                <w:szCs w:val="24"/>
              </w:rPr>
            </w:pPr>
            <w:r w:rsidRPr="001A78E6">
              <w:rPr>
                <w:rStyle w:val="105pt"/>
                <w:b w:val="0"/>
                <w:color w:val="auto"/>
                <w:sz w:val="24"/>
                <w:szCs w:val="24"/>
              </w:rPr>
              <w:t>Рассмотрение обращений граждан по вопросам отсутствия связи на территории</w:t>
            </w:r>
            <w:r w:rsidRPr="001A78E6">
              <w:rPr>
                <w:rFonts w:cs="Times New Roman"/>
                <w:b/>
                <w:sz w:val="24"/>
                <w:szCs w:val="24"/>
              </w:rPr>
              <w:t xml:space="preserve"> </w:t>
            </w:r>
            <w:r w:rsidRPr="001A78E6">
              <w:rPr>
                <w:rFonts w:cs="Times New Roman"/>
                <w:sz w:val="24"/>
                <w:szCs w:val="24"/>
              </w:rPr>
              <w:t>Новооскольского городского округа</w:t>
            </w: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jc w:val="center"/>
              <w:rPr>
                <w:rStyle w:val="105pt"/>
                <w:b w:val="0"/>
                <w:color w:val="auto"/>
                <w:sz w:val="24"/>
                <w:szCs w:val="24"/>
              </w:rPr>
            </w:pPr>
            <w:r w:rsidRPr="001A78E6">
              <w:rPr>
                <w:rStyle w:val="105pt"/>
                <w:b w:val="0"/>
                <w:color w:val="auto"/>
                <w:sz w:val="24"/>
                <w:szCs w:val="24"/>
              </w:rPr>
              <w:t>2019</w:t>
            </w:r>
            <w:r w:rsidRPr="001A78E6">
              <w:rPr>
                <w:rFonts w:cs="Times New Roman"/>
                <w:b/>
                <w:sz w:val="24"/>
                <w:szCs w:val="24"/>
              </w:rPr>
              <w:t xml:space="preserve"> – </w:t>
            </w:r>
            <w:r w:rsidRPr="001A78E6">
              <w:rPr>
                <w:rStyle w:val="105pt"/>
                <w:b w:val="0"/>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6459DF" w:rsidRPr="001A78E6" w:rsidRDefault="006459DF" w:rsidP="006459DF">
            <w:pPr>
              <w:pStyle w:val="21"/>
              <w:shd w:val="clear" w:color="auto" w:fill="auto"/>
              <w:spacing w:before="0" w:line="240" w:lineRule="auto"/>
              <w:ind w:left="-57" w:right="-57"/>
              <w:rPr>
                <w:rStyle w:val="105pt"/>
                <w:rFonts w:eastAsia="Candara"/>
                <w:b w:val="0"/>
                <w:sz w:val="24"/>
                <w:szCs w:val="24"/>
              </w:rPr>
            </w:pPr>
            <w:r w:rsidRPr="001A78E6">
              <w:rPr>
                <w:rStyle w:val="105pt"/>
                <w:rFonts w:eastAsia="Candara"/>
                <w:b w:val="0"/>
                <w:sz w:val="24"/>
                <w:szCs w:val="24"/>
              </w:rPr>
              <w:t xml:space="preserve">В отчетном периоде управлением городского хозяйства администрации Новооскольского городского округа рассмотрены обращения от жителей Новооскольского городского округа по вопросу предоставления услуг связи и доступа к сети Интернет. </w:t>
            </w:r>
          </w:p>
          <w:p w:rsidR="006459DF" w:rsidRPr="001A78E6" w:rsidRDefault="006459DF" w:rsidP="006459DF">
            <w:pPr>
              <w:pStyle w:val="21"/>
              <w:shd w:val="clear" w:color="auto" w:fill="auto"/>
              <w:spacing w:before="0" w:line="240" w:lineRule="auto"/>
              <w:ind w:left="-57" w:right="-57"/>
              <w:rPr>
                <w:rStyle w:val="105pt"/>
                <w:rFonts w:eastAsia="Candara"/>
                <w:b w:val="0"/>
                <w:sz w:val="24"/>
                <w:szCs w:val="24"/>
              </w:rPr>
            </w:pPr>
            <w:r w:rsidRPr="001A78E6">
              <w:rPr>
                <w:rStyle w:val="105pt"/>
                <w:rFonts w:eastAsia="Candara"/>
                <w:b w:val="0"/>
                <w:sz w:val="24"/>
                <w:szCs w:val="24"/>
              </w:rPr>
              <w:t>Для решения вопроса доступности сотовой связи в населенных пунктах  Новооскольского городского округа направлены письма в департамент цифрового развития Белгородской области.</w:t>
            </w:r>
          </w:p>
          <w:p w:rsidR="00F63014" w:rsidRPr="001A78E6" w:rsidRDefault="00F63014" w:rsidP="00E97256">
            <w:pPr>
              <w:pStyle w:val="21"/>
              <w:shd w:val="clear" w:color="auto" w:fill="auto"/>
              <w:spacing w:before="0" w:line="240" w:lineRule="auto"/>
              <w:ind w:left="-57" w:right="-57"/>
              <w:rPr>
                <w:rStyle w:val="105pt"/>
                <w:b w:val="0"/>
                <w:color w:val="auto"/>
                <w:sz w:val="24"/>
                <w:szCs w:val="24"/>
              </w:rPr>
            </w:pP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pStyle w:val="21"/>
              <w:shd w:val="clear" w:color="auto" w:fill="auto"/>
              <w:spacing w:before="0" w:line="240" w:lineRule="auto"/>
              <w:ind w:left="-57" w:right="-57"/>
              <w:jc w:val="center"/>
              <w:rPr>
                <w:rStyle w:val="105pt"/>
                <w:color w:val="auto"/>
                <w:sz w:val="24"/>
                <w:szCs w:val="24"/>
              </w:rPr>
            </w:pPr>
            <w:r w:rsidRPr="001A78E6">
              <w:rPr>
                <w:rStyle w:val="105pt"/>
                <w:b w:val="0"/>
                <w:color w:val="auto"/>
                <w:sz w:val="24"/>
                <w:szCs w:val="24"/>
              </w:rPr>
              <w:t>Управление городского хозяйства</w:t>
            </w:r>
            <w:r w:rsidRPr="001A78E6">
              <w:rPr>
                <w:rFonts w:cs="Times New Roman"/>
                <w:sz w:val="24"/>
                <w:szCs w:val="24"/>
              </w:rPr>
              <w:t xml:space="preserve"> администрации Новооскольского городского округа</w:t>
            </w:r>
            <w:r w:rsidRPr="001A78E6">
              <w:rPr>
                <w:rStyle w:val="105pt"/>
                <w:color w:val="auto"/>
                <w:sz w:val="24"/>
                <w:szCs w:val="24"/>
              </w:rPr>
              <w:t xml:space="preserve"> </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t>6</w:t>
            </w:r>
            <w:r w:rsidR="00017001" w:rsidRPr="001A78E6">
              <w:rPr>
                <w:rFonts w:ascii="Times New Roman" w:hAnsi="Times New Roman" w:cs="Times New Roman"/>
                <w:sz w:val="24"/>
                <w:szCs w:val="24"/>
              </w:rPr>
              <w:t>.1.4</w:t>
            </w:r>
          </w:p>
        </w:tc>
        <w:tc>
          <w:tcPr>
            <w:tcW w:w="5528"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12"/>
              <w:shd w:val="clear" w:color="auto" w:fill="auto"/>
              <w:spacing w:after="0" w:line="240" w:lineRule="auto"/>
              <w:ind w:left="-57" w:right="-57"/>
              <w:jc w:val="both"/>
              <w:rPr>
                <w:color w:val="auto"/>
                <w:sz w:val="24"/>
                <w:szCs w:val="24"/>
              </w:rPr>
            </w:pPr>
            <w:r w:rsidRPr="001A78E6">
              <w:rPr>
                <w:rStyle w:val="105pt"/>
                <w:color w:val="auto"/>
                <w:sz w:val="24"/>
                <w:szCs w:val="24"/>
              </w:rPr>
              <w:t xml:space="preserve">Проведение мониторинга подключения к сети Интернет населенных пунктов, </w:t>
            </w:r>
            <w:r w:rsidR="00C734B1" w:rsidRPr="001A78E6">
              <w:rPr>
                <w:rStyle w:val="105pt"/>
                <w:color w:val="auto"/>
                <w:sz w:val="24"/>
                <w:szCs w:val="24"/>
              </w:rPr>
              <w:t>расположенных</w:t>
            </w:r>
            <w:r w:rsidRPr="001A78E6">
              <w:rPr>
                <w:rStyle w:val="105pt"/>
                <w:color w:val="auto"/>
                <w:sz w:val="24"/>
                <w:szCs w:val="24"/>
              </w:rPr>
              <w:t xml:space="preserve"> на территории</w:t>
            </w:r>
            <w:r w:rsidRPr="001A78E6">
              <w:rPr>
                <w:color w:val="auto"/>
                <w:sz w:val="24"/>
                <w:szCs w:val="24"/>
              </w:rPr>
              <w:t xml:space="preserve"> </w:t>
            </w:r>
            <w:r w:rsidRPr="001A78E6">
              <w:rPr>
                <w:b w:val="0"/>
                <w:color w:val="auto"/>
                <w:sz w:val="24"/>
                <w:szCs w:val="24"/>
              </w:rPr>
              <w:t>Новооскольского городского округа</w:t>
            </w: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12"/>
              <w:shd w:val="clear" w:color="auto" w:fill="auto"/>
              <w:spacing w:after="0" w:line="240" w:lineRule="auto"/>
              <w:ind w:left="-57" w:right="-57"/>
              <w:jc w:val="center"/>
              <w:rPr>
                <w:color w:val="auto"/>
                <w:sz w:val="24"/>
                <w:szCs w:val="24"/>
              </w:rPr>
            </w:pPr>
            <w:r w:rsidRPr="001A78E6">
              <w:rPr>
                <w:rStyle w:val="105pt"/>
                <w:color w:val="auto"/>
                <w:sz w:val="24"/>
                <w:szCs w:val="24"/>
              </w:rPr>
              <w:t>2019</w:t>
            </w:r>
            <w:r w:rsidRPr="001A78E6">
              <w:rPr>
                <w:color w:val="auto"/>
                <w:sz w:val="24"/>
                <w:szCs w:val="24"/>
              </w:rPr>
              <w:t xml:space="preserve"> – </w:t>
            </w:r>
            <w:r w:rsidRPr="001A78E6">
              <w:rPr>
                <w:rStyle w:val="105pt"/>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017001" w:rsidRPr="001A78E6" w:rsidRDefault="003729C9" w:rsidP="009853EF">
            <w:pPr>
              <w:pStyle w:val="12"/>
              <w:shd w:val="clear" w:color="auto" w:fill="auto"/>
              <w:spacing w:after="0" w:line="240" w:lineRule="auto"/>
              <w:ind w:left="-57" w:right="-57"/>
              <w:jc w:val="both"/>
              <w:rPr>
                <w:color w:val="auto"/>
                <w:sz w:val="24"/>
                <w:szCs w:val="24"/>
              </w:rPr>
            </w:pPr>
            <w:r w:rsidRPr="001A78E6">
              <w:rPr>
                <w:rStyle w:val="105pt"/>
                <w:rFonts w:eastAsia="Candara"/>
                <w:color w:val="auto"/>
                <w:sz w:val="24"/>
                <w:szCs w:val="24"/>
              </w:rPr>
              <w:t xml:space="preserve">Реестр населенных пунктов Новооскольского городского округа, к которым проложены волоконно-оптические линии связи: г.Новый Оскол,                      с .Беломестное, с. Ольховатка,       с. Слоновка, с. Боровки,                  с. Богородское, с. Васильдол,        с. Глинное, х. Севальный,               с. Ивановка, с. Николавека,             с. Львовка, с. Макешкино,              с. Серебрянка, п. Прибрежный,      с. Ниновка, с. Песчанка,                 х. Подольхи, с. Новая Безгинка,     с. Никольское, с. Оскольское,         </w:t>
            </w:r>
            <w:r w:rsidRPr="001A78E6">
              <w:rPr>
                <w:rStyle w:val="105pt"/>
                <w:rFonts w:eastAsia="Candara"/>
                <w:color w:val="auto"/>
                <w:sz w:val="24"/>
                <w:szCs w:val="24"/>
              </w:rPr>
              <w:lastRenderedPageBreak/>
              <w:t>с. Голубино, с .Леоновка,               с. Погромец, х. Мирошники,           с. Солонец-Поляна, с. Киселевка,   с. Старая Безгинка, с. Тростенец,  с. Шараповка, х. Мозолевка,           х. Криничное, с. Яковлевка,           х. Проточный, с. Богдановка,          с. Ярское, с. Большая Ивановка,     х. Мосьпанов, х. Колодезный,        с. Боровое, с. Великомихайловка, с. Покровомихайловка.</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9853EF">
            <w:pPr>
              <w:pStyle w:val="12"/>
              <w:shd w:val="clear" w:color="auto" w:fill="auto"/>
              <w:spacing w:after="0" w:line="240" w:lineRule="auto"/>
              <w:ind w:left="-57" w:right="-57"/>
              <w:jc w:val="center"/>
              <w:rPr>
                <w:b w:val="0"/>
                <w:color w:val="auto"/>
                <w:sz w:val="24"/>
                <w:szCs w:val="24"/>
              </w:rPr>
            </w:pPr>
            <w:r w:rsidRPr="001A78E6">
              <w:rPr>
                <w:rStyle w:val="105pt"/>
                <w:color w:val="auto"/>
                <w:sz w:val="24"/>
                <w:szCs w:val="24"/>
              </w:rPr>
              <w:lastRenderedPageBreak/>
              <w:t>Управление городского хозяйства</w:t>
            </w:r>
            <w:r w:rsidRPr="001A78E6">
              <w:rPr>
                <w:color w:val="auto"/>
                <w:sz w:val="24"/>
                <w:szCs w:val="24"/>
              </w:rPr>
              <w:t xml:space="preserve"> </w:t>
            </w:r>
            <w:r w:rsidRPr="001A78E6">
              <w:rPr>
                <w:b w:val="0"/>
                <w:color w:val="auto"/>
                <w:sz w:val="24"/>
                <w:szCs w:val="24"/>
              </w:rPr>
              <w:t>администрации Новооскольского городского округа</w:t>
            </w:r>
          </w:p>
          <w:p w:rsidR="00C734B1" w:rsidRPr="001A78E6" w:rsidRDefault="00C734B1" w:rsidP="009853EF">
            <w:pPr>
              <w:pStyle w:val="12"/>
              <w:shd w:val="clear" w:color="auto" w:fill="auto"/>
              <w:spacing w:after="0" w:line="240" w:lineRule="auto"/>
              <w:ind w:left="-57" w:right="-57"/>
              <w:jc w:val="center"/>
              <w:rPr>
                <w:color w:val="auto"/>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9853EF">
            <w:pPr>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6</w:t>
            </w:r>
            <w:r w:rsidR="00017001" w:rsidRPr="001A78E6">
              <w:rPr>
                <w:rFonts w:ascii="Times New Roman" w:hAnsi="Times New Roman" w:cs="Times New Roman"/>
                <w:sz w:val="24"/>
                <w:szCs w:val="24"/>
              </w:rPr>
              <w:t>.1.5</w:t>
            </w:r>
          </w:p>
        </w:tc>
        <w:tc>
          <w:tcPr>
            <w:tcW w:w="5528"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12"/>
              <w:shd w:val="clear" w:color="auto" w:fill="auto"/>
              <w:spacing w:after="0" w:line="240" w:lineRule="auto"/>
              <w:ind w:left="-57" w:right="-57"/>
              <w:jc w:val="both"/>
              <w:rPr>
                <w:color w:val="auto"/>
                <w:sz w:val="24"/>
                <w:szCs w:val="24"/>
              </w:rPr>
            </w:pPr>
            <w:r w:rsidRPr="001A78E6">
              <w:rPr>
                <w:rStyle w:val="105pt"/>
                <w:color w:val="auto"/>
                <w:sz w:val="24"/>
                <w:szCs w:val="24"/>
              </w:rPr>
              <w:t>Оказание содействия организациям связи в получении помещений, предназначенных для оказания услуг связи на территории Новооскольского городского округа</w:t>
            </w: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9853EF">
            <w:pPr>
              <w:pStyle w:val="12"/>
              <w:shd w:val="clear" w:color="auto" w:fill="auto"/>
              <w:spacing w:after="0" w:line="240" w:lineRule="auto"/>
              <w:ind w:left="-57" w:right="-57"/>
              <w:jc w:val="center"/>
              <w:rPr>
                <w:color w:val="auto"/>
                <w:sz w:val="24"/>
                <w:szCs w:val="24"/>
              </w:rPr>
            </w:pPr>
            <w:r w:rsidRPr="001A78E6">
              <w:rPr>
                <w:rStyle w:val="105pt"/>
                <w:color w:val="auto"/>
                <w:sz w:val="24"/>
                <w:szCs w:val="24"/>
              </w:rPr>
              <w:t>2019</w:t>
            </w:r>
            <w:r w:rsidRPr="001A78E6">
              <w:rPr>
                <w:color w:val="auto"/>
                <w:sz w:val="24"/>
                <w:szCs w:val="24"/>
              </w:rPr>
              <w:t xml:space="preserve"> – </w:t>
            </w:r>
            <w:r w:rsidRPr="001A78E6">
              <w:rPr>
                <w:rStyle w:val="105pt"/>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017001" w:rsidRPr="001A78E6" w:rsidRDefault="003729C9" w:rsidP="009853EF">
            <w:pPr>
              <w:pStyle w:val="12"/>
              <w:shd w:val="clear" w:color="auto" w:fill="auto"/>
              <w:spacing w:after="0" w:line="240" w:lineRule="auto"/>
              <w:ind w:left="-57" w:right="-57"/>
              <w:jc w:val="both"/>
              <w:rPr>
                <w:color w:val="auto"/>
                <w:sz w:val="24"/>
                <w:szCs w:val="24"/>
              </w:rPr>
            </w:pPr>
            <w:r w:rsidRPr="001A78E6">
              <w:rPr>
                <w:rStyle w:val="105pt"/>
                <w:rFonts w:eastAsia="Candara"/>
                <w:color w:val="auto"/>
                <w:sz w:val="24"/>
                <w:szCs w:val="24"/>
              </w:rPr>
              <w:t>В отчетном периоде в управление городского хозяйства администрации Новооскольского городского округа не поступали обращения от  организаций связи в получении помещений, предназначенных для оказания услуг связи на территории Новооскольского городского округа</w:t>
            </w:r>
            <w:r w:rsidRPr="001A78E6">
              <w:rPr>
                <w:rStyle w:val="105pt"/>
                <w:rFonts w:eastAsia="Candara"/>
                <w:b/>
                <w:color w:val="auto"/>
                <w:sz w:val="24"/>
                <w:szCs w:val="24"/>
              </w:rPr>
              <w:t>.</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673AB7">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Управление имущественных и земельных отношений Новооскольского городского округа</w:t>
            </w:r>
          </w:p>
        </w:tc>
      </w:tr>
      <w:tr w:rsidR="00017001" w:rsidRPr="001A78E6" w:rsidTr="004A0CDE">
        <w:trPr>
          <w:gridBefore w:val="1"/>
          <w:wBefore w:w="39" w:type="dxa"/>
          <w:trHeight w:val="1381"/>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6</w:t>
            </w:r>
            <w:r w:rsidR="00017001" w:rsidRPr="001A78E6">
              <w:rPr>
                <w:rFonts w:ascii="Times New Roman" w:hAnsi="Times New Roman" w:cs="Times New Roman"/>
                <w:sz w:val="24"/>
                <w:szCs w:val="24"/>
              </w:rPr>
              <w:t>.1.6</w:t>
            </w:r>
          </w:p>
        </w:tc>
        <w:tc>
          <w:tcPr>
            <w:tcW w:w="5528"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both"/>
              <w:rPr>
                <w:rStyle w:val="105pt"/>
                <w:color w:val="auto"/>
                <w:sz w:val="24"/>
                <w:szCs w:val="24"/>
              </w:rPr>
            </w:pPr>
            <w:r w:rsidRPr="001A78E6">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на территории Новооскольского городского округа</w:t>
            </w:r>
          </w:p>
          <w:p w:rsidR="00E97256" w:rsidRPr="001A78E6" w:rsidRDefault="00E97256" w:rsidP="008B487C">
            <w:pPr>
              <w:pStyle w:val="12"/>
              <w:shd w:val="clear" w:color="auto" w:fill="auto"/>
              <w:spacing w:after="0" w:line="240" w:lineRule="auto"/>
              <w:ind w:left="-57" w:right="-57"/>
              <w:jc w:val="both"/>
              <w:rPr>
                <w:rStyle w:val="105pt"/>
                <w:color w:val="auto"/>
                <w:sz w:val="24"/>
                <w:szCs w:val="24"/>
              </w:rPr>
            </w:pP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rStyle w:val="105pt"/>
                <w:color w:val="auto"/>
                <w:sz w:val="24"/>
                <w:szCs w:val="24"/>
              </w:rPr>
            </w:pPr>
            <w:r w:rsidRPr="001A78E6">
              <w:rPr>
                <w:rStyle w:val="105pt"/>
                <w:color w:val="auto"/>
                <w:sz w:val="24"/>
                <w:szCs w:val="24"/>
              </w:rPr>
              <w:t>2019</w:t>
            </w:r>
            <w:r w:rsidRPr="001A78E6">
              <w:rPr>
                <w:color w:val="auto"/>
                <w:sz w:val="24"/>
                <w:szCs w:val="24"/>
              </w:rPr>
              <w:t xml:space="preserve"> – </w:t>
            </w:r>
            <w:r w:rsidRPr="001A78E6">
              <w:rPr>
                <w:rStyle w:val="105pt"/>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017001" w:rsidRPr="001A78E6" w:rsidRDefault="006830AD" w:rsidP="008B487C">
            <w:pPr>
              <w:pStyle w:val="12"/>
              <w:shd w:val="clear" w:color="auto" w:fill="auto"/>
              <w:spacing w:after="0" w:line="240" w:lineRule="auto"/>
              <w:ind w:left="-57" w:right="-57"/>
              <w:jc w:val="both"/>
              <w:rPr>
                <w:rStyle w:val="105pt"/>
                <w:color w:val="auto"/>
                <w:sz w:val="24"/>
                <w:szCs w:val="24"/>
              </w:rPr>
            </w:pPr>
            <w:r w:rsidRPr="001A78E6">
              <w:rPr>
                <w:rStyle w:val="105pt"/>
                <w:rFonts w:eastAsia="Candara"/>
                <w:color w:val="auto"/>
                <w:sz w:val="24"/>
                <w:szCs w:val="24"/>
              </w:rPr>
              <w:t>В отчетном периоде в управление городского хозяйства администрации Новооскольского городского округа не поступали обращения от  организаций связи в получении помещений, предназначенных для оказания услуг связи на территории Новооскольского городского округа</w:t>
            </w:r>
            <w:r w:rsidRPr="001A78E6">
              <w:rPr>
                <w:rStyle w:val="105pt"/>
                <w:rFonts w:eastAsia="Candara"/>
                <w:b/>
                <w:color w:val="auto"/>
                <w:sz w:val="24"/>
                <w:szCs w:val="24"/>
              </w:rPr>
              <w:t>.</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Style w:val="105pt"/>
                <w:rFonts w:eastAsiaTheme="minorEastAsia"/>
                <w:b w:val="0"/>
                <w:color w:val="auto"/>
                <w:sz w:val="24"/>
                <w:szCs w:val="24"/>
              </w:rPr>
              <w:t>Управление городского хозяйства</w:t>
            </w:r>
            <w:r w:rsidRPr="001A78E6">
              <w:rPr>
                <w:rFonts w:ascii="Times New Roman" w:hAnsi="Times New Roman" w:cs="Times New Roman"/>
                <w:sz w:val="24"/>
                <w:szCs w:val="24"/>
              </w:rPr>
              <w:t xml:space="preserve">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6</w:t>
            </w:r>
            <w:r w:rsidR="00017001" w:rsidRPr="001A78E6">
              <w:rPr>
                <w:rFonts w:ascii="Times New Roman" w:hAnsi="Times New Roman" w:cs="Times New Roman"/>
                <w:sz w:val="24"/>
                <w:szCs w:val="24"/>
              </w:rPr>
              <w:t>.1.7</w:t>
            </w:r>
          </w:p>
        </w:tc>
        <w:tc>
          <w:tcPr>
            <w:tcW w:w="5528"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both"/>
              <w:rPr>
                <w:color w:val="auto"/>
                <w:sz w:val="24"/>
                <w:szCs w:val="24"/>
              </w:rPr>
            </w:pPr>
            <w:r w:rsidRPr="001A78E6">
              <w:rPr>
                <w:rStyle w:val="105pt"/>
                <w:color w:val="auto"/>
                <w:sz w:val="24"/>
                <w:szCs w:val="24"/>
              </w:rPr>
              <w:t>Подготовка информации о развитии отрасли информационных технологий и связи на территории Новооскольского городского округа в средствах массовой информации и сети Интернет</w:t>
            </w:r>
          </w:p>
        </w:tc>
        <w:tc>
          <w:tcPr>
            <w:tcW w:w="1656" w:type="dxa"/>
            <w:gridSpan w:val="2"/>
            <w:tcBorders>
              <w:top w:val="single" w:sz="4" w:space="0" w:color="auto"/>
              <w:left w:val="single" w:sz="4" w:space="0" w:color="auto"/>
              <w:bottom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color w:val="auto"/>
                <w:sz w:val="24"/>
                <w:szCs w:val="24"/>
              </w:rPr>
            </w:pPr>
            <w:r w:rsidRPr="001A78E6">
              <w:rPr>
                <w:rStyle w:val="105pt"/>
                <w:color w:val="auto"/>
                <w:sz w:val="24"/>
                <w:szCs w:val="24"/>
              </w:rPr>
              <w:t>2019</w:t>
            </w:r>
            <w:r w:rsidRPr="001A78E6">
              <w:rPr>
                <w:color w:val="auto"/>
                <w:sz w:val="24"/>
                <w:szCs w:val="24"/>
              </w:rPr>
              <w:t xml:space="preserve"> – </w:t>
            </w:r>
            <w:r w:rsidRPr="001A78E6">
              <w:rPr>
                <w:rStyle w:val="105pt"/>
                <w:color w:val="auto"/>
                <w:sz w:val="24"/>
                <w:szCs w:val="24"/>
              </w:rPr>
              <w:t>2021 годы</w:t>
            </w:r>
          </w:p>
        </w:tc>
        <w:tc>
          <w:tcPr>
            <w:tcW w:w="3824" w:type="dxa"/>
            <w:gridSpan w:val="2"/>
            <w:tcBorders>
              <w:top w:val="single" w:sz="4" w:space="0" w:color="auto"/>
              <w:left w:val="single" w:sz="4" w:space="0" w:color="auto"/>
              <w:bottom w:val="single" w:sz="4" w:space="0" w:color="auto"/>
            </w:tcBorders>
            <w:shd w:val="clear" w:color="auto" w:fill="auto"/>
            <w:noWrap/>
          </w:tcPr>
          <w:p w:rsidR="009B61D5" w:rsidRPr="001A78E6" w:rsidRDefault="0095345D" w:rsidP="00F63014">
            <w:pPr>
              <w:pStyle w:val="12"/>
              <w:shd w:val="clear" w:color="auto" w:fill="auto"/>
              <w:spacing w:after="0" w:line="240" w:lineRule="auto"/>
              <w:ind w:left="-57" w:right="-57"/>
              <w:jc w:val="both"/>
              <w:rPr>
                <w:b w:val="0"/>
                <w:bCs w:val="0"/>
                <w:color w:val="auto"/>
                <w:sz w:val="24"/>
                <w:szCs w:val="24"/>
                <w:shd w:val="clear" w:color="auto" w:fill="FFFFFF"/>
              </w:rPr>
            </w:pPr>
            <w:r w:rsidRPr="001A78E6">
              <w:rPr>
                <w:b w:val="0"/>
                <w:color w:val="000000" w:themeColor="text1"/>
                <w:sz w:val="24"/>
                <w:szCs w:val="24"/>
              </w:rPr>
              <w:t xml:space="preserve">На официальном сайте администрации Новооскольского городского округа  в 2021 году была размещена информация  </w:t>
            </w:r>
            <w:r w:rsidRPr="001A78E6">
              <w:rPr>
                <w:rStyle w:val="105pt"/>
                <w:rFonts w:eastAsia="Candara"/>
                <w:color w:val="auto"/>
                <w:sz w:val="24"/>
                <w:szCs w:val="24"/>
              </w:rPr>
              <w:t>о развитии отрасли информационных технологий и связи на территории Новооскольского городского округа в разделе ЖКХ и благоустройство.</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color w:val="auto"/>
                <w:sz w:val="24"/>
                <w:szCs w:val="24"/>
              </w:rPr>
            </w:pPr>
            <w:r w:rsidRPr="001A78E6">
              <w:rPr>
                <w:rStyle w:val="105pt"/>
                <w:color w:val="auto"/>
                <w:sz w:val="24"/>
                <w:szCs w:val="24"/>
              </w:rPr>
              <w:t>Управление городского хозяйства</w:t>
            </w:r>
            <w:r w:rsidRPr="001A78E6">
              <w:rPr>
                <w:color w:val="auto"/>
                <w:sz w:val="24"/>
                <w:szCs w:val="24"/>
              </w:rPr>
              <w:t xml:space="preserve"> </w:t>
            </w:r>
            <w:r w:rsidRPr="001A78E6">
              <w:rPr>
                <w:b w:val="0"/>
                <w:color w:val="auto"/>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6</w:t>
            </w:r>
            <w:r w:rsidR="00017001" w:rsidRPr="001A78E6">
              <w:rPr>
                <w:rFonts w:ascii="Times New Roman" w:hAnsi="Times New Roman" w:cs="Times New Roman"/>
                <w:b/>
                <w:sz w:val="24"/>
                <w:szCs w:val="24"/>
              </w:rPr>
              <w:t>.2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IT-услуг</w:t>
            </w:r>
          </w:p>
          <w:p w:rsidR="00E97256" w:rsidRPr="001A78E6" w:rsidRDefault="00E97256"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6</w:t>
            </w:r>
            <w:r w:rsidR="00017001" w:rsidRPr="001A78E6">
              <w:rPr>
                <w:rFonts w:ascii="Times New Roman" w:hAnsi="Times New Roman" w:cs="Times New Roman"/>
                <w:sz w:val="24"/>
                <w:szCs w:val="24"/>
              </w:rPr>
              <w:t>.2.1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both"/>
              <w:rPr>
                <w:rStyle w:val="105pt"/>
                <w:color w:val="auto"/>
                <w:sz w:val="24"/>
                <w:szCs w:val="24"/>
              </w:rPr>
            </w:pPr>
            <w:r w:rsidRPr="001A78E6">
              <w:rPr>
                <w:rStyle w:val="105pt"/>
                <w:color w:val="auto"/>
                <w:sz w:val="24"/>
                <w:szCs w:val="24"/>
              </w:rPr>
              <w:t>Реализация проекта «Яндекс – Транспорт»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rStyle w:val="105pt"/>
                <w:color w:val="auto"/>
                <w:sz w:val="24"/>
                <w:szCs w:val="24"/>
              </w:rPr>
            </w:pPr>
            <w:r w:rsidRPr="001A78E6">
              <w:rPr>
                <w:rStyle w:val="105pt"/>
                <w:color w:val="auto"/>
                <w:sz w:val="24"/>
                <w:szCs w:val="24"/>
              </w:rPr>
              <w:t>2019</w:t>
            </w:r>
            <w:r w:rsidRPr="001A78E6">
              <w:rPr>
                <w:color w:val="auto"/>
                <w:sz w:val="24"/>
                <w:szCs w:val="24"/>
              </w:rPr>
              <w:t xml:space="preserve"> – </w:t>
            </w:r>
            <w:r w:rsidRPr="001A78E6">
              <w:rPr>
                <w:rStyle w:val="105pt"/>
                <w:color w:val="auto"/>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95345D" w:rsidP="008B487C">
            <w:pPr>
              <w:pStyle w:val="12"/>
              <w:shd w:val="clear" w:color="auto" w:fill="auto"/>
              <w:spacing w:after="0" w:line="240" w:lineRule="auto"/>
              <w:ind w:left="-57" w:right="-57"/>
              <w:jc w:val="both"/>
              <w:rPr>
                <w:rStyle w:val="105pt"/>
                <w:color w:val="auto"/>
                <w:sz w:val="24"/>
                <w:szCs w:val="24"/>
              </w:rPr>
            </w:pPr>
            <w:r w:rsidRPr="001A78E6">
              <w:rPr>
                <w:rStyle w:val="105pt"/>
                <w:rFonts w:eastAsia="Candara"/>
                <w:color w:val="auto"/>
                <w:sz w:val="24"/>
                <w:szCs w:val="24"/>
              </w:rPr>
              <w:t>В отчетном периоде управлением городского хозяйства администрации Новооскольского городского округа был реализован проект «Яндекс – Транспорт» на территории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b w:val="0"/>
                <w:color w:val="auto"/>
                <w:sz w:val="24"/>
                <w:szCs w:val="24"/>
              </w:rPr>
            </w:pPr>
            <w:r w:rsidRPr="001A78E6">
              <w:rPr>
                <w:rStyle w:val="105pt"/>
                <w:color w:val="auto"/>
                <w:sz w:val="24"/>
                <w:szCs w:val="24"/>
              </w:rPr>
              <w:t>Управление городского хозяйства</w:t>
            </w:r>
            <w:r w:rsidRPr="001A78E6">
              <w:rPr>
                <w:color w:val="auto"/>
                <w:sz w:val="24"/>
                <w:szCs w:val="24"/>
              </w:rPr>
              <w:t xml:space="preserve"> </w:t>
            </w:r>
            <w:r w:rsidRPr="001A78E6">
              <w:rPr>
                <w:b w:val="0"/>
                <w:color w:val="auto"/>
                <w:sz w:val="24"/>
                <w:szCs w:val="24"/>
              </w:rPr>
              <w:t>администрации Новооскольского городского округа</w:t>
            </w:r>
          </w:p>
          <w:p w:rsidR="003C3A00" w:rsidRPr="001A78E6" w:rsidRDefault="003C3A00" w:rsidP="008B487C">
            <w:pPr>
              <w:pStyle w:val="12"/>
              <w:shd w:val="clear" w:color="auto" w:fill="auto"/>
              <w:spacing w:after="0" w:line="240" w:lineRule="auto"/>
              <w:ind w:left="-57" w:right="-57"/>
              <w:jc w:val="center"/>
              <w:rPr>
                <w:color w:val="auto"/>
                <w:sz w:val="24"/>
                <w:szCs w:val="24"/>
              </w:rPr>
            </w:pPr>
          </w:p>
        </w:tc>
      </w:tr>
      <w:tr w:rsidR="00017001" w:rsidRPr="001A78E6" w:rsidTr="004A0CDE">
        <w:trPr>
          <w:gridBefore w:val="1"/>
          <w:wBefore w:w="39" w:type="dxa"/>
          <w:trHeight w:val="204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6</w:t>
            </w:r>
            <w:r w:rsidR="00017001" w:rsidRPr="001A78E6">
              <w:rPr>
                <w:rFonts w:ascii="Times New Roman" w:hAnsi="Times New Roman" w:cs="Times New Roman"/>
                <w:sz w:val="24"/>
                <w:szCs w:val="24"/>
              </w:rPr>
              <w:t>.2.2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pacing w:line="240" w:lineRule="auto"/>
              <w:jc w:val="both"/>
              <w:rPr>
                <w:rStyle w:val="105pt"/>
                <w:bCs/>
                <w:color w:val="auto"/>
                <w:sz w:val="24"/>
                <w:szCs w:val="24"/>
              </w:rPr>
            </w:pPr>
            <w:r w:rsidRPr="001A78E6">
              <w:rPr>
                <w:rStyle w:val="105pt"/>
                <w:color w:val="auto"/>
                <w:sz w:val="24"/>
                <w:szCs w:val="24"/>
              </w:rPr>
              <w:t xml:space="preserve">Внедрение электронных систем и сервисов на территории </w:t>
            </w:r>
            <w:r w:rsidRPr="001A78E6">
              <w:rPr>
                <w:b w:val="0"/>
                <w:color w:val="auto"/>
                <w:sz w:val="24"/>
                <w:szCs w:val="24"/>
              </w:rPr>
              <w:t>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pacing w:after="0" w:line="240" w:lineRule="auto"/>
              <w:jc w:val="center"/>
              <w:rPr>
                <w:rStyle w:val="105pt"/>
                <w:color w:val="auto"/>
                <w:sz w:val="24"/>
                <w:szCs w:val="24"/>
              </w:rPr>
            </w:pPr>
            <w:r w:rsidRPr="001A78E6">
              <w:rPr>
                <w:rStyle w:val="105pt"/>
                <w:color w:val="auto"/>
                <w:sz w:val="24"/>
                <w:szCs w:val="24"/>
              </w:rPr>
              <w:t>2019</w:t>
            </w:r>
            <w:r w:rsidRPr="001A78E6">
              <w:rPr>
                <w:color w:val="auto"/>
                <w:sz w:val="24"/>
                <w:szCs w:val="24"/>
              </w:rPr>
              <w:t xml:space="preserve"> – </w:t>
            </w:r>
            <w:r w:rsidRPr="001A78E6">
              <w:rPr>
                <w:rStyle w:val="105pt"/>
                <w:color w:val="auto"/>
                <w:sz w:val="24"/>
                <w:szCs w:val="24"/>
              </w:rPr>
              <w:t>2021</w:t>
            </w:r>
          </w:p>
          <w:p w:rsidR="00017001" w:rsidRPr="001A78E6" w:rsidRDefault="00017001" w:rsidP="008B487C">
            <w:pPr>
              <w:pStyle w:val="12"/>
              <w:spacing w:after="0" w:line="240" w:lineRule="auto"/>
              <w:jc w:val="center"/>
              <w:rPr>
                <w:rStyle w:val="105pt"/>
                <w:color w:val="auto"/>
                <w:sz w:val="24"/>
                <w:szCs w:val="24"/>
              </w:rPr>
            </w:pPr>
            <w:r w:rsidRPr="001A78E6">
              <w:rPr>
                <w:rStyle w:val="105pt"/>
                <w:color w:val="auto"/>
                <w:sz w:val="24"/>
                <w:szCs w:val="24"/>
              </w:rPr>
              <w:t>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E97256" w:rsidRPr="001A78E6" w:rsidRDefault="0095345D" w:rsidP="008B487C">
            <w:pPr>
              <w:pStyle w:val="12"/>
              <w:spacing w:line="240" w:lineRule="auto"/>
              <w:jc w:val="both"/>
              <w:rPr>
                <w:b w:val="0"/>
                <w:bCs w:val="0"/>
                <w:color w:val="auto"/>
                <w:sz w:val="24"/>
                <w:szCs w:val="24"/>
                <w:shd w:val="clear" w:color="auto" w:fill="FFFFFF"/>
              </w:rPr>
            </w:pPr>
            <w:r w:rsidRPr="001A78E6">
              <w:rPr>
                <w:rStyle w:val="105pt"/>
                <w:rFonts w:eastAsia="Calibri"/>
                <w:color w:val="000000" w:themeColor="text1"/>
                <w:sz w:val="24"/>
                <w:szCs w:val="24"/>
              </w:rPr>
              <w:t>В отчетном периоде все транспортные средства, осуществляющие пассажирские перевозки на территории Новосокольского городского округа были оснащены терминалами безналичной оплаты за проезд.</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rStyle w:val="105pt"/>
                <w:color w:val="auto"/>
                <w:sz w:val="24"/>
                <w:szCs w:val="24"/>
              </w:rPr>
            </w:pPr>
            <w:r w:rsidRPr="001A78E6">
              <w:rPr>
                <w:rStyle w:val="105pt"/>
                <w:color w:val="auto"/>
                <w:sz w:val="24"/>
                <w:szCs w:val="24"/>
              </w:rPr>
              <w:t>Управление городского хозяйства</w:t>
            </w:r>
            <w:r w:rsidRPr="001A78E6">
              <w:rPr>
                <w:color w:val="auto"/>
                <w:sz w:val="24"/>
                <w:szCs w:val="24"/>
              </w:rPr>
              <w:t xml:space="preserve"> </w:t>
            </w:r>
            <w:r w:rsidRPr="001A78E6">
              <w:rPr>
                <w:b w:val="0"/>
                <w:color w:val="auto"/>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8010E9"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7</w:t>
            </w:r>
            <w:r w:rsidR="00017001" w:rsidRPr="001A78E6">
              <w:rPr>
                <w:rFonts w:ascii="Times New Roman" w:hAnsi="Times New Roman" w:cs="Times New Roman"/>
                <w:b/>
                <w:sz w:val="24"/>
                <w:szCs w:val="24"/>
              </w:rPr>
              <w:t>. Строительный комплекс</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7</w:t>
            </w:r>
            <w:r w:rsidR="00017001" w:rsidRPr="001A78E6">
              <w:rPr>
                <w:rFonts w:ascii="Times New Roman" w:hAnsi="Times New Roman" w:cs="Times New Roman"/>
                <w:b/>
                <w:sz w:val="24"/>
                <w:szCs w:val="24"/>
              </w:rPr>
              <w:t>.1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 xml:space="preserve">Рынок жилищного строительства (за исключением Московского фонда реновации жилой застройки </w:t>
            </w:r>
          </w:p>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и индивидуального жилищного строительства)</w:t>
            </w:r>
          </w:p>
          <w:p w:rsidR="00E97256" w:rsidRPr="001A78E6" w:rsidRDefault="00E97256"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7</w:t>
            </w:r>
            <w:r w:rsidR="00017001" w:rsidRPr="001A78E6">
              <w:rPr>
                <w:rFonts w:ascii="Times New Roman" w:hAnsi="Times New Roman" w:cs="Times New Roman"/>
                <w:sz w:val="24"/>
                <w:szCs w:val="24"/>
              </w:rPr>
              <w:t>.1.1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Реализация регионального проекта «Новая жизнь»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73251C" w:rsidRPr="001A78E6" w:rsidRDefault="0073251C" w:rsidP="0073251C">
            <w:pPr>
              <w:pStyle w:val="ConsPlusNormal"/>
              <w:ind w:right="-57"/>
              <w:jc w:val="both"/>
              <w:rPr>
                <w:rFonts w:ascii="Times New Roman" w:hAnsi="Times New Roman" w:cs="Times New Roman"/>
                <w:sz w:val="24"/>
                <w:szCs w:val="24"/>
              </w:rPr>
            </w:pPr>
            <w:r w:rsidRPr="001A78E6">
              <w:rPr>
                <w:rFonts w:ascii="Times New Roman" w:hAnsi="Times New Roman" w:cs="Times New Roman"/>
                <w:sz w:val="24"/>
                <w:szCs w:val="24"/>
              </w:rPr>
              <w:t>В 2019 году на территории Новооскольского городского округа введен в эксплуатацию 46 квартирный жилой дом по региональному проекту «Новая жизнь». Проект реализован.</w:t>
            </w:r>
          </w:p>
          <w:p w:rsidR="00017001" w:rsidRPr="001A78E6" w:rsidRDefault="00017001" w:rsidP="008B487C">
            <w:pPr>
              <w:pStyle w:val="ConsPlusNormal"/>
              <w:ind w:left="-57"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E97256" w:rsidRPr="001A78E6" w:rsidRDefault="00017001" w:rsidP="00F63014">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t>Отдел капитального строительства</w:t>
            </w:r>
            <w:r w:rsidRPr="001A78E6">
              <w:rPr>
                <w:rFonts w:ascii="Times New Roman" w:hAnsi="Times New Roman" w:cs="Times New Roman"/>
                <w:b/>
                <w:sz w:val="24"/>
                <w:szCs w:val="24"/>
              </w:rPr>
              <w:t xml:space="preserve"> </w:t>
            </w:r>
            <w:r w:rsidRPr="001A78E6">
              <w:rPr>
                <w:rFonts w:ascii="Times New Roman" w:hAnsi="Times New Roman" w:cs="Times New Roman"/>
                <w:sz w:val="24"/>
                <w:szCs w:val="24"/>
              </w:rPr>
              <w:t>администрации Новооскольского городского округа</w:t>
            </w:r>
          </w:p>
          <w:p w:rsidR="00C734B1" w:rsidRPr="001A78E6" w:rsidRDefault="00C734B1" w:rsidP="00F63014">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.1.2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Реализация проекта по внедрению Стандарта качества жилья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73251C" w:rsidP="00B035A2">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с учетом внедрения новых подходов к формированию внешнего облика и архитектуры жилых зданий, отвечающих потребностям, ценностям и интересам жителей введено в эксплуатацию </w:t>
            </w:r>
            <w:r w:rsidR="00B035A2" w:rsidRPr="001A78E6">
              <w:rPr>
                <w:rFonts w:ascii="Times New Roman" w:hAnsi="Times New Roman" w:cs="Times New Roman"/>
                <w:sz w:val="24"/>
                <w:szCs w:val="24"/>
              </w:rPr>
              <w:t>12508</w:t>
            </w:r>
            <w:r w:rsidRPr="001A78E6">
              <w:rPr>
                <w:rFonts w:ascii="Times New Roman" w:hAnsi="Times New Roman" w:cs="Times New Roman"/>
                <w:sz w:val="24"/>
                <w:szCs w:val="24"/>
              </w:rPr>
              <w:t>,0 кв. м. жилья.</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Отдел капитального строительства</w:t>
            </w:r>
            <w:r w:rsidRPr="001A78E6">
              <w:rPr>
                <w:rFonts w:ascii="Times New Roman" w:hAnsi="Times New Roman" w:cs="Times New Roman"/>
                <w:b/>
                <w:sz w:val="24"/>
                <w:szCs w:val="24"/>
              </w:rPr>
              <w:t xml:space="preserve"> </w:t>
            </w:r>
            <w:r w:rsidRPr="001A78E6">
              <w:rPr>
                <w:rFonts w:ascii="Times New Roman" w:hAnsi="Times New Roman" w:cs="Times New Roman"/>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.1.3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Участие в областном конкурсе на лучшую организацию в сфере строительства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Ежегодно руководителям местных строительных организаций рекомендуется принять участие в областном конкурсе на лучшую организацию в сфере строительства.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E97256" w:rsidRPr="001A78E6" w:rsidRDefault="00017001" w:rsidP="00F63014">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Отдел капитального строительства</w:t>
            </w:r>
            <w:r w:rsidRPr="001A78E6">
              <w:rPr>
                <w:rFonts w:ascii="Times New Roman" w:hAnsi="Times New Roman" w:cs="Times New Roman"/>
                <w:b/>
                <w:sz w:val="24"/>
                <w:szCs w:val="24"/>
              </w:rPr>
              <w:t xml:space="preserve"> </w:t>
            </w:r>
            <w:r w:rsidRPr="001A78E6">
              <w:rPr>
                <w:rFonts w:ascii="Times New Roman" w:hAnsi="Times New Roman" w:cs="Times New Roman"/>
                <w:sz w:val="24"/>
                <w:szCs w:val="24"/>
              </w:rPr>
              <w:t>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7</w:t>
            </w:r>
            <w:r w:rsidR="00017001" w:rsidRPr="001A78E6">
              <w:rPr>
                <w:rFonts w:ascii="Times New Roman" w:hAnsi="Times New Roman" w:cs="Times New Roman"/>
                <w:b/>
                <w:sz w:val="24"/>
                <w:szCs w:val="24"/>
              </w:rPr>
              <w:t>.2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p w:rsidR="00E97256" w:rsidRPr="001A78E6" w:rsidRDefault="00E97256"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Мониторинг ситуации на рынке строительства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Местным и иногородним строительным организациям, которые выполняют ремонт объектов социальной сферы, отделом капитального </w:t>
            </w:r>
            <w:r w:rsidRPr="001A78E6">
              <w:rPr>
                <w:rFonts w:ascii="Times New Roman" w:hAnsi="Times New Roman" w:cs="Times New Roman"/>
                <w:sz w:val="24"/>
                <w:szCs w:val="24"/>
              </w:rPr>
              <w:lastRenderedPageBreak/>
              <w:t>строительства администрации Новооскольского городского округа оказывается необходимая помощь в организации работ и в их проведении. В текущем году на территории Новооскольского городского округа производится ремонт восьми объектов социальной сферы.</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Отдел капитального строительства</w:t>
            </w:r>
            <w:r w:rsidRPr="001A78E6">
              <w:rPr>
                <w:rFonts w:ascii="Times New Roman" w:hAnsi="Times New Roman" w:cs="Times New Roman"/>
                <w:b/>
                <w:sz w:val="24"/>
                <w:szCs w:val="24"/>
              </w:rPr>
              <w:t xml:space="preserve"> </w:t>
            </w:r>
            <w:r w:rsidRPr="001A78E6">
              <w:rPr>
                <w:rFonts w:ascii="Times New Roman" w:hAnsi="Times New Roman" w:cs="Times New Roman"/>
                <w:sz w:val="24"/>
                <w:szCs w:val="24"/>
              </w:rPr>
              <w:t xml:space="preserve">администрации Новооскольского </w:t>
            </w:r>
            <w:r w:rsidRPr="001A78E6">
              <w:rPr>
                <w:rFonts w:ascii="Times New Roman" w:hAnsi="Times New Roman" w:cs="Times New Roman"/>
                <w:sz w:val="24"/>
                <w:szCs w:val="24"/>
              </w:rPr>
              <w:lastRenderedPageBreak/>
              <w:t>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lastRenderedPageBreak/>
              <w:t>7</w:t>
            </w:r>
            <w:r w:rsidR="00017001" w:rsidRPr="001A78E6">
              <w:rPr>
                <w:rFonts w:ascii="Times New Roman" w:hAnsi="Times New Roman" w:cs="Times New Roman"/>
                <w:sz w:val="24"/>
                <w:szCs w:val="24"/>
              </w:rPr>
              <w:t>.2.2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Участие в обучающих семинарах - совещаниях с участием застройщиков по вопросам прохождения процедур для получения разрешения на строительство</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Обучающие семинары по вопросам прохождения процедур для получения разрешения на строительство с представителями предпринимательского сообщества проводятся по мере необходимости.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архитектуры и градостроительства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7</w:t>
            </w:r>
            <w:r w:rsidR="00017001" w:rsidRPr="001A78E6">
              <w:rPr>
                <w:rFonts w:ascii="Times New Roman" w:hAnsi="Times New Roman" w:cs="Times New Roman"/>
                <w:b/>
                <w:sz w:val="24"/>
                <w:szCs w:val="24"/>
              </w:rPr>
              <w:t>.3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 xml:space="preserve">Рынок дорожной деятельности (за исключением проектирования) </w:t>
            </w:r>
          </w:p>
          <w:p w:rsidR="00E97256" w:rsidRPr="001A78E6" w:rsidRDefault="00E97256" w:rsidP="008B487C">
            <w:pPr>
              <w:pStyle w:val="ConsPlusNormal"/>
              <w:ind w:left="-57" w:right="-57"/>
              <w:jc w:val="center"/>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Организация мероприятий по недопущению укрупнения лотов при проведении закупочных процедур в сфере дорожной деятельности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jc w:val="both"/>
              <w:rPr>
                <w:rFonts w:ascii="Times New Roman" w:hAnsi="Times New Roman" w:cs="Times New Roman"/>
                <w:sz w:val="24"/>
                <w:szCs w:val="24"/>
              </w:rPr>
            </w:pPr>
            <w:r w:rsidRPr="001A78E6">
              <w:rPr>
                <w:rFonts w:ascii="Times New Roman" w:hAnsi="Times New Roman"/>
                <w:color w:val="000000" w:themeColor="text1"/>
                <w:sz w:val="24"/>
                <w:szCs w:val="24"/>
              </w:rPr>
              <w:t>В</w:t>
            </w:r>
            <w:r w:rsidRPr="001A78E6">
              <w:rPr>
                <w:rFonts w:ascii="Times New Roman" w:eastAsiaTheme="minorHAnsi" w:hAnsi="Times New Roman" w:cs="Times New Roman"/>
                <w:bCs/>
                <w:sz w:val="24"/>
                <w:szCs w:val="24"/>
              </w:rPr>
              <w:t xml:space="preserve"> отчетном периоде проведены торги по определению подрядчика согласно федерального закона     № 44-ФЗ от 05 апреля 2013 года «О контрактной системе в сфере</w:t>
            </w:r>
            <w:r w:rsidRPr="001A78E6">
              <w:rPr>
                <w:rFonts w:ascii="Times New Roman" w:hAnsi="Times New Roman"/>
                <w:color w:val="000000" w:themeColor="text1"/>
                <w:sz w:val="24"/>
                <w:szCs w:val="24"/>
              </w:rPr>
              <w:t xml:space="preserve"> закупок товаров, работ, услуг для обеспечения государственных и муниципальных нужд». С победителем были заключены муниципальные контракты.</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before="100" w:beforeAutospacing="1" w:after="100" w:afterAutospacing="1" w:line="240" w:lineRule="auto"/>
              <w:jc w:val="center"/>
              <w:outlineLvl w:val="1"/>
              <w:rPr>
                <w:rFonts w:ascii="Times New Roman" w:hAnsi="Times New Roman" w:cs="Times New Roman"/>
                <w:sz w:val="24"/>
                <w:szCs w:val="24"/>
              </w:rPr>
            </w:pPr>
            <w:r w:rsidRPr="001A78E6">
              <w:rPr>
                <w:rStyle w:val="105pt"/>
                <w:rFonts w:eastAsia="Calibri"/>
                <w:b w:val="0"/>
                <w:color w:val="auto"/>
                <w:sz w:val="24"/>
                <w:szCs w:val="24"/>
              </w:rPr>
              <w:t>Управление городского хозяйства</w:t>
            </w:r>
            <w:r w:rsidRPr="001A78E6">
              <w:rPr>
                <w:rFonts w:ascii="Times New Roman" w:hAnsi="Times New Roman" w:cs="Times New Roman"/>
                <w:sz w:val="24"/>
                <w:szCs w:val="24"/>
              </w:rPr>
              <w:t xml:space="preserve"> администрации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7</w:t>
            </w:r>
            <w:r w:rsidR="00017001" w:rsidRPr="001A78E6">
              <w:rPr>
                <w:rFonts w:ascii="Times New Roman" w:hAnsi="Times New Roman" w:cs="Times New Roman"/>
                <w:b/>
                <w:sz w:val="24"/>
                <w:szCs w:val="24"/>
              </w:rPr>
              <w:t>.4</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кадастровых и землеустроительных работ</w:t>
            </w:r>
          </w:p>
          <w:p w:rsidR="00E97256" w:rsidRPr="001A78E6" w:rsidRDefault="00E97256" w:rsidP="008B487C">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lastRenderedPageBreak/>
              <w:t>7</w:t>
            </w:r>
            <w:r w:rsidR="00017001" w:rsidRPr="001A78E6">
              <w:rPr>
                <w:rFonts w:ascii="Times New Roman" w:hAnsi="Times New Roman" w:cs="Times New Roman"/>
                <w:sz w:val="24"/>
                <w:szCs w:val="24"/>
              </w:rPr>
              <w:t>.4.1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autoSpaceDE w:val="0"/>
              <w:autoSpaceDN w:val="0"/>
              <w:adjustRightInd w:val="0"/>
              <w:spacing w:line="240" w:lineRule="auto"/>
              <w:ind w:left="-57" w:right="-57"/>
              <w:jc w:val="both"/>
              <w:rPr>
                <w:rFonts w:ascii="Times New Roman" w:eastAsiaTheme="minorHAnsi" w:hAnsi="Times New Roman" w:cs="Times New Roman"/>
                <w:sz w:val="24"/>
                <w:szCs w:val="24"/>
              </w:rPr>
            </w:pPr>
            <w:r w:rsidRPr="001A78E6">
              <w:rPr>
                <w:rFonts w:ascii="Times New Roman" w:hAnsi="Times New Roman" w:cs="Times New Roman"/>
                <w:sz w:val="24"/>
                <w:szCs w:val="24"/>
              </w:rPr>
              <w:t xml:space="preserve">Осуществление муниципальных закупок на выполнение кадастровых и землеустроительных работ с соблюдением </w:t>
            </w:r>
            <w:r w:rsidRPr="001A78E6">
              <w:rPr>
                <w:rFonts w:ascii="Times New Roman" w:eastAsiaTheme="minorHAnsi" w:hAnsi="Times New Roman" w:cs="Times New Roman"/>
                <w:sz w:val="24"/>
                <w:szCs w:val="24"/>
              </w:rPr>
              <w:t>равных условий для обеспечения конкуренции между участниками закупок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autoSpaceDE w:val="0"/>
              <w:autoSpaceDN w:val="0"/>
              <w:adjustRightInd w:val="0"/>
              <w:spacing w:after="0" w:line="240" w:lineRule="auto"/>
              <w:ind w:left="-57" w:right="-57"/>
              <w:jc w:val="both"/>
              <w:rPr>
                <w:rFonts w:ascii="Times New Roman" w:eastAsiaTheme="minorHAnsi" w:hAnsi="Times New Roman" w:cs="Times New Roman"/>
                <w:bCs/>
                <w:sz w:val="24"/>
                <w:szCs w:val="24"/>
              </w:rPr>
            </w:pPr>
            <w:r w:rsidRPr="001A78E6">
              <w:rPr>
                <w:rFonts w:ascii="Times New Roman" w:eastAsiaTheme="minorHAnsi" w:hAnsi="Times New Roman" w:cs="Times New Roman"/>
                <w:bCs/>
                <w:sz w:val="24"/>
                <w:szCs w:val="24"/>
              </w:rPr>
              <w:t>В отчетном периоде мероприятие не проводилось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имущественных и земельных отношений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.4.2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Упрощение процедур согласования администрацией</w:t>
            </w:r>
            <w:r w:rsidRPr="001A78E6">
              <w:rPr>
                <w:rFonts w:ascii="Times New Roman" w:eastAsiaTheme="minorHAnsi" w:hAnsi="Times New Roman" w:cs="Times New Roman"/>
                <w:sz w:val="24"/>
                <w:szCs w:val="24"/>
              </w:rPr>
              <w:t xml:space="preserve"> Новооскольского городского округа</w:t>
            </w:r>
            <w:r w:rsidRPr="001A78E6">
              <w:rPr>
                <w:rFonts w:ascii="Times New Roman" w:hAnsi="Times New Roman" w:cs="Times New Roman"/>
                <w:sz w:val="24"/>
                <w:szCs w:val="24"/>
              </w:rPr>
              <w:t xml:space="preserve">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r w:rsidRPr="001A78E6">
              <w:rPr>
                <w:rFonts w:ascii="Times New Roman" w:eastAsiaTheme="minorHAnsi" w:hAnsi="Times New Roman" w:cs="Times New Roman"/>
                <w:sz w:val="24"/>
                <w:szCs w:val="24"/>
              </w:rPr>
              <w:t xml:space="preserve">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2020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ind w:left="-57" w:right="-57"/>
              <w:jc w:val="both"/>
              <w:rPr>
                <w:rFonts w:ascii="Times New Roman" w:hAnsi="Times New Roman" w:cs="Times New Roman"/>
                <w:sz w:val="24"/>
                <w:szCs w:val="24"/>
              </w:rPr>
            </w:pPr>
            <w:r w:rsidRPr="001A78E6">
              <w:rPr>
                <w:rFonts w:ascii="Times New Roman" w:eastAsiaTheme="minorHAnsi" w:hAnsi="Times New Roman" w:cs="Times New Roman"/>
                <w:bCs/>
                <w:sz w:val="24"/>
                <w:szCs w:val="24"/>
              </w:rPr>
              <w:t>В отчетном периоде мероприятие не проводилось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имущественных и земельных отношений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.4.3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Организация </w:t>
            </w:r>
            <w:r w:rsidRPr="001A78E6">
              <w:rPr>
                <w:rFonts w:ascii="Times New Roman" w:eastAsiaTheme="minorHAnsi" w:hAnsi="Times New Roman" w:cs="Times New Roman"/>
                <w:sz w:val="24"/>
                <w:szCs w:val="24"/>
              </w:rPr>
              <w:t>на территории Новооскольского городского округа</w:t>
            </w:r>
            <w:r w:rsidRPr="001A78E6">
              <w:rPr>
                <w:rFonts w:ascii="Times New Roman" w:hAnsi="Times New Roman" w:cs="Times New Roman"/>
                <w:sz w:val="24"/>
                <w:szCs w:val="24"/>
              </w:rPr>
              <w:t xml:space="preserve"> проведения комплексных кадастровых работ</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ind w:left="-57" w:right="-57"/>
              <w:jc w:val="both"/>
              <w:rPr>
                <w:rFonts w:ascii="Times New Roman" w:hAnsi="Times New Roman" w:cs="Times New Roman"/>
                <w:sz w:val="24"/>
                <w:szCs w:val="24"/>
              </w:rPr>
            </w:pPr>
            <w:r w:rsidRPr="001A78E6">
              <w:rPr>
                <w:rFonts w:ascii="Times New Roman" w:eastAsiaTheme="minorHAnsi" w:hAnsi="Times New Roman" w:cs="Times New Roman"/>
                <w:bCs/>
                <w:sz w:val="24"/>
                <w:szCs w:val="24"/>
              </w:rPr>
              <w:t>В отчетном периоде мероприятие не проводилось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имущественных и земельных отношений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.4.4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Размещение в средствах массовой информации публикаций по вопросам кадастровой деятельности, осуществляемой </w:t>
            </w:r>
            <w:r w:rsidRPr="001A78E6">
              <w:rPr>
                <w:rFonts w:ascii="Times New Roman" w:eastAsiaTheme="minorHAnsi" w:hAnsi="Times New Roman" w:cs="Times New Roman"/>
                <w:sz w:val="24"/>
                <w:szCs w:val="24"/>
              </w:rPr>
              <w:t>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ind w:left="-57" w:right="-57"/>
              <w:jc w:val="both"/>
              <w:rPr>
                <w:rFonts w:ascii="Times New Roman" w:hAnsi="Times New Roman" w:cs="Times New Roman"/>
                <w:sz w:val="24"/>
                <w:szCs w:val="24"/>
              </w:rPr>
            </w:pPr>
            <w:r w:rsidRPr="001A78E6">
              <w:rPr>
                <w:rFonts w:ascii="Times New Roman" w:eastAsiaTheme="minorHAnsi" w:hAnsi="Times New Roman" w:cs="Times New Roman"/>
                <w:bCs/>
                <w:sz w:val="24"/>
                <w:szCs w:val="24"/>
              </w:rPr>
              <w:t>В отчетном периоде мероприятие не проводилось</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Управление имущественных и земельных отношений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7</w:t>
            </w:r>
            <w:r w:rsidR="00017001" w:rsidRPr="001A78E6">
              <w:rPr>
                <w:rFonts w:ascii="Times New Roman" w:hAnsi="Times New Roman" w:cs="Times New Roman"/>
                <w:sz w:val="24"/>
                <w:szCs w:val="24"/>
              </w:rPr>
              <w:t>.4.5</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tabs>
                <w:tab w:val="left" w:pos="426"/>
              </w:tabs>
              <w:spacing w:line="240" w:lineRule="auto"/>
              <w:ind w:left="-34"/>
              <w:jc w:val="both"/>
              <w:rPr>
                <w:rFonts w:ascii="Times New Roman" w:eastAsiaTheme="minorHAnsi" w:hAnsi="Times New Roman" w:cs="Times New Roman"/>
                <w:bCs/>
                <w:sz w:val="24"/>
                <w:szCs w:val="24"/>
              </w:rPr>
            </w:pPr>
            <w:r w:rsidRPr="001A78E6">
              <w:rPr>
                <w:rFonts w:ascii="Times New Roman" w:eastAsiaTheme="minorHAnsi" w:hAnsi="Times New Roman" w:cs="Times New Roman"/>
                <w:bCs/>
                <w:sz w:val="24"/>
                <w:szCs w:val="24"/>
              </w:rPr>
              <w:t xml:space="preserve">Реализация проекта «Повышение уровня постановки на кадастровый учет в координатах земельных участков и расположенных на них </w:t>
            </w:r>
            <w:r w:rsidRPr="001A78E6">
              <w:rPr>
                <w:rFonts w:ascii="Times New Roman" w:eastAsiaTheme="minorHAnsi" w:hAnsi="Times New Roman" w:cs="Times New Roman"/>
                <w:bCs/>
                <w:sz w:val="24"/>
                <w:szCs w:val="24"/>
              </w:rPr>
              <w:lastRenderedPageBreak/>
              <w:t>объектов капитального строительства»</w:t>
            </w:r>
            <w:r w:rsidRPr="001A78E6">
              <w:rPr>
                <w:rFonts w:ascii="Times New Roman" w:eastAsiaTheme="minorHAnsi" w:hAnsi="Times New Roman" w:cs="Times New Roman"/>
                <w:sz w:val="24"/>
                <w:szCs w:val="24"/>
              </w:rPr>
              <w:t xml:space="preserve">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eastAsiaTheme="minorHAnsi" w:hAnsi="Times New Roman" w:cs="Times New Roman"/>
                <w:bCs/>
                <w:sz w:val="24"/>
                <w:szCs w:val="24"/>
              </w:rPr>
            </w:pPr>
            <w:r w:rsidRPr="001A78E6">
              <w:rPr>
                <w:rFonts w:ascii="Times New Roman" w:eastAsiaTheme="minorHAnsi" w:hAnsi="Times New Roman" w:cs="Times New Roman"/>
                <w:bCs/>
                <w:sz w:val="24"/>
                <w:szCs w:val="24"/>
              </w:rPr>
              <w:lastRenderedPageBreak/>
              <w:t>2019</w:t>
            </w:r>
            <w:r w:rsidRPr="001A78E6">
              <w:rPr>
                <w:rFonts w:ascii="Times New Roman" w:hAnsi="Times New Roman" w:cs="Times New Roman"/>
                <w:sz w:val="24"/>
                <w:szCs w:val="24"/>
              </w:rPr>
              <w:t xml:space="preserve"> – </w:t>
            </w:r>
            <w:r w:rsidRPr="001A78E6">
              <w:rPr>
                <w:rFonts w:ascii="Times New Roman" w:eastAsiaTheme="minorHAnsi" w:hAnsi="Times New Roman" w:cs="Times New Roman"/>
                <w:bCs/>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10858" w:rsidP="008B487C">
            <w:pPr>
              <w:spacing w:line="240" w:lineRule="auto"/>
              <w:jc w:val="both"/>
              <w:rPr>
                <w:rFonts w:ascii="Times New Roman" w:eastAsiaTheme="minorHAnsi" w:hAnsi="Times New Roman" w:cs="Times New Roman"/>
                <w:bCs/>
                <w:sz w:val="24"/>
                <w:szCs w:val="24"/>
              </w:rPr>
            </w:pPr>
            <w:r w:rsidRPr="001A78E6">
              <w:rPr>
                <w:rFonts w:ascii="Times New Roman" w:eastAsiaTheme="minorHAnsi" w:hAnsi="Times New Roman" w:cs="Times New Roman"/>
                <w:bCs/>
                <w:sz w:val="24"/>
                <w:szCs w:val="24"/>
              </w:rPr>
              <w:t xml:space="preserve">С землепользователями постоянно проводится работа о необходимости постановки в </w:t>
            </w:r>
            <w:r w:rsidRPr="001A78E6">
              <w:rPr>
                <w:rFonts w:ascii="Times New Roman" w:eastAsiaTheme="minorHAnsi" w:hAnsi="Times New Roman" w:cs="Times New Roman"/>
                <w:bCs/>
                <w:sz w:val="24"/>
                <w:szCs w:val="24"/>
              </w:rPr>
              <w:lastRenderedPageBreak/>
              <w:t>координатах на кадастровый учет земельных участков и расположенных на них объектах недвижимости</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eastAsiaTheme="minorHAnsi" w:hAnsi="Times New Roman" w:cs="Times New Roman"/>
                <w:bCs/>
                <w:sz w:val="24"/>
                <w:szCs w:val="24"/>
              </w:rPr>
            </w:pPr>
            <w:r w:rsidRPr="001A78E6">
              <w:rPr>
                <w:rFonts w:ascii="Times New Roman" w:hAnsi="Times New Roman" w:cs="Times New Roman"/>
                <w:sz w:val="24"/>
                <w:szCs w:val="24"/>
              </w:rPr>
              <w:lastRenderedPageBreak/>
              <w:t xml:space="preserve">Управление имущественных и земельных отношений </w:t>
            </w:r>
            <w:r w:rsidRPr="001A78E6">
              <w:rPr>
                <w:rFonts w:ascii="Times New Roman" w:hAnsi="Times New Roman" w:cs="Times New Roman"/>
                <w:sz w:val="24"/>
                <w:szCs w:val="24"/>
              </w:rPr>
              <w:lastRenderedPageBreak/>
              <w:t>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tabs>
                <w:tab w:val="left" w:pos="195"/>
                <w:tab w:val="center" w:pos="386"/>
              </w:tabs>
              <w:spacing w:after="0" w:line="240" w:lineRule="auto"/>
              <w:ind w:left="-57" w:right="-57"/>
              <w:rPr>
                <w:rFonts w:ascii="Times New Roman" w:hAnsi="Times New Roman"/>
                <w:b/>
                <w:sz w:val="24"/>
                <w:szCs w:val="24"/>
              </w:rPr>
            </w:pPr>
            <w:r w:rsidRPr="001A78E6">
              <w:rPr>
                <w:rFonts w:ascii="Times New Roman" w:hAnsi="Times New Roman"/>
                <w:sz w:val="24"/>
                <w:szCs w:val="24"/>
              </w:rPr>
              <w:lastRenderedPageBreak/>
              <w:tab/>
            </w:r>
            <w:r w:rsidRPr="001A78E6">
              <w:rPr>
                <w:rFonts w:ascii="Times New Roman" w:hAnsi="Times New Roman"/>
                <w:b/>
                <w:sz w:val="24"/>
                <w:szCs w:val="24"/>
              </w:rPr>
              <w:tab/>
              <w:t>7.5</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Рынок добычи общераспространенных полезных ископаемых на участках недр местного значения</w:t>
            </w:r>
          </w:p>
          <w:p w:rsidR="00E97256" w:rsidRPr="001A78E6" w:rsidRDefault="00E97256" w:rsidP="00AD220B">
            <w:pPr>
              <w:spacing w:after="0" w:line="240" w:lineRule="auto"/>
              <w:ind w:left="-57" w:right="-57"/>
              <w:jc w:val="center"/>
              <w:rPr>
                <w:rFonts w:ascii="Times New Roman" w:hAnsi="Times New Roman"/>
                <w:b/>
                <w:sz w:val="24"/>
                <w:szCs w:val="24"/>
              </w:rPr>
            </w:pP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sz w:val="24"/>
                <w:szCs w:val="24"/>
              </w:rPr>
              <w:t>7.5.1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both"/>
              <w:rPr>
                <w:rFonts w:ascii="Times New Roman" w:hAnsi="Times New Roman"/>
                <w:sz w:val="24"/>
                <w:szCs w:val="24"/>
              </w:rPr>
            </w:pPr>
            <w:r w:rsidRPr="001A78E6">
              <w:rPr>
                <w:rFonts w:ascii="Times New Roman" w:hAnsi="Times New Roman" w:cs="Times New Roman"/>
                <w:sz w:val="24"/>
                <w:szCs w:val="24"/>
              </w:rPr>
              <w:t xml:space="preserve">Оказание организационно-методической и информационно-консультационной помощи частным организациям, </w:t>
            </w:r>
            <w:r w:rsidRPr="001A78E6">
              <w:rPr>
                <w:rFonts w:ascii="Times New Roman" w:hAnsi="Times New Roman" w:cs="Times New Roman"/>
                <w:color w:val="000000" w:themeColor="text1"/>
                <w:sz w:val="24"/>
                <w:szCs w:val="24"/>
              </w:rPr>
              <w:t xml:space="preserve">предоставляющим услуги на рынке </w:t>
            </w:r>
            <w:r w:rsidRPr="001A78E6">
              <w:rPr>
                <w:rFonts w:ascii="Times New Roman" w:hAnsi="Times New Roman"/>
                <w:color w:val="000000" w:themeColor="text1"/>
                <w:sz w:val="24"/>
                <w:szCs w:val="24"/>
              </w:rPr>
              <w:t>добычи общераспространенных полезных ископаемых на участках недр местного значения</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810858" w:rsidRPr="001A78E6" w:rsidRDefault="00810858" w:rsidP="00810858">
            <w:pPr>
              <w:spacing w:after="0" w:line="240" w:lineRule="auto"/>
              <w:ind w:left="-57" w:right="-57"/>
              <w:jc w:val="both"/>
              <w:rPr>
                <w:rFonts w:ascii="Times New Roman" w:hAnsi="Times New Roman" w:cs="Times New Roman"/>
                <w:color w:val="000000" w:themeColor="text1"/>
                <w:sz w:val="24"/>
                <w:szCs w:val="24"/>
              </w:rPr>
            </w:pPr>
            <w:r w:rsidRPr="001A78E6">
              <w:rPr>
                <w:rStyle w:val="105pt"/>
                <w:rFonts w:eastAsia="Candara"/>
                <w:b w:val="0"/>
                <w:sz w:val="24"/>
                <w:szCs w:val="24"/>
              </w:rPr>
              <w:t>В отчетном периоде не поступали обращения на</w:t>
            </w:r>
            <w:r w:rsidRPr="001A78E6">
              <w:rPr>
                <w:rStyle w:val="105pt"/>
                <w:rFonts w:eastAsia="Candara"/>
                <w:sz w:val="24"/>
                <w:szCs w:val="24"/>
              </w:rPr>
              <w:t xml:space="preserve"> </w:t>
            </w:r>
            <w:r w:rsidRPr="001A78E6">
              <w:rPr>
                <w:rFonts w:ascii="Times New Roman" w:hAnsi="Times New Roman" w:cs="Times New Roman"/>
                <w:sz w:val="24"/>
                <w:szCs w:val="24"/>
              </w:rPr>
              <w:t xml:space="preserve">оказание организационно - методической и информационно - консультационной помощи частным организациям, </w:t>
            </w:r>
            <w:r w:rsidRPr="001A78E6">
              <w:rPr>
                <w:rFonts w:ascii="Times New Roman" w:hAnsi="Times New Roman" w:cs="Times New Roman"/>
                <w:color w:val="000000" w:themeColor="text1"/>
                <w:sz w:val="24"/>
                <w:szCs w:val="24"/>
              </w:rPr>
              <w:t>предоставляющим услуги на рынке добычи общераспространенных полезных ископаемых на участках недр местного значения.</w:t>
            </w:r>
          </w:p>
          <w:p w:rsidR="00E97256" w:rsidRPr="001A78E6" w:rsidRDefault="00E97256" w:rsidP="003167FC">
            <w:pPr>
              <w:spacing w:after="0" w:line="240" w:lineRule="auto"/>
              <w:ind w:left="-57" w:right="-57"/>
              <w:jc w:val="both"/>
              <w:rPr>
                <w:rFonts w:ascii="Times New Roman" w:hAnsi="Times New Roman"/>
                <w:color w:val="000000" w:themeColor="text1"/>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Отдел капитального строительства</w:t>
            </w:r>
            <w:r w:rsidRPr="001A78E6">
              <w:rPr>
                <w:rFonts w:ascii="Times New Roman" w:hAnsi="Times New Roman" w:cs="Times New Roman"/>
                <w:sz w:val="24"/>
                <w:szCs w:val="24"/>
              </w:rPr>
              <w:t xml:space="preserve">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7.6</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обработки древесины и производства изделий из дерева</w:t>
            </w:r>
          </w:p>
          <w:p w:rsidR="00E97256" w:rsidRPr="001A78E6" w:rsidRDefault="00E97256" w:rsidP="00AD220B">
            <w:pPr>
              <w:pStyle w:val="ConsPlusNormal"/>
              <w:ind w:left="-57" w:right="-57"/>
              <w:jc w:val="center"/>
              <w:rPr>
                <w:rFonts w:ascii="Times New Roman" w:hAnsi="Times New Roman" w:cs="Times New Roman"/>
                <w:b/>
                <w:sz w:val="24"/>
                <w:szCs w:val="24"/>
              </w:rPr>
            </w:pP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sz w:val="24"/>
                <w:szCs w:val="24"/>
              </w:rPr>
              <w:t>7.6.1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both"/>
              <w:rPr>
                <w:rFonts w:ascii="Times New Roman" w:hAnsi="Times New Roman"/>
                <w:sz w:val="24"/>
                <w:szCs w:val="24"/>
              </w:rPr>
            </w:pPr>
            <w:r w:rsidRPr="001A78E6">
              <w:rPr>
                <w:rFonts w:ascii="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обработки древесины и производства изделий из дерева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810858" w:rsidP="00AD220B">
            <w:pPr>
              <w:spacing w:after="0" w:line="240" w:lineRule="auto"/>
              <w:ind w:left="-57" w:right="-57"/>
              <w:jc w:val="both"/>
              <w:rPr>
                <w:rFonts w:ascii="Times New Roman" w:hAnsi="Times New Roman"/>
                <w:sz w:val="24"/>
                <w:szCs w:val="24"/>
              </w:rPr>
            </w:pPr>
            <w:r w:rsidRPr="001A78E6">
              <w:rPr>
                <w:rStyle w:val="105pt"/>
                <w:rFonts w:eastAsia="Candara"/>
                <w:b w:val="0"/>
                <w:sz w:val="24"/>
                <w:szCs w:val="24"/>
              </w:rPr>
              <w:t>В отчетном периоде не поступали обращения на</w:t>
            </w:r>
            <w:r w:rsidRPr="001A78E6">
              <w:rPr>
                <w:rStyle w:val="105pt"/>
                <w:rFonts w:eastAsia="Candara"/>
                <w:sz w:val="24"/>
                <w:szCs w:val="24"/>
              </w:rPr>
              <w:t xml:space="preserve"> </w:t>
            </w:r>
            <w:r w:rsidRPr="001A78E6">
              <w:rPr>
                <w:rFonts w:ascii="Times New Roman" w:hAnsi="Times New Roman" w:cs="Times New Roman"/>
                <w:sz w:val="24"/>
                <w:szCs w:val="24"/>
              </w:rPr>
              <w:t xml:space="preserve">оказание организационно - методической и информационно - консультационной помощи частным организациям, </w:t>
            </w:r>
            <w:r w:rsidRPr="001A78E6">
              <w:rPr>
                <w:rFonts w:ascii="Times New Roman" w:hAnsi="Times New Roman" w:cs="Times New Roman"/>
                <w:color w:val="000000" w:themeColor="text1"/>
                <w:sz w:val="24"/>
                <w:szCs w:val="24"/>
              </w:rPr>
              <w:t>предоставляющим услуги на рынке</w:t>
            </w:r>
            <w:r w:rsidRPr="001A78E6">
              <w:rPr>
                <w:rFonts w:ascii="Times New Roman" w:hAnsi="Times New Roman" w:cs="Times New Roman"/>
                <w:sz w:val="24"/>
                <w:szCs w:val="24"/>
              </w:rPr>
              <w:t xml:space="preserve"> обработки древесины и производства изделий из дерева.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Отдел капитального строительства</w:t>
            </w:r>
            <w:r w:rsidRPr="001A78E6">
              <w:rPr>
                <w:rFonts w:ascii="Times New Roman" w:hAnsi="Times New Roman" w:cs="Times New Roman"/>
                <w:sz w:val="24"/>
                <w:szCs w:val="24"/>
              </w:rPr>
              <w:t xml:space="preserve">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7.7</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производства кирпича</w:t>
            </w:r>
          </w:p>
          <w:p w:rsidR="00E97256" w:rsidRPr="001A78E6" w:rsidRDefault="00E97256" w:rsidP="00AD220B">
            <w:pPr>
              <w:pStyle w:val="ConsPlusNormal"/>
              <w:ind w:left="-57" w:right="-57"/>
              <w:jc w:val="center"/>
              <w:rPr>
                <w:rFonts w:ascii="Times New Roman" w:hAnsi="Times New Roman" w:cs="Times New Roman"/>
                <w:b/>
                <w:sz w:val="24"/>
                <w:szCs w:val="24"/>
              </w:rPr>
            </w:pP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sz w:val="24"/>
                <w:szCs w:val="24"/>
              </w:rPr>
              <w:lastRenderedPageBreak/>
              <w:t>7.7.1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both"/>
              <w:rPr>
                <w:rFonts w:ascii="Times New Roman" w:hAnsi="Times New Roman"/>
                <w:sz w:val="24"/>
                <w:szCs w:val="24"/>
              </w:rPr>
            </w:pPr>
            <w:r w:rsidRPr="001A78E6">
              <w:rPr>
                <w:rFonts w:ascii="Times New Roman" w:hAnsi="Times New Roman" w:cs="Times New Roman"/>
                <w:sz w:val="24"/>
                <w:szCs w:val="24"/>
              </w:rPr>
              <w:t xml:space="preserve">Оказание организационно-методической и информационно-консультационной помощи частным организациям, предоставляющим услуги на рынке </w:t>
            </w:r>
            <w:r w:rsidR="005B31F2" w:rsidRPr="001A78E6">
              <w:rPr>
                <w:rFonts w:ascii="Times New Roman" w:hAnsi="Times New Roman" w:cs="Times New Roman"/>
                <w:sz w:val="24"/>
                <w:szCs w:val="24"/>
              </w:rPr>
              <w:t>производства кирпича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810858" w:rsidRPr="001A78E6" w:rsidRDefault="00810858" w:rsidP="00810858">
            <w:pPr>
              <w:spacing w:after="0" w:line="240" w:lineRule="auto"/>
              <w:ind w:left="-57" w:right="-57"/>
              <w:jc w:val="both"/>
              <w:rPr>
                <w:rFonts w:ascii="Times New Roman" w:hAnsi="Times New Roman" w:cs="Times New Roman"/>
                <w:color w:val="000000" w:themeColor="text1"/>
                <w:sz w:val="24"/>
                <w:szCs w:val="24"/>
              </w:rPr>
            </w:pPr>
            <w:r w:rsidRPr="001A78E6">
              <w:rPr>
                <w:rStyle w:val="105pt"/>
                <w:rFonts w:eastAsia="Candara"/>
                <w:b w:val="0"/>
                <w:sz w:val="24"/>
                <w:szCs w:val="24"/>
              </w:rPr>
              <w:t>В отчетном периоде не поступали обращения на</w:t>
            </w:r>
            <w:r w:rsidRPr="001A78E6">
              <w:rPr>
                <w:rStyle w:val="105pt"/>
                <w:rFonts w:eastAsia="Candara"/>
                <w:sz w:val="24"/>
                <w:szCs w:val="24"/>
              </w:rPr>
              <w:t xml:space="preserve"> </w:t>
            </w:r>
            <w:r w:rsidRPr="001A78E6">
              <w:rPr>
                <w:rFonts w:ascii="Times New Roman" w:hAnsi="Times New Roman" w:cs="Times New Roman"/>
                <w:sz w:val="24"/>
                <w:szCs w:val="24"/>
              </w:rPr>
              <w:t xml:space="preserve">оказание организационно - методической и информационно - консультационной помощи частным организациям, </w:t>
            </w:r>
            <w:r w:rsidRPr="001A78E6">
              <w:rPr>
                <w:rFonts w:ascii="Times New Roman" w:hAnsi="Times New Roman" w:cs="Times New Roman"/>
                <w:color w:val="000000" w:themeColor="text1"/>
                <w:sz w:val="24"/>
                <w:szCs w:val="24"/>
              </w:rPr>
              <w:t>предоставляющим услуги на рынке производства кирпича.</w:t>
            </w:r>
          </w:p>
          <w:p w:rsidR="00AD220B" w:rsidRPr="001A78E6" w:rsidRDefault="00AD220B" w:rsidP="00AD220B">
            <w:pPr>
              <w:spacing w:after="0" w:line="240" w:lineRule="auto"/>
              <w:ind w:left="-57" w:right="-57"/>
              <w:jc w:val="both"/>
              <w:rPr>
                <w:rFonts w:ascii="Times New Roman" w:hAnsi="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Отдел капитального строительства</w:t>
            </w:r>
            <w:r w:rsidRPr="001A78E6">
              <w:rPr>
                <w:rFonts w:ascii="Times New Roman" w:hAnsi="Times New Roman" w:cs="Times New Roman"/>
                <w:sz w:val="24"/>
                <w:szCs w:val="24"/>
              </w:rPr>
              <w:t xml:space="preserve">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7.8</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производства бетона</w:t>
            </w:r>
          </w:p>
          <w:p w:rsidR="00E97256" w:rsidRPr="001A78E6" w:rsidRDefault="00E97256" w:rsidP="00AD220B">
            <w:pPr>
              <w:pStyle w:val="ConsPlusNormal"/>
              <w:ind w:left="-57" w:right="-57"/>
              <w:jc w:val="center"/>
              <w:rPr>
                <w:rFonts w:ascii="Times New Roman" w:hAnsi="Times New Roman" w:cs="Times New Roman"/>
                <w:sz w:val="24"/>
                <w:szCs w:val="24"/>
              </w:rPr>
            </w:pPr>
          </w:p>
        </w:tc>
      </w:tr>
      <w:tr w:rsidR="00AD220B"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b/>
                <w:sz w:val="24"/>
                <w:szCs w:val="24"/>
              </w:rPr>
            </w:pPr>
            <w:r w:rsidRPr="001A78E6">
              <w:rPr>
                <w:rFonts w:ascii="Times New Roman" w:hAnsi="Times New Roman"/>
                <w:sz w:val="24"/>
                <w:szCs w:val="24"/>
              </w:rPr>
              <w:t>7.8.1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both"/>
              <w:rPr>
                <w:rFonts w:ascii="Times New Roman" w:hAnsi="Times New Roman"/>
                <w:sz w:val="24"/>
                <w:szCs w:val="24"/>
              </w:rPr>
            </w:pPr>
            <w:r w:rsidRPr="001A78E6">
              <w:rPr>
                <w:rFonts w:ascii="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производства бетона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AD220B"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810858" w:rsidRPr="001A78E6" w:rsidRDefault="00810858" w:rsidP="00810858">
            <w:pPr>
              <w:spacing w:after="0" w:line="240" w:lineRule="auto"/>
              <w:ind w:left="-57" w:right="-57"/>
              <w:jc w:val="both"/>
              <w:rPr>
                <w:rFonts w:ascii="Times New Roman" w:hAnsi="Times New Roman" w:cs="Times New Roman"/>
                <w:color w:val="000000" w:themeColor="text1"/>
                <w:sz w:val="24"/>
                <w:szCs w:val="24"/>
              </w:rPr>
            </w:pPr>
            <w:r w:rsidRPr="001A78E6">
              <w:rPr>
                <w:rStyle w:val="105pt"/>
                <w:rFonts w:eastAsia="Candara"/>
                <w:b w:val="0"/>
                <w:sz w:val="24"/>
                <w:szCs w:val="24"/>
              </w:rPr>
              <w:t>В отчетном периоде не поступали обращения на</w:t>
            </w:r>
            <w:r w:rsidRPr="001A78E6">
              <w:rPr>
                <w:rStyle w:val="105pt"/>
                <w:rFonts w:eastAsia="Candara"/>
                <w:sz w:val="24"/>
                <w:szCs w:val="24"/>
              </w:rPr>
              <w:t xml:space="preserve"> </w:t>
            </w:r>
            <w:r w:rsidRPr="001A78E6">
              <w:rPr>
                <w:rFonts w:ascii="Times New Roman" w:hAnsi="Times New Roman" w:cs="Times New Roman"/>
                <w:sz w:val="24"/>
                <w:szCs w:val="24"/>
              </w:rPr>
              <w:t xml:space="preserve">оказание организационно - методической и информационно - консультационной помощи частным организациям, </w:t>
            </w:r>
            <w:r w:rsidRPr="001A78E6">
              <w:rPr>
                <w:rFonts w:ascii="Times New Roman" w:hAnsi="Times New Roman" w:cs="Times New Roman"/>
                <w:color w:val="000000" w:themeColor="text1"/>
                <w:sz w:val="24"/>
                <w:szCs w:val="24"/>
              </w:rPr>
              <w:t>предоставляющим услуги на рынке производства бетона.</w:t>
            </w:r>
          </w:p>
          <w:p w:rsidR="00AD220B" w:rsidRPr="001A78E6" w:rsidRDefault="00AD220B" w:rsidP="00AD220B">
            <w:pPr>
              <w:spacing w:after="0" w:line="240" w:lineRule="auto"/>
              <w:ind w:left="-57" w:right="-57"/>
              <w:jc w:val="both"/>
              <w:rPr>
                <w:rFonts w:ascii="Times New Roman" w:hAnsi="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AD220B" w:rsidRPr="001A78E6" w:rsidRDefault="00396A8A" w:rsidP="00AD220B">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Отдел капитального строительства</w:t>
            </w:r>
            <w:r w:rsidRPr="001A78E6">
              <w:rPr>
                <w:rFonts w:ascii="Times New Roman" w:hAnsi="Times New Roman" w:cs="Times New Roman"/>
                <w:sz w:val="24"/>
                <w:szCs w:val="24"/>
              </w:rPr>
              <w:t xml:space="preserve">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017001" w:rsidRPr="001A78E6" w:rsidTr="004A0CDE">
        <w:trPr>
          <w:gridBefore w:val="1"/>
          <w:wBefore w:w="39" w:type="dxa"/>
          <w:trHeight w:val="216"/>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b/>
                <w:sz w:val="24"/>
                <w:szCs w:val="24"/>
              </w:rPr>
            </w:pP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E97256" w:rsidP="00E97256">
            <w:pPr>
              <w:pStyle w:val="ConsPlusNormal"/>
              <w:ind w:left="720" w:right="-57"/>
              <w:jc w:val="center"/>
              <w:rPr>
                <w:rFonts w:ascii="Times New Roman" w:hAnsi="Times New Roman" w:cs="Times New Roman"/>
                <w:b/>
                <w:sz w:val="24"/>
                <w:szCs w:val="24"/>
              </w:rPr>
            </w:pPr>
            <w:r w:rsidRPr="001A78E6">
              <w:rPr>
                <w:rFonts w:ascii="Times New Roman" w:hAnsi="Times New Roman" w:cs="Times New Roman"/>
                <w:b/>
                <w:sz w:val="24"/>
                <w:szCs w:val="24"/>
              </w:rPr>
              <w:t>8.</w:t>
            </w:r>
            <w:r w:rsidRPr="001A78E6">
              <w:rPr>
                <w:rFonts w:ascii="Times New Roman" w:hAnsi="Times New Roman" w:cs="Times New Roman"/>
                <w:sz w:val="24"/>
                <w:szCs w:val="24"/>
              </w:rPr>
              <w:t xml:space="preserve"> </w:t>
            </w:r>
            <w:r w:rsidR="00017001" w:rsidRPr="001A78E6">
              <w:rPr>
                <w:rFonts w:ascii="Times New Roman" w:hAnsi="Times New Roman" w:cs="Times New Roman"/>
                <w:b/>
                <w:sz w:val="24"/>
                <w:szCs w:val="24"/>
              </w:rPr>
              <w:t>Агропромышленный комплекс</w:t>
            </w:r>
          </w:p>
          <w:p w:rsidR="00E97256" w:rsidRPr="001A78E6" w:rsidRDefault="00E97256" w:rsidP="00E97256">
            <w:pPr>
              <w:pStyle w:val="ConsPlusNormal"/>
              <w:ind w:left="1080" w:right="-57"/>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8</w:t>
            </w:r>
            <w:r w:rsidR="00017001" w:rsidRPr="001A78E6">
              <w:rPr>
                <w:rFonts w:ascii="Times New Roman" w:hAnsi="Times New Roman" w:cs="Times New Roman"/>
                <w:b/>
                <w:sz w:val="24"/>
                <w:szCs w:val="24"/>
              </w:rPr>
              <w:t>.1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реализации сельскохозяйственной продукции</w:t>
            </w:r>
          </w:p>
          <w:p w:rsidR="00E97256" w:rsidRPr="001A78E6" w:rsidRDefault="00E97256" w:rsidP="008B487C">
            <w:pPr>
              <w:pStyle w:val="ConsPlusNormal"/>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8010E9"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t>8</w:t>
            </w:r>
            <w:r w:rsidR="00017001" w:rsidRPr="001A78E6">
              <w:rPr>
                <w:rFonts w:ascii="Times New Roman" w:hAnsi="Times New Roman" w:cs="Times New Roman"/>
                <w:sz w:val="24"/>
                <w:szCs w:val="24"/>
              </w:rPr>
              <w:t>.1.1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Предоставление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 </w:t>
            </w:r>
            <w:r w:rsidRPr="001A78E6">
              <w:rPr>
                <w:rFonts w:ascii="Times New Roman" w:eastAsiaTheme="minorHAnsi" w:hAnsi="Times New Roman" w:cs="Times New Roman"/>
                <w:sz w:val="24"/>
                <w:szCs w:val="24"/>
              </w:rPr>
              <w:t>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F54120" w:rsidP="008B487C">
            <w:pPr>
              <w:spacing w:line="240" w:lineRule="auto"/>
              <w:ind w:left="-57" w:right="-57"/>
              <w:jc w:val="both"/>
              <w:rPr>
                <w:rFonts w:ascii="Times New Roman" w:hAnsi="Times New Roman" w:cs="Times New Roman"/>
                <w:sz w:val="24"/>
                <w:szCs w:val="24"/>
              </w:rPr>
            </w:pPr>
            <w:r w:rsidRPr="001A78E6">
              <w:rPr>
                <w:rFonts w:ascii="Times New Roman" w:hAnsi="Times New Roman"/>
                <w:sz w:val="24"/>
                <w:szCs w:val="24"/>
              </w:rPr>
              <w:t xml:space="preserve">В рамках государственной программы </w:t>
            </w:r>
            <w:r w:rsidRPr="001A78E6">
              <w:rPr>
                <w:rFonts w:ascii="Times New Roman" w:hAnsi="Times New Roman"/>
                <w:bCs/>
                <w:color w:val="000000"/>
                <w:sz w:val="24"/>
                <w:szCs w:val="24"/>
              </w:rPr>
              <w:t xml:space="preserve">Белгородской области «Развитие сельского хозяйства и рыбоводства в Белгородской </w:t>
            </w:r>
            <w:r w:rsidRPr="001A78E6">
              <w:rPr>
                <w:rFonts w:ascii="Times New Roman" w:hAnsi="Times New Roman"/>
                <w:sz w:val="24"/>
                <w:szCs w:val="24"/>
              </w:rPr>
              <w:t xml:space="preserve">области» получен один грант: в рамках мероприятий по развитию семейных ферм на реализацию </w:t>
            </w:r>
            <w:r w:rsidRPr="001A78E6">
              <w:rPr>
                <w:rFonts w:ascii="Times New Roman" w:hAnsi="Times New Roman"/>
                <w:sz w:val="24"/>
                <w:szCs w:val="24"/>
              </w:rPr>
              <w:lastRenderedPageBreak/>
              <w:t>проекта «Создание комплекса по переработке бобовых культур на базе ИП главы К(Ф)Х                    Закотенко И.В. на территории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сельского хозяйства и природопользования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B2E44"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sz w:val="24"/>
                <w:szCs w:val="24"/>
              </w:rPr>
              <w:lastRenderedPageBreak/>
              <w:t>8</w:t>
            </w:r>
            <w:r w:rsidR="00017001" w:rsidRPr="001A78E6">
              <w:rPr>
                <w:rFonts w:ascii="Times New Roman" w:hAnsi="Times New Roman" w:cs="Times New Roman"/>
                <w:sz w:val="24"/>
                <w:szCs w:val="24"/>
              </w:rPr>
              <w:t>.1.2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Реализация проектов по развитию системы сельскохозяйственной потребительской кооперации на территории </w:t>
            </w:r>
            <w:r w:rsidRPr="001A78E6">
              <w:rPr>
                <w:rFonts w:ascii="Times New Roman" w:eastAsiaTheme="minorHAnsi" w:hAnsi="Times New Roman" w:cs="Times New Roman"/>
                <w:sz w:val="24"/>
                <w:szCs w:val="24"/>
              </w:rPr>
              <w:t>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76CBF" w:rsidP="008B487C">
            <w:pPr>
              <w:spacing w:line="240" w:lineRule="auto"/>
              <w:ind w:left="-57" w:right="-57"/>
              <w:jc w:val="both"/>
              <w:rPr>
                <w:rFonts w:ascii="Times New Roman" w:hAnsi="Times New Roman" w:cs="Times New Roman"/>
                <w:sz w:val="24"/>
                <w:szCs w:val="24"/>
              </w:rPr>
            </w:pPr>
            <w:r w:rsidRPr="001A78E6">
              <w:rPr>
                <w:rFonts w:ascii="Times New Roman" w:hAnsi="Times New Roman"/>
                <w:sz w:val="24"/>
                <w:szCs w:val="24"/>
              </w:rPr>
              <w:t>В 2021 году в рамках подпрограммы «Развитие сельскохозяйственной кооперации» на территории Новооскольского городского  округа продолжилась реализация  проекта «Создание комплекса по производству яичного меланжа на базе СССПоК «Новооскольские Семейные фермы» на территории Новооскольского городского округа».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Управление сельского хозяйства и природопользования администрации</w:t>
            </w:r>
            <w:r w:rsidRPr="001A78E6">
              <w:rPr>
                <w:rFonts w:ascii="Times New Roman" w:eastAsiaTheme="minorHAnsi" w:hAnsi="Times New Roman" w:cs="Times New Roman"/>
                <w:sz w:val="24"/>
                <w:szCs w:val="24"/>
              </w:rPr>
              <w:t xml:space="preserve"> Новооскольского городского округа</w:t>
            </w:r>
          </w:p>
          <w:p w:rsidR="00017001" w:rsidRPr="001A78E6" w:rsidRDefault="00017001" w:rsidP="008B487C">
            <w:pPr>
              <w:spacing w:line="240" w:lineRule="auto"/>
              <w:ind w:left="-57" w:right="-57"/>
              <w:jc w:val="center"/>
              <w:rPr>
                <w:rFonts w:ascii="Times New Roman" w:hAnsi="Times New Roman" w:cs="Times New Roman"/>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B2E44"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8</w:t>
            </w:r>
            <w:r w:rsidR="00017001" w:rsidRPr="001A78E6">
              <w:rPr>
                <w:rFonts w:ascii="Times New Roman" w:hAnsi="Times New Roman" w:cs="Times New Roman"/>
                <w:sz w:val="24"/>
                <w:szCs w:val="24"/>
              </w:rPr>
              <w:t>.1.3</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 xml:space="preserve">Оказание информационной поддержки малым формам хозяйствования и сельскохозяйственным потребительским кооперативам на территории </w:t>
            </w:r>
            <w:r w:rsidRPr="001A78E6">
              <w:rPr>
                <w:rFonts w:ascii="Times New Roman" w:eastAsiaTheme="minorHAnsi" w:hAnsi="Times New Roman" w:cs="Times New Roman"/>
                <w:sz w:val="24"/>
                <w:szCs w:val="24"/>
              </w:rPr>
              <w:t>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76CBF" w:rsidP="00876CBF">
            <w:pPr>
              <w:spacing w:line="240" w:lineRule="auto"/>
              <w:jc w:val="both"/>
              <w:rPr>
                <w:rFonts w:ascii="Times New Roman" w:hAnsi="Times New Roman"/>
                <w:sz w:val="24"/>
                <w:szCs w:val="24"/>
              </w:rPr>
            </w:pPr>
            <w:r w:rsidRPr="001A78E6">
              <w:rPr>
                <w:rFonts w:ascii="Times New Roman" w:hAnsi="Times New Roman"/>
                <w:sz w:val="24"/>
                <w:szCs w:val="24"/>
              </w:rPr>
              <w:t xml:space="preserve">Крестьянским (фермерским) хозяйствам и сельскохозяйственным  потребительским кооперативам оказана консультативная помощь для их участия  в конкурсах на получение государственной поддержки в виде грантов. В 2021 году в рамках мероприятий по поддержке семейных ферм выделен  1 грант в сумме 17,9 млн. рублей для реализации проекта  по </w:t>
            </w:r>
            <w:r w:rsidRPr="001A78E6">
              <w:rPr>
                <w:rFonts w:ascii="Times New Roman" w:hAnsi="Times New Roman"/>
                <w:sz w:val="24"/>
                <w:szCs w:val="24"/>
              </w:rPr>
              <w:lastRenderedPageBreak/>
              <w:t>созданию комплекса по переработке бобовых культур.</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Управление сельского хозяйства и природопользования администрации</w:t>
            </w:r>
            <w:r w:rsidRPr="001A78E6">
              <w:rPr>
                <w:rFonts w:ascii="Times New Roman" w:eastAsiaTheme="minorHAnsi" w:hAnsi="Times New Roman" w:cs="Times New Roman"/>
                <w:sz w:val="24"/>
                <w:szCs w:val="24"/>
              </w:rPr>
              <w:t xml:space="preserve"> Новооскольского городского округа</w:t>
            </w:r>
          </w:p>
          <w:p w:rsidR="00017001" w:rsidRPr="001A78E6" w:rsidRDefault="00017001" w:rsidP="008B487C">
            <w:pPr>
              <w:spacing w:line="240" w:lineRule="auto"/>
              <w:jc w:val="center"/>
              <w:rPr>
                <w:rFonts w:ascii="Times New Roman" w:hAnsi="Times New Roman" w:cs="Times New Roman"/>
                <w:sz w:val="24"/>
                <w:szCs w:val="24"/>
              </w:rPr>
            </w:pPr>
          </w:p>
        </w:tc>
      </w:tr>
      <w:tr w:rsidR="00017001" w:rsidRPr="001A78E6" w:rsidTr="003167FC">
        <w:trPr>
          <w:gridBefore w:val="1"/>
          <w:wBefore w:w="39" w:type="dxa"/>
          <w:trHeight w:val="1912"/>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B2E44"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8</w:t>
            </w:r>
            <w:r w:rsidR="00017001" w:rsidRPr="001A78E6">
              <w:rPr>
                <w:rFonts w:ascii="Times New Roman" w:hAnsi="Times New Roman" w:cs="Times New Roman"/>
                <w:sz w:val="24"/>
                <w:szCs w:val="24"/>
              </w:rPr>
              <w:t>.1.4</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 xml:space="preserve">Создание сельскохозяйственных потребительских кооперативов на территории </w:t>
            </w:r>
            <w:r w:rsidRPr="001A78E6">
              <w:rPr>
                <w:rFonts w:ascii="Times New Roman" w:eastAsiaTheme="minorHAnsi" w:hAnsi="Times New Roman" w:cs="Times New Roman"/>
                <w:sz w:val="24"/>
                <w:szCs w:val="24"/>
              </w:rPr>
              <w:t>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876CBF" w:rsidP="008B487C">
            <w:pPr>
              <w:spacing w:line="240" w:lineRule="auto"/>
              <w:jc w:val="both"/>
              <w:rPr>
                <w:rFonts w:ascii="Times New Roman" w:hAnsi="Times New Roman" w:cs="Times New Roman"/>
                <w:sz w:val="24"/>
                <w:szCs w:val="24"/>
              </w:rPr>
            </w:pPr>
            <w:r w:rsidRPr="001A78E6">
              <w:rPr>
                <w:rFonts w:ascii="Times New Roman" w:hAnsi="Times New Roman"/>
                <w:sz w:val="24"/>
                <w:szCs w:val="24"/>
              </w:rPr>
              <w:t>Согласно реестру сельскохозяйственных потребительских кооперативов Белгородской области по состоянию на 1 января 2022 года в округе зарегистрировано 9 сельскохозяйственных потребительских кооперативов.</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F63014" w:rsidRPr="001A78E6" w:rsidRDefault="00017001" w:rsidP="003167FC">
            <w:pPr>
              <w:spacing w:line="240" w:lineRule="auto"/>
              <w:jc w:val="center"/>
              <w:rPr>
                <w:rFonts w:ascii="Times New Roman" w:eastAsiaTheme="minorHAnsi" w:hAnsi="Times New Roman" w:cs="Times New Roman"/>
                <w:sz w:val="24"/>
                <w:szCs w:val="24"/>
              </w:rPr>
            </w:pPr>
            <w:r w:rsidRPr="001A78E6">
              <w:rPr>
                <w:rFonts w:ascii="Times New Roman" w:hAnsi="Times New Roman" w:cs="Times New Roman"/>
                <w:sz w:val="24"/>
                <w:szCs w:val="24"/>
              </w:rPr>
              <w:t>Управление сельского хозяйства и природопользования администрации</w:t>
            </w:r>
            <w:r w:rsidRPr="001A78E6">
              <w:rPr>
                <w:rFonts w:ascii="Times New Roman" w:eastAsiaTheme="minorHAnsi" w:hAnsi="Times New Roman" w:cs="Times New Roman"/>
                <w:sz w:val="24"/>
                <w:szCs w:val="24"/>
              </w:rPr>
              <w:t xml:space="preserve"> Новооскольского городского округа</w:t>
            </w:r>
          </w:p>
          <w:p w:rsidR="003167FC" w:rsidRPr="001A78E6" w:rsidRDefault="003167FC" w:rsidP="003167FC">
            <w:pPr>
              <w:spacing w:line="240" w:lineRule="auto"/>
              <w:jc w:val="center"/>
              <w:rPr>
                <w:rFonts w:ascii="Times New Roman" w:eastAsiaTheme="minorHAnsi" w:hAnsi="Times New Roman" w:cs="Times New Roman"/>
                <w:sz w:val="24"/>
                <w:szCs w:val="24"/>
              </w:rPr>
            </w:pPr>
          </w:p>
          <w:p w:rsidR="003167FC" w:rsidRPr="001A78E6" w:rsidRDefault="003167FC" w:rsidP="003167FC">
            <w:pPr>
              <w:spacing w:line="240" w:lineRule="auto"/>
              <w:jc w:val="center"/>
              <w:rPr>
                <w:rFonts w:ascii="Times New Roman" w:eastAsiaTheme="minorHAnsi" w:hAnsi="Times New Roman" w:cs="Times New Roman"/>
                <w:sz w:val="24"/>
                <w:szCs w:val="24"/>
              </w:rPr>
            </w:pPr>
          </w:p>
        </w:tc>
      </w:tr>
      <w:tr w:rsidR="00017001" w:rsidRPr="001A78E6" w:rsidTr="004A0CDE">
        <w:trPr>
          <w:gridBefore w:val="1"/>
          <w:wBefore w:w="39" w:type="dxa"/>
          <w:trHeight w:val="249"/>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E4DF8" w:rsidP="00B93F3F">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8</w:t>
            </w:r>
            <w:r w:rsidR="00017001" w:rsidRPr="001A78E6">
              <w:rPr>
                <w:rFonts w:ascii="Times New Roman" w:hAnsi="Times New Roman" w:cs="Times New Roman"/>
                <w:b/>
                <w:sz w:val="24"/>
                <w:szCs w:val="24"/>
              </w:rPr>
              <w:t>.2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E97256" w:rsidRPr="001A78E6" w:rsidRDefault="00017001" w:rsidP="00E97256">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племенного животноводства</w:t>
            </w:r>
          </w:p>
          <w:p w:rsidR="006A64DE" w:rsidRPr="001A78E6" w:rsidRDefault="006A64DE" w:rsidP="00E97256">
            <w:pPr>
              <w:pStyle w:val="ConsPlusNormal"/>
              <w:ind w:left="-57" w:right="-57"/>
              <w:jc w:val="center"/>
              <w:rPr>
                <w:rFonts w:ascii="Times New Roman" w:hAnsi="Times New Roman" w:cs="Times New Roman"/>
                <w:b/>
                <w:sz w:val="24"/>
                <w:szCs w:val="24"/>
              </w:rPr>
            </w:pPr>
          </w:p>
        </w:tc>
      </w:tr>
      <w:tr w:rsidR="00017001" w:rsidRPr="001A78E6" w:rsidTr="003E48B5">
        <w:trPr>
          <w:gridBefore w:val="1"/>
          <w:wBefore w:w="39" w:type="dxa"/>
          <w:trHeight w:val="102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E4DF8"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8</w:t>
            </w:r>
            <w:r w:rsidR="00017001" w:rsidRPr="001A78E6">
              <w:rPr>
                <w:rFonts w:ascii="Times New Roman" w:hAnsi="Times New Roman" w:cs="Times New Roman"/>
                <w:sz w:val="24"/>
                <w:szCs w:val="24"/>
              </w:rPr>
              <w:t>.2.1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 xml:space="preserve">Осуществление мониторинга деятельности племенных предприятий </w:t>
            </w:r>
            <w:r w:rsidRPr="001A78E6">
              <w:rPr>
                <w:rFonts w:ascii="Times New Roman" w:eastAsiaTheme="minorHAnsi" w:hAnsi="Times New Roman" w:cs="Times New Roman"/>
                <w:sz w:val="24"/>
                <w:szCs w:val="24"/>
              </w:rPr>
              <w:t>Новооскольского городского округа</w:t>
            </w:r>
          </w:p>
          <w:p w:rsidR="00017001" w:rsidRPr="001A78E6" w:rsidRDefault="00017001" w:rsidP="008B487C">
            <w:pPr>
              <w:spacing w:line="240" w:lineRule="auto"/>
              <w:ind w:left="-57" w:right="-57"/>
              <w:jc w:val="both"/>
              <w:rPr>
                <w:rFonts w:ascii="Times New Roman" w:hAnsi="Times New Roman" w:cs="Times New Roman"/>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2019 – 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91EE3" w:rsidP="00091EE3">
            <w:pPr>
              <w:spacing w:line="240" w:lineRule="auto"/>
              <w:jc w:val="both"/>
              <w:rPr>
                <w:rFonts w:ascii="Times New Roman" w:hAnsi="Times New Roman"/>
                <w:sz w:val="24"/>
                <w:szCs w:val="24"/>
              </w:rPr>
            </w:pPr>
            <w:r w:rsidRPr="001A78E6">
              <w:rPr>
                <w:rFonts w:ascii="Times New Roman" w:hAnsi="Times New Roman"/>
                <w:sz w:val="24"/>
                <w:szCs w:val="24"/>
              </w:rPr>
              <w:t xml:space="preserve">В 2021 году между департаментом АПК и ВОС Белгородской области и ООО «Михайловское» заключено соглашение о численности племенного маточного поголовья сельскохозяйственных животных и увеличении дойного стада в рамках реализации государственной программы Белгородской области «Развитие с/х и рыболовства в Белгородской области». Валовой надой молока за 2021 год в  ООО «Михайловское»  составил 16,4 тыс. тонн. ЗАО Племенным </w:t>
            </w:r>
            <w:r w:rsidRPr="001A78E6">
              <w:rPr>
                <w:rFonts w:ascii="Times New Roman" w:hAnsi="Times New Roman"/>
                <w:sz w:val="24"/>
                <w:szCs w:val="24"/>
              </w:rPr>
              <w:lastRenderedPageBreak/>
              <w:t>рыбопитомником «Шараповский» произведено 436,9 тонн рыбы.</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6A64DE" w:rsidRPr="001A78E6" w:rsidRDefault="00017001" w:rsidP="006A64DE">
            <w:pPr>
              <w:spacing w:line="240" w:lineRule="auto"/>
              <w:jc w:val="center"/>
              <w:rPr>
                <w:rFonts w:ascii="Times New Roman" w:eastAsiaTheme="minorHAnsi" w:hAnsi="Times New Roman" w:cs="Times New Roman"/>
                <w:sz w:val="24"/>
                <w:szCs w:val="24"/>
              </w:rPr>
            </w:pPr>
            <w:r w:rsidRPr="001A78E6">
              <w:rPr>
                <w:rFonts w:ascii="Times New Roman" w:hAnsi="Times New Roman" w:cs="Times New Roman"/>
                <w:sz w:val="24"/>
                <w:szCs w:val="24"/>
              </w:rPr>
              <w:lastRenderedPageBreak/>
              <w:t>Управление сельского хозяйства и природопользования администрации</w:t>
            </w:r>
            <w:r w:rsidRPr="001A78E6">
              <w:rPr>
                <w:rFonts w:ascii="Times New Roman" w:eastAsiaTheme="minorHAnsi" w:hAnsi="Times New Roman" w:cs="Times New Roman"/>
                <w:sz w:val="24"/>
                <w:szCs w:val="24"/>
              </w:rPr>
              <w:t xml:space="preserve"> Новооскольского городского округа</w:t>
            </w:r>
          </w:p>
        </w:tc>
      </w:tr>
      <w:tr w:rsidR="004B350E"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B350E" w:rsidRPr="001A78E6" w:rsidRDefault="004B350E" w:rsidP="00EE5518">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lastRenderedPageBreak/>
              <w:t>8.</w:t>
            </w:r>
            <w:r w:rsidR="00FE4DF8" w:rsidRPr="001A78E6">
              <w:rPr>
                <w:rFonts w:ascii="Times New Roman" w:hAnsi="Times New Roman"/>
                <w:b/>
                <w:sz w:val="24"/>
                <w:szCs w:val="24"/>
              </w:rPr>
              <w:t>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E97256" w:rsidRPr="001A78E6" w:rsidRDefault="004B350E" w:rsidP="00E97256">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семеноводства</w:t>
            </w:r>
          </w:p>
          <w:p w:rsidR="006A64DE" w:rsidRPr="001A78E6" w:rsidRDefault="006A64DE" w:rsidP="00E97256">
            <w:pPr>
              <w:pStyle w:val="ConsPlusNormal"/>
              <w:ind w:left="-57" w:right="-57"/>
              <w:jc w:val="center"/>
              <w:rPr>
                <w:rFonts w:ascii="Times New Roman" w:hAnsi="Times New Roman" w:cs="Times New Roman"/>
                <w:b/>
                <w:sz w:val="24"/>
                <w:szCs w:val="24"/>
              </w:rPr>
            </w:pPr>
          </w:p>
        </w:tc>
      </w:tr>
      <w:tr w:rsidR="004B350E"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B350E" w:rsidRPr="001A78E6" w:rsidRDefault="00FE4DF8" w:rsidP="00EE5518">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4B350E" w:rsidRPr="001A78E6" w:rsidRDefault="004B350E" w:rsidP="00EE5518">
            <w:pPr>
              <w:spacing w:after="0" w:line="240" w:lineRule="auto"/>
              <w:ind w:left="-57" w:right="-57"/>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 xml:space="preserve">Предоставление </w:t>
            </w:r>
            <w:r w:rsidR="00147431" w:rsidRPr="001A78E6">
              <w:rPr>
                <w:rFonts w:ascii="Times New Roman" w:hAnsi="Times New Roman"/>
                <w:color w:val="000000" w:themeColor="text1"/>
                <w:sz w:val="24"/>
                <w:szCs w:val="24"/>
              </w:rPr>
              <w:t>информа</w:t>
            </w:r>
            <w:r w:rsidR="00AD7520" w:rsidRPr="001A78E6">
              <w:rPr>
                <w:rFonts w:ascii="Times New Roman" w:hAnsi="Times New Roman"/>
                <w:color w:val="000000" w:themeColor="text1"/>
                <w:sz w:val="24"/>
                <w:szCs w:val="24"/>
              </w:rPr>
              <w:t>ционно-</w:t>
            </w:r>
            <w:r w:rsidR="00147431" w:rsidRPr="001A78E6">
              <w:rPr>
                <w:rFonts w:ascii="Times New Roman" w:hAnsi="Times New Roman"/>
                <w:color w:val="000000" w:themeColor="text1"/>
                <w:sz w:val="24"/>
                <w:szCs w:val="24"/>
              </w:rPr>
              <w:t>консу</w:t>
            </w:r>
            <w:r w:rsidR="00AD7520" w:rsidRPr="001A78E6">
              <w:rPr>
                <w:rFonts w:ascii="Times New Roman" w:hAnsi="Times New Roman"/>
                <w:color w:val="000000" w:themeColor="text1"/>
                <w:sz w:val="24"/>
                <w:szCs w:val="24"/>
              </w:rPr>
              <w:t>льтационной</w:t>
            </w:r>
            <w:r w:rsidR="00147431" w:rsidRPr="001A78E6">
              <w:rPr>
                <w:rFonts w:ascii="Times New Roman" w:hAnsi="Times New Roman"/>
                <w:color w:val="000000" w:themeColor="text1"/>
                <w:sz w:val="24"/>
                <w:szCs w:val="24"/>
              </w:rPr>
              <w:t xml:space="preserve"> помощи о </w:t>
            </w:r>
            <w:r w:rsidRPr="001A78E6">
              <w:rPr>
                <w:rFonts w:ascii="Times New Roman" w:hAnsi="Times New Roman"/>
                <w:color w:val="000000" w:themeColor="text1"/>
                <w:sz w:val="24"/>
                <w:szCs w:val="24"/>
              </w:rPr>
              <w:t>мер</w:t>
            </w:r>
            <w:r w:rsidR="00147431" w:rsidRPr="001A78E6">
              <w:rPr>
                <w:rFonts w:ascii="Times New Roman" w:hAnsi="Times New Roman"/>
                <w:color w:val="000000" w:themeColor="text1"/>
                <w:sz w:val="24"/>
                <w:szCs w:val="24"/>
              </w:rPr>
              <w:t>ах</w:t>
            </w:r>
            <w:r w:rsidRPr="001A78E6">
              <w:rPr>
                <w:rFonts w:ascii="Times New Roman" w:hAnsi="Times New Roman"/>
                <w:color w:val="000000" w:themeColor="text1"/>
                <w:sz w:val="24"/>
                <w:szCs w:val="24"/>
              </w:rPr>
              <w:t xml:space="preserve"> государственной поддержки</w:t>
            </w:r>
            <w:r w:rsidR="00147431" w:rsidRPr="001A78E6">
              <w:rPr>
                <w:rFonts w:ascii="Times New Roman" w:hAnsi="Times New Roman"/>
                <w:color w:val="000000" w:themeColor="text1"/>
                <w:sz w:val="24"/>
                <w:szCs w:val="24"/>
              </w:rPr>
              <w:t xml:space="preserve"> субъектам</w:t>
            </w:r>
            <w:r w:rsidRPr="001A78E6">
              <w:rPr>
                <w:rFonts w:ascii="Times New Roman" w:hAnsi="Times New Roman"/>
                <w:color w:val="000000" w:themeColor="text1"/>
                <w:sz w:val="24"/>
                <w:szCs w:val="24"/>
              </w:rPr>
              <w:t xml:space="preserve">, </w:t>
            </w:r>
            <w:r w:rsidR="00147431" w:rsidRPr="001A78E6">
              <w:rPr>
                <w:rFonts w:ascii="Times New Roman" w:hAnsi="Times New Roman"/>
                <w:color w:val="000000" w:themeColor="text1"/>
                <w:sz w:val="24"/>
                <w:szCs w:val="24"/>
              </w:rPr>
              <w:t>приобретающим</w:t>
            </w:r>
            <w:r w:rsidRPr="001A78E6">
              <w:rPr>
                <w:rFonts w:ascii="Times New Roman" w:hAnsi="Times New Roman"/>
                <w:color w:val="000000" w:themeColor="text1"/>
                <w:sz w:val="24"/>
                <w:szCs w:val="24"/>
              </w:rPr>
              <w:t xml:space="preserve"> сем</w:t>
            </w:r>
            <w:r w:rsidR="00147431" w:rsidRPr="001A78E6">
              <w:rPr>
                <w:rFonts w:ascii="Times New Roman" w:hAnsi="Times New Roman"/>
                <w:color w:val="000000" w:themeColor="text1"/>
                <w:sz w:val="24"/>
                <w:szCs w:val="24"/>
              </w:rPr>
              <w:t>ена</w:t>
            </w:r>
          </w:p>
          <w:p w:rsidR="004B350E" w:rsidRPr="001A78E6" w:rsidRDefault="004B350E" w:rsidP="00EE5518">
            <w:pPr>
              <w:spacing w:after="0" w:line="240" w:lineRule="auto"/>
              <w:ind w:left="-57" w:right="-57"/>
              <w:jc w:val="both"/>
              <w:rPr>
                <w:rFonts w:ascii="Times New Roman" w:hAnsi="Times New Roman"/>
                <w:color w:val="000000" w:themeColor="text1"/>
                <w:sz w:val="24"/>
                <w:szCs w:val="24"/>
              </w:rPr>
            </w:pPr>
          </w:p>
          <w:p w:rsidR="004B350E" w:rsidRPr="001A78E6" w:rsidRDefault="004B350E" w:rsidP="00EE5518">
            <w:pPr>
              <w:spacing w:after="0" w:line="240" w:lineRule="auto"/>
              <w:ind w:left="-57" w:right="-57"/>
              <w:jc w:val="both"/>
              <w:rPr>
                <w:rFonts w:ascii="Times New Roman" w:hAnsi="Times New Roman"/>
                <w:color w:val="000000" w:themeColor="text1"/>
                <w:sz w:val="24"/>
                <w:szCs w:val="24"/>
              </w:rPr>
            </w:pPr>
          </w:p>
        </w:tc>
        <w:tc>
          <w:tcPr>
            <w:tcW w:w="1656" w:type="dxa"/>
            <w:gridSpan w:val="2"/>
            <w:tcBorders>
              <w:top w:val="single" w:sz="4" w:space="0" w:color="auto"/>
              <w:left w:val="nil"/>
              <w:bottom w:val="single" w:sz="4" w:space="0" w:color="auto"/>
              <w:right w:val="single" w:sz="4" w:space="0" w:color="auto"/>
            </w:tcBorders>
            <w:shd w:val="clear" w:color="auto" w:fill="auto"/>
            <w:noWrap/>
          </w:tcPr>
          <w:p w:rsidR="004B350E" w:rsidRPr="001A78E6" w:rsidRDefault="004B350E" w:rsidP="00EE5518">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2019</w:t>
            </w:r>
            <w:r w:rsidRPr="001A78E6">
              <w:rPr>
                <w:rFonts w:ascii="Times New Roman" w:eastAsia="Times New Roman" w:hAnsi="Times New Roman"/>
                <w:color w:val="000000" w:themeColor="text1"/>
                <w:sz w:val="24"/>
                <w:szCs w:val="24"/>
              </w:rPr>
              <w:t xml:space="preserve"> – </w:t>
            </w:r>
            <w:r w:rsidRPr="001A78E6">
              <w:rPr>
                <w:rFonts w:ascii="Times New Roman" w:hAnsi="Times New Roman"/>
                <w:color w:val="000000" w:themeColor="text1"/>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091EE3" w:rsidRPr="001A78E6" w:rsidRDefault="00091EE3" w:rsidP="00091EE3">
            <w:pPr>
              <w:spacing w:after="0" w:line="240" w:lineRule="auto"/>
              <w:ind w:left="-57" w:right="-57"/>
              <w:jc w:val="both"/>
              <w:rPr>
                <w:rFonts w:ascii="Times New Roman" w:hAnsi="Times New Roman"/>
                <w:sz w:val="24"/>
                <w:szCs w:val="24"/>
              </w:rPr>
            </w:pPr>
            <w:r w:rsidRPr="001A78E6">
              <w:rPr>
                <w:rFonts w:ascii="Times New Roman" w:hAnsi="Times New Roman"/>
                <w:sz w:val="24"/>
                <w:szCs w:val="24"/>
              </w:rPr>
              <w:t xml:space="preserve">В отчетном периоде, заинтересованным лицам была оказана информационно - консультационная помощь о мерах поддержки по приобретению семян.  </w:t>
            </w:r>
          </w:p>
          <w:p w:rsidR="004B350E" w:rsidRPr="001A78E6" w:rsidRDefault="00091EE3" w:rsidP="00091EE3">
            <w:pPr>
              <w:spacing w:after="0" w:line="240" w:lineRule="auto"/>
              <w:ind w:left="-57" w:right="-57"/>
              <w:jc w:val="both"/>
              <w:rPr>
                <w:rFonts w:ascii="Times New Roman" w:hAnsi="Times New Roman"/>
                <w:color w:val="000000" w:themeColor="text1"/>
                <w:sz w:val="24"/>
                <w:szCs w:val="24"/>
              </w:rPr>
            </w:pPr>
            <w:r w:rsidRPr="001A78E6">
              <w:rPr>
                <w:rFonts w:ascii="Times New Roman" w:hAnsi="Times New Roman"/>
                <w:sz w:val="24"/>
                <w:szCs w:val="24"/>
              </w:rPr>
              <w:t xml:space="preserve">Сельхозпроизводителями подготовлены и направлены документы в департамент АПК и воспроизводства окружающей среды Белгородской области для получения субсидий на поддержку элитного семеноводства. </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4B350E" w:rsidRPr="001A78E6" w:rsidRDefault="00AD7520" w:rsidP="00EE5518">
            <w:pPr>
              <w:spacing w:after="0" w:line="240" w:lineRule="auto"/>
              <w:ind w:left="-57" w:right="-57"/>
              <w:jc w:val="center"/>
              <w:rPr>
                <w:rFonts w:ascii="Times New Roman" w:eastAsiaTheme="minorHAnsi"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сельского хозяйства и природопользования администрации</w:t>
            </w:r>
            <w:r w:rsidRPr="001A78E6">
              <w:rPr>
                <w:rFonts w:ascii="Times New Roman" w:eastAsiaTheme="minorHAnsi" w:hAnsi="Times New Roman" w:cs="Times New Roman"/>
                <w:color w:val="000000" w:themeColor="text1"/>
                <w:sz w:val="24"/>
                <w:szCs w:val="24"/>
              </w:rPr>
              <w:t xml:space="preserve"> Новооскольского городского округа</w:t>
            </w:r>
          </w:p>
          <w:p w:rsidR="006A64DE" w:rsidRPr="001A78E6" w:rsidRDefault="006A64DE" w:rsidP="00EE5518">
            <w:pPr>
              <w:spacing w:after="0" w:line="240" w:lineRule="auto"/>
              <w:ind w:left="-57" w:right="-57"/>
              <w:jc w:val="center"/>
              <w:rPr>
                <w:rFonts w:ascii="Times New Roman" w:hAnsi="Times New Roman"/>
                <w:color w:val="000000" w:themeColor="text1"/>
                <w:sz w:val="24"/>
                <w:szCs w:val="24"/>
              </w:rPr>
            </w:pPr>
          </w:p>
        </w:tc>
      </w:tr>
      <w:tr w:rsidR="004B350E"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B350E" w:rsidRPr="001A78E6" w:rsidRDefault="00FE4DF8" w:rsidP="00EE5518">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8.3</w:t>
            </w:r>
            <w:r w:rsidR="004B350E" w:rsidRPr="001A78E6">
              <w:rPr>
                <w:rFonts w:ascii="Times New Roman" w:hAnsi="Times New Roman"/>
                <w:sz w:val="24"/>
                <w:szCs w:val="24"/>
                <w:lang w:val="en-US"/>
              </w:rPr>
              <w:t>.</w:t>
            </w:r>
            <w:r w:rsidRPr="001A78E6">
              <w:rPr>
                <w:rFonts w:ascii="Times New Roman" w:hAnsi="Times New Roman"/>
                <w:sz w:val="24"/>
                <w:szCs w:val="24"/>
              </w:rPr>
              <w:t>2</w:t>
            </w:r>
          </w:p>
          <w:p w:rsidR="004B350E" w:rsidRPr="001A78E6" w:rsidRDefault="004B350E" w:rsidP="00EE5518">
            <w:pPr>
              <w:spacing w:after="0" w:line="240" w:lineRule="auto"/>
              <w:ind w:left="-57" w:right="-57"/>
              <w:jc w:val="center"/>
              <w:rPr>
                <w:rFonts w:ascii="Times New Roman" w:hAnsi="Times New Roman"/>
                <w:sz w:val="24"/>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tcPr>
          <w:p w:rsidR="004B350E" w:rsidRPr="001A78E6" w:rsidRDefault="00147431" w:rsidP="00EE5518">
            <w:pPr>
              <w:spacing w:after="0" w:line="240" w:lineRule="auto"/>
              <w:ind w:left="-57" w:right="-57"/>
              <w:jc w:val="both"/>
              <w:rPr>
                <w:rFonts w:ascii="Times New Roman" w:hAnsi="Times New Roman"/>
                <w:sz w:val="24"/>
                <w:szCs w:val="24"/>
              </w:rPr>
            </w:pPr>
            <w:r w:rsidRPr="001A78E6">
              <w:rPr>
                <w:rFonts w:ascii="Times New Roman" w:eastAsia="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4B350E" w:rsidRPr="001A78E6" w:rsidRDefault="004B350E" w:rsidP="00EE5518">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A64DE" w:rsidRPr="001A78E6" w:rsidRDefault="00091EE3" w:rsidP="00EE5518">
            <w:pPr>
              <w:spacing w:after="0" w:line="240" w:lineRule="auto"/>
              <w:ind w:left="-57" w:right="-57"/>
              <w:jc w:val="both"/>
              <w:rPr>
                <w:rFonts w:ascii="Times New Roman" w:hAnsi="Times New Roman"/>
                <w:sz w:val="24"/>
                <w:szCs w:val="24"/>
              </w:rPr>
            </w:pPr>
            <w:r w:rsidRPr="001A78E6">
              <w:rPr>
                <w:rFonts w:ascii="Times New Roman" w:hAnsi="Times New Roman"/>
                <w:sz w:val="24"/>
                <w:szCs w:val="24"/>
              </w:rPr>
              <w:t>В отчетном периоде специалисты управления сельского хозяйства и сельскохозяйственных организаций приняли участие в 10 семинарах и совещаниях, в том числе в республике Беларусь по вопросу органического производства.</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4B350E" w:rsidRPr="001A78E6" w:rsidRDefault="00147431" w:rsidP="00EE5518">
            <w:pPr>
              <w:spacing w:after="0" w:line="240" w:lineRule="auto"/>
              <w:ind w:left="-57" w:right="-57"/>
              <w:jc w:val="center"/>
              <w:rPr>
                <w:rFonts w:ascii="Times New Roman" w:hAnsi="Times New Roman"/>
                <w:sz w:val="24"/>
                <w:szCs w:val="24"/>
              </w:rPr>
            </w:pPr>
            <w:r w:rsidRPr="001A78E6">
              <w:rPr>
                <w:rFonts w:ascii="Times New Roman" w:eastAsia="Times New Roman" w:hAnsi="Times New Roman" w:cs="Times New Roman"/>
                <w:sz w:val="24"/>
                <w:szCs w:val="24"/>
              </w:rPr>
              <w:t>Управление сельского хозяйств и природопользования администрации Новооскольского городского округа</w:t>
            </w:r>
          </w:p>
        </w:tc>
      </w:tr>
      <w:tr w:rsidR="00017001" w:rsidRPr="001A78E6" w:rsidTr="004A0CDE">
        <w:trPr>
          <w:gridBefore w:val="1"/>
          <w:wBefore w:w="39" w:type="dxa"/>
          <w:trHeight w:val="315"/>
          <w:jc w:val="center"/>
        </w:trPr>
        <w:tc>
          <w:tcPr>
            <w:tcW w:w="15063" w:type="dxa"/>
            <w:gridSpan w:val="9"/>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017001" w:rsidP="00E97256">
            <w:pPr>
              <w:pStyle w:val="ConsPlusNormal"/>
              <w:numPr>
                <w:ilvl w:val="0"/>
                <w:numId w:val="23"/>
              </w:numPr>
              <w:ind w:right="-57"/>
              <w:jc w:val="center"/>
              <w:rPr>
                <w:rFonts w:ascii="Times New Roman" w:hAnsi="Times New Roman" w:cs="Times New Roman"/>
                <w:b/>
                <w:sz w:val="24"/>
                <w:szCs w:val="24"/>
              </w:rPr>
            </w:pPr>
            <w:r w:rsidRPr="001A78E6">
              <w:rPr>
                <w:rFonts w:ascii="Times New Roman" w:hAnsi="Times New Roman" w:cs="Times New Roman"/>
                <w:b/>
                <w:sz w:val="24"/>
                <w:szCs w:val="24"/>
              </w:rPr>
              <w:t>Иные рынки</w:t>
            </w:r>
          </w:p>
          <w:p w:rsidR="00E97256" w:rsidRPr="001A78E6" w:rsidRDefault="00E97256" w:rsidP="00E97256">
            <w:pPr>
              <w:pStyle w:val="ConsPlusNormal"/>
              <w:ind w:left="720" w:right="-57"/>
              <w:rPr>
                <w:rFonts w:ascii="Times New Roman" w:hAnsi="Times New Roman" w:cs="Times New Roman"/>
                <w:b/>
                <w:sz w:val="24"/>
                <w:szCs w:val="24"/>
              </w:rPr>
            </w:pP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E4DF8" w:rsidP="008B487C">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9</w:t>
            </w:r>
            <w:r w:rsidR="00017001" w:rsidRPr="001A78E6">
              <w:rPr>
                <w:rFonts w:ascii="Times New Roman" w:hAnsi="Times New Roman" w:cs="Times New Roman"/>
                <w:b/>
                <w:sz w:val="24"/>
                <w:szCs w:val="24"/>
              </w:rPr>
              <w:t>.1</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Сфера наружной рекламы</w:t>
            </w:r>
          </w:p>
        </w:tc>
      </w:tr>
      <w:tr w:rsidR="0001700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017001" w:rsidRPr="001A78E6" w:rsidRDefault="00FE4DF8" w:rsidP="008B487C">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9</w:t>
            </w:r>
            <w:r w:rsidR="00017001" w:rsidRPr="001A78E6">
              <w:rPr>
                <w:rFonts w:ascii="Times New Roman" w:hAnsi="Times New Roman" w:cs="Times New Roman"/>
                <w:sz w:val="24"/>
                <w:szCs w:val="24"/>
              </w:rPr>
              <w:t>.1.1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Выявление незаконных рекламных конструкций на территории </w:t>
            </w:r>
            <w:r w:rsidRPr="001A78E6">
              <w:rPr>
                <w:rFonts w:ascii="Times New Roman" w:eastAsiaTheme="minorHAnsi" w:hAnsi="Times New Roman" w:cs="Times New Roman"/>
                <w:sz w:val="24"/>
                <w:szCs w:val="24"/>
              </w:rPr>
              <w:t>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017001" w:rsidRPr="001A78E6" w:rsidRDefault="00017001" w:rsidP="008B487C">
            <w:pPr>
              <w:pStyle w:val="12"/>
              <w:shd w:val="clear" w:color="auto" w:fill="auto"/>
              <w:spacing w:after="0" w:line="240" w:lineRule="auto"/>
              <w:ind w:left="-57" w:right="-57"/>
              <w:jc w:val="center"/>
              <w:rPr>
                <w:rStyle w:val="10pt0pt"/>
                <w:rFonts w:eastAsia="Gulim"/>
                <w:b w:val="0"/>
                <w:color w:val="auto"/>
                <w:sz w:val="24"/>
                <w:szCs w:val="24"/>
              </w:rPr>
            </w:pPr>
            <w:r w:rsidRPr="001A78E6">
              <w:rPr>
                <w:rStyle w:val="10pt0pt"/>
                <w:rFonts w:eastAsia="Gulim"/>
                <w:b w:val="0"/>
                <w:color w:val="auto"/>
                <w:sz w:val="24"/>
                <w:szCs w:val="24"/>
              </w:rPr>
              <w:t>2019</w:t>
            </w:r>
            <w:r w:rsidRPr="001A78E6">
              <w:rPr>
                <w:b w:val="0"/>
                <w:color w:val="auto"/>
                <w:sz w:val="24"/>
                <w:szCs w:val="24"/>
              </w:rPr>
              <w:t xml:space="preserve"> – </w:t>
            </w:r>
            <w:r w:rsidRPr="001A78E6">
              <w:rPr>
                <w:rStyle w:val="10pt0pt"/>
                <w:rFonts w:eastAsia="Gulim"/>
                <w:b w:val="0"/>
                <w:color w:val="auto"/>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B035A2" w:rsidRPr="001A78E6" w:rsidRDefault="00B035A2" w:rsidP="00B035A2">
            <w:pPr>
              <w:pStyle w:val="ConsPlusNormal"/>
              <w:ind w:left="-57" w:right="-57"/>
              <w:jc w:val="both"/>
              <w:rPr>
                <w:rFonts w:ascii="Times New Roman" w:hAnsi="Times New Roman" w:cs="Times New Roman"/>
                <w:sz w:val="24"/>
                <w:szCs w:val="24"/>
              </w:rPr>
            </w:pPr>
            <w:r w:rsidRPr="001A78E6">
              <w:rPr>
                <w:rFonts w:ascii="Times New Roman" w:hAnsi="Times New Roman" w:cs="Times New Roman"/>
                <w:sz w:val="24"/>
                <w:szCs w:val="24"/>
              </w:rPr>
              <w:t xml:space="preserve">В отчетном периоде на территории Новооскольского городского округа было выявлено 21 не </w:t>
            </w:r>
            <w:r w:rsidRPr="001A78E6">
              <w:rPr>
                <w:rFonts w:ascii="Times New Roman" w:hAnsi="Times New Roman" w:cs="Times New Roman"/>
                <w:sz w:val="24"/>
                <w:szCs w:val="24"/>
              </w:rPr>
              <w:lastRenderedPageBreak/>
              <w:t>соответствующих информационных вывесок правилам благоустройства территории Новооскольского городского округа. Выявленные нарушения устранены и приведены в соответствие.</w:t>
            </w:r>
          </w:p>
          <w:p w:rsidR="00017001" w:rsidRPr="001A78E6" w:rsidRDefault="00017001" w:rsidP="008B487C">
            <w:pPr>
              <w:pStyle w:val="ConsPlusNormal"/>
              <w:ind w:left="-57" w:right="-57"/>
              <w:jc w:val="both"/>
              <w:rPr>
                <w:rFonts w:ascii="Times New Roman" w:hAnsi="Times New Roman" w:cs="Times New Roman"/>
                <w:sz w:val="24"/>
                <w:szCs w:val="24"/>
              </w:rPr>
            </w:pPr>
          </w:p>
        </w:tc>
        <w:tc>
          <w:tcPr>
            <w:tcW w:w="2995" w:type="dxa"/>
            <w:gridSpan w:val="2"/>
            <w:tcBorders>
              <w:top w:val="single" w:sz="4" w:space="0" w:color="auto"/>
              <w:left w:val="nil"/>
              <w:bottom w:val="single" w:sz="4" w:space="0" w:color="auto"/>
              <w:right w:val="single" w:sz="4" w:space="0" w:color="auto"/>
            </w:tcBorders>
            <w:shd w:val="clear" w:color="auto" w:fill="auto"/>
            <w:noWrap/>
          </w:tcPr>
          <w:p w:rsidR="00635162" w:rsidRPr="001A78E6" w:rsidRDefault="00017001" w:rsidP="00635162">
            <w:pPr>
              <w:pStyle w:val="ConsPlusNormal"/>
              <w:ind w:left="-57" w:right="-57"/>
              <w:jc w:val="center"/>
              <w:rPr>
                <w:rFonts w:ascii="Times New Roman" w:hAnsi="Times New Roman" w:cs="Times New Roman"/>
                <w:sz w:val="24"/>
                <w:szCs w:val="24"/>
              </w:rPr>
            </w:pPr>
            <w:r w:rsidRPr="001A78E6">
              <w:rPr>
                <w:rFonts w:ascii="Times New Roman" w:hAnsi="Times New Roman" w:cs="Times New Roman"/>
                <w:sz w:val="24"/>
                <w:szCs w:val="24"/>
              </w:rPr>
              <w:lastRenderedPageBreak/>
              <w:t xml:space="preserve">Управление архитектуры и градостроительства администрации </w:t>
            </w:r>
            <w:r w:rsidRPr="001A78E6">
              <w:rPr>
                <w:rFonts w:ascii="Times New Roman" w:hAnsi="Times New Roman" w:cs="Times New Roman"/>
                <w:sz w:val="24"/>
                <w:szCs w:val="24"/>
              </w:rPr>
              <w:lastRenderedPageBreak/>
              <w:t>Новооскольского</w:t>
            </w:r>
          </w:p>
          <w:p w:rsidR="00017001" w:rsidRPr="001A78E6" w:rsidRDefault="00017001" w:rsidP="00635162">
            <w:pPr>
              <w:pStyle w:val="ConsPlusNormal"/>
              <w:ind w:right="-57"/>
              <w:jc w:val="center"/>
              <w:rPr>
                <w:rFonts w:ascii="Times New Roman" w:hAnsi="Times New Roman" w:cs="Times New Roman"/>
                <w:sz w:val="24"/>
                <w:szCs w:val="24"/>
              </w:rPr>
            </w:pPr>
            <w:r w:rsidRPr="001A78E6">
              <w:rPr>
                <w:rFonts w:ascii="Times New Roman" w:hAnsi="Times New Roman" w:cs="Times New Roman"/>
                <w:sz w:val="24"/>
                <w:szCs w:val="24"/>
              </w:rPr>
              <w:t>городского округа</w:t>
            </w:r>
          </w:p>
          <w:p w:rsidR="005B707E" w:rsidRPr="001A78E6" w:rsidRDefault="005B707E" w:rsidP="00635162">
            <w:pPr>
              <w:pStyle w:val="ConsPlusNormal"/>
              <w:ind w:right="-57"/>
              <w:jc w:val="center"/>
              <w:rPr>
                <w:rFonts w:ascii="Times New Roman" w:hAnsi="Times New Roman" w:cs="Times New Roman"/>
                <w:sz w:val="24"/>
                <w:szCs w:val="24"/>
              </w:rPr>
            </w:pPr>
          </w:p>
        </w:tc>
      </w:tr>
      <w:tr w:rsidR="00B07A7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07A77" w:rsidRPr="001A78E6" w:rsidRDefault="00B07A77" w:rsidP="00EE5518">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lastRenderedPageBreak/>
              <w:t>9.2</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B07A77" w:rsidRPr="001A78E6" w:rsidRDefault="00B07A77" w:rsidP="00EE5518">
            <w:pPr>
              <w:pStyle w:val="ConsPlusNormal"/>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финансовых услуг</w:t>
            </w:r>
          </w:p>
          <w:p w:rsidR="005B707E" w:rsidRPr="001A78E6" w:rsidRDefault="005B707E" w:rsidP="00EE5518">
            <w:pPr>
              <w:pStyle w:val="ConsPlusNormal"/>
              <w:ind w:left="-57" w:right="-57"/>
              <w:jc w:val="center"/>
              <w:rPr>
                <w:rFonts w:ascii="Times New Roman" w:hAnsi="Times New Roman" w:cs="Times New Roman"/>
                <w:b/>
                <w:sz w:val="24"/>
                <w:szCs w:val="24"/>
              </w:rPr>
            </w:pPr>
          </w:p>
        </w:tc>
      </w:tr>
      <w:tr w:rsidR="00B07A7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07A77" w:rsidRPr="001A78E6" w:rsidRDefault="00B07A77" w:rsidP="00FE4DF8">
            <w:pPr>
              <w:spacing w:after="0" w:line="240" w:lineRule="auto"/>
              <w:ind w:left="-57" w:right="-57"/>
              <w:jc w:val="center"/>
              <w:rPr>
                <w:rFonts w:ascii="Times New Roman" w:hAnsi="Times New Roman"/>
                <w:sz w:val="24"/>
                <w:szCs w:val="24"/>
              </w:rPr>
            </w:pPr>
            <w:r w:rsidRPr="001A78E6">
              <w:rPr>
                <w:rStyle w:val="10pt0pt"/>
                <w:rFonts w:eastAsia="Calibri"/>
                <w:color w:val="auto"/>
                <w:sz w:val="24"/>
                <w:szCs w:val="24"/>
              </w:rPr>
              <w:t>9.2.</w:t>
            </w:r>
            <w:r w:rsidR="00FE4DF8" w:rsidRPr="001A78E6">
              <w:rPr>
                <w:rStyle w:val="10pt0pt"/>
                <w:rFonts w:eastAsia="Calibri"/>
                <w:color w:val="auto"/>
                <w:sz w:val="24"/>
                <w:szCs w:val="24"/>
              </w:rPr>
              <w:t>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B07A77" w:rsidP="00EE5518">
            <w:pPr>
              <w:spacing w:after="0" w:line="240" w:lineRule="auto"/>
              <w:ind w:left="-57" w:right="-57"/>
              <w:jc w:val="both"/>
              <w:rPr>
                <w:rFonts w:ascii="Times New Roman" w:hAnsi="Times New Roman"/>
                <w:sz w:val="24"/>
                <w:szCs w:val="24"/>
              </w:rPr>
            </w:pPr>
            <w:r w:rsidRPr="001A78E6">
              <w:rPr>
                <w:rFonts w:ascii="Times New Roman" w:hAnsi="Times New Roman"/>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B07A77" w:rsidP="00EE5518">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9A750B" w:rsidRPr="001A78E6" w:rsidRDefault="006705FA" w:rsidP="00FE4DF8">
            <w:pPr>
              <w:spacing w:after="0" w:line="240" w:lineRule="auto"/>
              <w:ind w:left="-57" w:right="-57"/>
              <w:jc w:val="both"/>
              <w:rPr>
                <w:rFonts w:ascii="Times New Roman" w:hAnsi="Times New Roman"/>
                <w:sz w:val="24"/>
                <w:szCs w:val="24"/>
              </w:rPr>
            </w:pPr>
            <w:r w:rsidRPr="001A78E6">
              <w:rPr>
                <w:rFonts w:ascii="Times New Roman" w:hAnsi="Times New Roman"/>
                <w:sz w:val="24"/>
                <w:szCs w:val="24"/>
              </w:rPr>
              <w:t xml:space="preserve">В отчетном периоде 38 субъекта предпринимательства приняли участи в онлайн семинарах, совещаниях, круглых столах. С целью привлечения к финансовым услугам. В  данных мероприятиях принимали участие специалисты финансовых организаций, ведущих свою деятельность на территории Новооскольского городского округа.   </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9A750B" w:rsidP="00A1020E">
            <w:pPr>
              <w:spacing w:after="0" w:line="240" w:lineRule="auto"/>
              <w:ind w:left="-57" w:right="-57"/>
              <w:jc w:val="center"/>
              <w:rPr>
                <w:rStyle w:val="referenceable"/>
                <w:bCs/>
                <w:sz w:val="24"/>
                <w:szCs w:val="24"/>
              </w:rPr>
            </w:pPr>
            <w:r w:rsidRPr="001A78E6">
              <w:rPr>
                <w:rFonts w:ascii="Times New Roman" w:hAnsi="Times New Roman" w:cs="Times New Roman"/>
                <w:sz w:val="24"/>
                <w:szCs w:val="24"/>
              </w:rPr>
              <w:t>Управление экономического развития и предпринимательства администрации Новооскольского городского округа</w:t>
            </w:r>
          </w:p>
        </w:tc>
      </w:tr>
      <w:tr w:rsidR="00B07A77"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07A77" w:rsidRPr="001A78E6" w:rsidRDefault="00B07A77" w:rsidP="003E654C">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9.2.</w:t>
            </w:r>
            <w:r w:rsidR="003E654C" w:rsidRPr="001A78E6">
              <w:rPr>
                <w:rFonts w:ascii="Times New Roman" w:hAnsi="Times New Roman"/>
                <w:sz w:val="24"/>
                <w:szCs w:val="24"/>
              </w:rPr>
              <w:t>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B07A77" w:rsidP="009B61D5">
            <w:pPr>
              <w:pStyle w:val="ConsPlusNormal"/>
              <w:jc w:val="both"/>
              <w:rPr>
                <w:rFonts w:ascii="Times New Roman" w:hAnsi="Times New Roman" w:cs="Times New Roman"/>
                <w:sz w:val="24"/>
                <w:szCs w:val="24"/>
              </w:rPr>
            </w:pPr>
            <w:r w:rsidRPr="001A78E6">
              <w:rPr>
                <w:rFonts w:ascii="Times New Roman" w:hAnsi="Times New Roman"/>
                <w:sz w:val="24"/>
                <w:szCs w:val="24"/>
              </w:rPr>
              <w:t xml:space="preserve">Размещение информационно-просветительских материалов для населения и бизнеса </w:t>
            </w:r>
            <w:r w:rsidR="00DE3000" w:rsidRPr="001A78E6">
              <w:rPr>
                <w:rFonts w:ascii="Times New Roman" w:hAnsi="Times New Roman" w:cs="Times New Roman"/>
                <w:sz w:val="24"/>
                <w:szCs w:val="24"/>
              </w:rPr>
              <w:t>Новооскольского городского округа</w:t>
            </w:r>
            <w:r w:rsidRPr="001A78E6">
              <w:rPr>
                <w:rFonts w:ascii="Times New Roman" w:hAnsi="Times New Roman"/>
                <w:sz w:val="24"/>
                <w:szCs w:val="24"/>
              </w:rPr>
              <w:t xml:space="preserve"> в СМИ и </w:t>
            </w:r>
            <w:r w:rsidR="00DE3000" w:rsidRPr="001A78E6">
              <w:rPr>
                <w:rFonts w:ascii="Times New Roman" w:hAnsi="Times New Roman" w:cs="Times New Roman"/>
                <w:color w:val="000000" w:themeColor="text1"/>
                <w:sz w:val="24"/>
                <w:szCs w:val="24"/>
              </w:rPr>
              <w:t xml:space="preserve">на официальном сайте </w:t>
            </w:r>
            <w:r w:rsidR="009B61D5" w:rsidRPr="001A78E6">
              <w:rPr>
                <w:rFonts w:ascii="Times New Roman" w:hAnsi="Times New Roman" w:cs="Times New Roman"/>
                <w:color w:val="000000" w:themeColor="text1"/>
                <w:sz w:val="24"/>
                <w:szCs w:val="24"/>
              </w:rPr>
              <w:t>органов местного самоуправления</w:t>
            </w:r>
            <w:r w:rsidR="00DE3000" w:rsidRPr="001A78E6">
              <w:rPr>
                <w:rFonts w:ascii="Times New Roman" w:hAnsi="Times New Roman" w:cs="Times New Roman"/>
                <w:color w:val="000000" w:themeColor="text1"/>
                <w:sz w:val="24"/>
                <w:szCs w:val="24"/>
              </w:rPr>
              <w:t xml:space="preserve"> Новооскольского городского округа (</w:t>
            </w:r>
            <w:hyperlink r:id="rId27" w:history="1">
              <w:r w:rsidR="00DE3000" w:rsidRPr="001A78E6">
                <w:rPr>
                  <w:rStyle w:val="ad"/>
                  <w:rFonts w:ascii="Times New Roman" w:hAnsi="Times New Roman"/>
                  <w:color w:val="000000" w:themeColor="text1"/>
                  <w:sz w:val="24"/>
                  <w:szCs w:val="24"/>
                  <w:lang w:val="en-US"/>
                </w:rPr>
                <w:t>h</w:t>
              </w:r>
              <w:r w:rsidR="00DE3000" w:rsidRPr="001A78E6">
                <w:rPr>
                  <w:rStyle w:val="ad"/>
                  <w:rFonts w:ascii="Times New Roman" w:hAnsi="Times New Roman"/>
                  <w:color w:val="000000" w:themeColor="text1"/>
                  <w:sz w:val="24"/>
                  <w:szCs w:val="24"/>
                </w:rPr>
                <w:t>ttp://oskoladmin.ru</w:t>
              </w:r>
            </w:hyperlink>
            <w:r w:rsidR="00DE3000" w:rsidRPr="001A78E6">
              <w:rPr>
                <w:rFonts w:ascii="Times New Roman" w:hAnsi="Times New Roman" w:cs="Times New Roman"/>
                <w:color w:val="000000" w:themeColor="text1"/>
                <w:sz w:val="24"/>
                <w:szCs w:val="24"/>
              </w:rPr>
              <w:t xml:space="preserve">) </w:t>
            </w:r>
            <w:r w:rsidRPr="001A78E6">
              <w:rPr>
                <w:rFonts w:ascii="Times New Roman" w:hAnsi="Times New Roman"/>
                <w:sz w:val="24"/>
                <w:szCs w:val="24"/>
              </w:rPr>
              <w:t xml:space="preserve">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B07A77" w:rsidP="00EE5518">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2019</w:t>
            </w:r>
            <w:r w:rsidRPr="001A78E6">
              <w:rPr>
                <w:rFonts w:ascii="Times New Roman" w:eastAsia="Times New Roman" w:hAnsi="Times New Roman"/>
                <w:sz w:val="24"/>
                <w:szCs w:val="24"/>
              </w:rPr>
              <w:t xml:space="preserve"> – </w:t>
            </w:r>
            <w:r w:rsidRPr="001A78E6">
              <w:rPr>
                <w:rFonts w:ascii="Times New Roman" w:hAnsi="Times New Roman"/>
                <w:sz w:val="24"/>
                <w:szCs w:val="24"/>
              </w:rPr>
              <w:t>2021 годы</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6705FA" w:rsidP="00EE5518">
            <w:pPr>
              <w:spacing w:after="0" w:line="240" w:lineRule="auto"/>
              <w:ind w:left="-57" w:right="-57"/>
              <w:jc w:val="both"/>
              <w:rPr>
                <w:rFonts w:ascii="Times New Roman" w:hAnsi="Times New Roman"/>
                <w:b/>
                <w:sz w:val="24"/>
                <w:szCs w:val="24"/>
              </w:rPr>
            </w:pPr>
            <w:r w:rsidRPr="001A78E6">
              <w:rPr>
                <w:rFonts w:ascii="Times New Roman" w:hAnsi="Times New Roman"/>
                <w:sz w:val="24"/>
                <w:szCs w:val="24"/>
              </w:rPr>
              <w:t xml:space="preserve">В целях повышения информированности населения и бизнеса Новооскольского городского округа о новых финансовых технологиях,  изменениях в законодательстве в части, касающейся рынка финансовых услуг, информация и буклеты  о данной тематике были размещены в новостной ленте на официальном сайте органа </w:t>
            </w:r>
            <w:r w:rsidRPr="001A78E6">
              <w:rPr>
                <w:rFonts w:ascii="Times New Roman" w:hAnsi="Times New Roman"/>
                <w:sz w:val="24"/>
                <w:szCs w:val="24"/>
              </w:rPr>
              <w:lastRenderedPageBreak/>
              <w:t xml:space="preserve">местного самоуправления. Буклеты и листовки размещались на информационном столе в холе администрации Новооскольского городского округа.   </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B07A77" w:rsidRPr="001A78E6" w:rsidRDefault="009A750B" w:rsidP="00A1020E">
            <w:pPr>
              <w:spacing w:after="0" w:line="240" w:lineRule="auto"/>
              <w:ind w:left="-57" w:right="-57"/>
              <w:jc w:val="center"/>
              <w:rPr>
                <w:rFonts w:ascii="Times New Roman" w:hAnsi="Times New Roman"/>
                <w:b/>
                <w:sz w:val="24"/>
                <w:szCs w:val="24"/>
              </w:rPr>
            </w:pPr>
            <w:r w:rsidRPr="001A78E6">
              <w:rPr>
                <w:rFonts w:ascii="Times New Roman" w:hAnsi="Times New Roman" w:cs="Times New Roman"/>
                <w:sz w:val="24"/>
                <w:szCs w:val="24"/>
              </w:rPr>
              <w:lastRenderedPageBreak/>
              <w:t>Управление экономического развития и предпринимательства администрации Новооскольского городского округа</w:t>
            </w:r>
          </w:p>
        </w:tc>
      </w:tr>
      <w:tr w:rsidR="006B2651" w:rsidRPr="001A78E6" w:rsidTr="006B2651">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B2651" w:rsidRPr="001A78E6" w:rsidRDefault="006B2651" w:rsidP="003E654C">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lastRenderedPageBreak/>
              <w:t>9.3</w:t>
            </w:r>
          </w:p>
        </w:tc>
        <w:tc>
          <w:tcPr>
            <w:tcW w:w="14003" w:type="dxa"/>
            <w:gridSpan w:val="8"/>
            <w:tcBorders>
              <w:top w:val="single" w:sz="4" w:space="0" w:color="auto"/>
              <w:left w:val="nil"/>
              <w:bottom w:val="single" w:sz="4" w:space="0" w:color="auto"/>
              <w:right w:val="single" w:sz="4" w:space="0" w:color="auto"/>
            </w:tcBorders>
            <w:shd w:val="clear" w:color="auto" w:fill="auto"/>
            <w:noWrap/>
          </w:tcPr>
          <w:p w:rsidR="006B2651" w:rsidRPr="001A78E6" w:rsidRDefault="006B2651" w:rsidP="00A1020E">
            <w:pPr>
              <w:spacing w:after="0"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Рынок туристических услуг</w:t>
            </w:r>
          </w:p>
        </w:tc>
      </w:tr>
      <w:tr w:rsidR="006B265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B2651" w:rsidRPr="001A78E6" w:rsidRDefault="006B2651" w:rsidP="003E654C">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9.3.1</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6B2651" w:rsidP="009B61D5">
            <w:pPr>
              <w:pStyle w:val="ConsPlusNormal"/>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Организация и проведение событийных мероприятий на территории Новооскольского городского округа</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6B2651" w:rsidP="00EE5518">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2021 год</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CE3C1D" w:rsidP="004338B7">
            <w:pPr>
              <w:spacing w:after="0" w:line="240" w:lineRule="auto"/>
              <w:ind w:left="-57" w:right="-57"/>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В 2021 году на территории Новооскольского городского округа было проведено 24 событийных мероприятия, число туристов и экскурсантов составило 17 200 человек.</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4338B7" w:rsidP="00A1020E">
            <w:pPr>
              <w:spacing w:after="0"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культуры администрации Новооскольского городского округа</w:t>
            </w:r>
          </w:p>
        </w:tc>
      </w:tr>
      <w:tr w:rsidR="006B2651" w:rsidRPr="001A78E6" w:rsidTr="004A0CDE">
        <w:trPr>
          <w:gridBefore w:val="1"/>
          <w:wBefore w:w="39" w:type="dxa"/>
          <w:trHeight w:val="31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B2651" w:rsidRPr="001A78E6" w:rsidRDefault="004338B7" w:rsidP="003E654C">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9.3.2</w:t>
            </w:r>
          </w:p>
        </w:tc>
        <w:tc>
          <w:tcPr>
            <w:tcW w:w="5528"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4338B7" w:rsidP="009B61D5">
            <w:pPr>
              <w:pStyle w:val="ConsPlusNormal"/>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Освещение в СМИ и сети Интернет проводимых на территории Новооскольского городского округа событийных мероприятий</w:t>
            </w:r>
          </w:p>
        </w:tc>
        <w:tc>
          <w:tcPr>
            <w:tcW w:w="1656"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77732E" w:rsidP="00EE5518">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2021 год</w:t>
            </w:r>
          </w:p>
        </w:tc>
        <w:tc>
          <w:tcPr>
            <w:tcW w:w="3824" w:type="dxa"/>
            <w:gridSpan w:val="2"/>
            <w:tcBorders>
              <w:top w:val="single" w:sz="4" w:space="0" w:color="auto"/>
              <w:left w:val="nil"/>
              <w:bottom w:val="single" w:sz="4" w:space="0" w:color="auto"/>
              <w:right w:val="single" w:sz="4" w:space="0" w:color="auto"/>
            </w:tcBorders>
            <w:shd w:val="clear" w:color="auto" w:fill="auto"/>
            <w:noWrap/>
          </w:tcPr>
          <w:p w:rsidR="00CE3C1D" w:rsidRPr="001A78E6" w:rsidRDefault="00CE3C1D" w:rsidP="00CE3C1D">
            <w:pPr>
              <w:spacing w:after="0"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На официальных сайтах учреждений культуры, управления культуры, сетевого издания «Вперёд», социальных сетях информация о  реализации  проектов по развитию сферы культуры и туризма размещается на постоянной основе.</w:t>
            </w:r>
          </w:p>
          <w:p w:rsidR="006B2651" w:rsidRPr="001A78E6" w:rsidRDefault="00CE3C1D" w:rsidP="00CE3C1D">
            <w:pPr>
              <w:spacing w:after="0" w:line="240" w:lineRule="auto"/>
              <w:jc w:val="both"/>
              <w:rPr>
                <w:rFonts w:ascii="Times New Roman" w:hAnsi="Times New Roman"/>
                <w:color w:val="000000" w:themeColor="text1"/>
                <w:sz w:val="24"/>
                <w:szCs w:val="24"/>
              </w:rPr>
            </w:pPr>
            <w:r w:rsidRPr="001A78E6">
              <w:rPr>
                <w:rFonts w:ascii="Times New Roman" w:hAnsi="Times New Roman" w:cs="Times New Roman"/>
                <w:color w:val="000000" w:themeColor="text1"/>
                <w:sz w:val="24"/>
                <w:szCs w:val="24"/>
              </w:rPr>
              <w:t>В 2021 году на официальном сайте администрации Новооскольского городского округа в сети «Интернет» (</w:t>
            </w:r>
            <w:hyperlink r:id="rId28" w:history="1">
              <w:r w:rsidRPr="001A78E6">
                <w:rPr>
                  <w:rStyle w:val="ad"/>
                  <w:rFonts w:ascii="Times New Roman" w:hAnsi="Times New Roman"/>
                  <w:color w:val="000000" w:themeColor="text1"/>
                  <w:sz w:val="24"/>
                  <w:szCs w:val="24"/>
                  <w:lang w:val="en-US"/>
                </w:rPr>
                <w:t>h</w:t>
              </w:r>
              <w:r w:rsidRPr="001A78E6">
                <w:rPr>
                  <w:rStyle w:val="ad"/>
                  <w:rFonts w:ascii="Times New Roman" w:hAnsi="Times New Roman"/>
                  <w:color w:val="000000" w:themeColor="text1"/>
                  <w:sz w:val="24"/>
                  <w:szCs w:val="24"/>
                </w:rPr>
                <w:t>ttp://oskoladmin.ru</w:t>
              </w:r>
            </w:hyperlink>
            <w:r w:rsidRPr="001A78E6">
              <w:rPr>
                <w:rFonts w:ascii="Times New Roman" w:hAnsi="Times New Roman" w:cs="Times New Roman"/>
                <w:color w:val="000000" w:themeColor="text1"/>
                <w:sz w:val="24"/>
                <w:szCs w:val="24"/>
              </w:rPr>
              <w:t>),  на сайте управления культуры Новооскольского городского округа в сети «Интернет» (</w:t>
            </w:r>
            <w:hyperlink r:id="rId29" w:history="1">
              <w:r w:rsidRPr="001A78E6">
                <w:rPr>
                  <w:rStyle w:val="ad"/>
                  <w:rFonts w:ascii="Times New Roman" w:hAnsi="Times New Roman"/>
                  <w:color w:val="000000" w:themeColor="text1"/>
                  <w:sz w:val="24"/>
                  <w:szCs w:val="24"/>
                </w:rPr>
                <w:t>http://kultura-novosk.ru/</w:t>
              </w:r>
            </w:hyperlink>
            <w:r w:rsidRPr="001A78E6">
              <w:rPr>
                <w:rFonts w:ascii="Times New Roman" w:hAnsi="Times New Roman" w:cs="Times New Roman"/>
                <w:color w:val="000000" w:themeColor="text1"/>
                <w:sz w:val="24"/>
                <w:szCs w:val="24"/>
              </w:rPr>
              <w:t>), социальной сети Вконтакте в группе «Туризм в Новом Осколе» (</w:t>
            </w:r>
            <w:hyperlink r:id="rId30" w:tgtFrame="_blank" w:history="1">
              <w:r w:rsidRPr="001A78E6">
                <w:rPr>
                  <w:rStyle w:val="ad"/>
                  <w:rFonts w:ascii="Times New Roman" w:hAnsi="Times New Roman"/>
                  <w:color w:val="000000" w:themeColor="text1"/>
                  <w:sz w:val="24"/>
                  <w:szCs w:val="24"/>
                </w:rPr>
                <w:t>https://vk.com/club164224480</w:t>
              </w:r>
            </w:hyperlink>
            <w:r w:rsidRPr="001A78E6">
              <w:rPr>
                <w:rFonts w:ascii="Times New Roman" w:hAnsi="Times New Roman" w:cs="Times New Roman"/>
                <w:color w:val="000000" w:themeColor="text1"/>
                <w:sz w:val="24"/>
                <w:szCs w:val="24"/>
              </w:rPr>
              <w:t xml:space="preserve">), а </w:t>
            </w:r>
            <w:r w:rsidRPr="001A78E6">
              <w:rPr>
                <w:rFonts w:ascii="Times New Roman" w:hAnsi="Times New Roman" w:cs="Times New Roman"/>
                <w:color w:val="000000" w:themeColor="text1"/>
                <w:sz w:val="24"/>
                <w:szCs w:val="24"/>
              </w:rPr>
              <w:lastRenderedPageBreak/>
              <w:t>также газете «Вперед» размещены статьи и фотографии  о  городских и брендовых праздниках.</w:t>
            </w:r>
          </w:p>
        </w:tc>
        <w:tc>
          <w:tcPr>
            <w:tcW w:w="2995" w:type="dxa"/>
            <w:gridSpan w:val="2"/>
            <w:tcBorders>
              <w:top w:val="single" w:sz="4" w:space="0" w:color="auto"/>
              <w:left w:val="nil"/>
              <w:bottom w:val="single" w:sz="4" w:space="0" w:color="auto"/>
              <w:right w:val="single" w:sz="4" w:space="0" w:color="auto"/>
            </w:tcBorders>
            <w:shd w:val="clear" w:color="auto" w:fill="auto"/>
            <w:noWrap/>
          </w:tcPr>
          <w:p w:rsidR="006B2651" w:rsidRPr="001A78E6" w:rsidRDefault="0077732E" w:rsidP="00A1020E">
            <w:pPr>
              <w:spacing w:after="0"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Управление культуры администрации Новооскольского городского округа</w:t>
            </w:r>
          </w:p>
        </w:tc>
      </w:tr>
    </w:tbl>
    <w:p w:rsidR="006475B8" w:rsidRPr="001A78E6" w:rsidRDefault="006475B8" w:rsidP="0063201F">
      <w:pPr>
        <w:spacing w:after="0" w:line="240" w:lineRule="auto"/>
        <w:rPr>
          <w:rFonts w:ascii="Times New Roman" w:hAnsi="Times New Roman" w:cs="Times New Roman"/>
          <w:b/>
          <w:sz w:val="26"/>
          <w:szCs w:val="26"/>
        </w:rPr>
      </w:pPr>
    </w:p>
    <w:p w:rsidR="00017001" w:rsidRPr="001A78E6" w:rsidRDefault="00017001" w:rsidP="00635162">
      <w:pPr>
        <w:spacing w:after="0" w:line="240" w:lineRule="auto"/>
        <w:jc w:val="center"/>
        <w:rPr>
          <w:rFonts w:ascii="Times New Roman" w:hAnsi="Times New Roman" w:cs="Times New Roman"/>
          <w:b/>
          <w:sz w:val="26"/>
          <w:szCs w:val="26"/>
        </w:rPr>
      </w:pPr>
      <w:r w:rsidRPr="001A78E6">
        <w:rPr>
          <w:rFonts w:ascii="Times New Roman" w:hAnsi="Times New Roman" w:cs="Times New Roman"/>
          <w:b/>
          <w:sz w:val="26"/>
          <w:szCs w:val="26"/>
        </w:rPr>
        <w:t xml:space="preserve">Раздел </w:t>
      </w:r>
      <w:r w:rsidRPr="001A78E6">
        <w:rPr>
          <w:rFonts w:ascii="Times New Roman" w:hAnsi="Times New Roman" w:cs="Times New Roman"/>
          <w:b/>
          <w:sz w:val="26"/>
          <w:szCs w:val="26"/>
          <w:lang w:val="en-US"/>
        </w:rPr>
        <w:t>IV</w:t>
      </w:r>
      <w:r w:rsidRPr="001A78E6">
        <w:rPr>
          <w:rFonts w:ascii="Times New Roman" w:hAnsi="Times New Roman" w:cs="Times New Roman"/>
          <w:b/>
          <w:sz w:val="26"/>
          <w:szCs w:val="26"/>
        </w:rPr>
        <w:t xml:space="preserve">. Ключевые показатели развития конкуренции в </w:t>
      </w:r>
      <w:r w:rsidRPr="001A78E6">
        <w:rPr>
          <w:rFonts w:ascii="Times New Roman" w:hAnsi="Times New Roman" w:cs="Times New Roman"/>
          <w:b/>
          <w:color w:val="000000" w:themeColor="text1"/>
          <w:sz w:val="26"/>
          <w:szCs w:val="26"/>
        </w:rPr>
        <w:t>Новооскольском городском округе</w:t>
      </w:r>
      <w:r w:rsidRPr="001A78E6">
        <w:rPr>
          <w:rFonts w:ascii="Times New Roman" w:hAnsi="Times New Roman" w:cs="Times New Roman"/>
          <w:b/>
          <w:sz w:val="26"/>
          <w:szCs w:val="26"/>
        </w:rPr>
        <w:t>,</w:t>
      </w:r>
    </w:p>
    <w:p w:rsidR="00B6694A" w:rsidRPr="001A78E6" w:rsidRDefault="00017001" w:rsidP="00B6694A">
      <w:pPr>
        <w:spacing w:after="0" w:line="240" w:lineRule="auto"/>
        <w:jc w:val="center"/>
        <w:rPr>
          <w:rFonts w:ascii="Times New Roman" w:hAnsi="Times New Roman" w:cs="Times New Roman"/>
          <w:b/>
          <w:sz w:val="26"/>
          <w:szCs w:val="26"/>
        </w:rPr>
      </w:pPr>
      <w:r w:rsidRPr="001A78E6">
        <w:rPr>
          <w:rFonts w:ascii="Times New Roman" w:hAnsi="Times New Roman" w:cs="Times New Roman"/>
          <w:b/>
          <w:sz w:val="26"/>
          <w:szCs w:val="26"/>
        </w:rPr>
        <w:t>характеризующие выполнение системных мероприятий</w:t>
      </w:r>
    </w:p>
    <w:p w:rsidR="00B6694A" w:rsidRPr="001A78E6" w:rsidRDefault="00B6694A" w:rsidP="00B6694A">
      <w:pPr>
        <w:spacing w:after="0" w:line="240" w:lineRule="auto"/>
        <w:jc w:val="center"/>
        <w:rPr>
          <w:rFonts w:ascii="Times New Roman" w:hAnsi="Times New Roman" w:cs="Times New Roman"/>
          <w:b/>
          <w:sz w:val="26"/>
          <w:szCs w:val="26"/>
        </w:rPr>
      </w:pPr>
    </w:p>
    <w:tbl>
      <w:tblPr>
        <w:tblW w:w="15969" w:type="dxa"/>
        <w:jc w:val="center"/>
        <w:tblLayout w:type="fixed"/>
        <w:tblLook w:val="04A0"/>
      </w:tblPr>
      <w:tblGrid>
        <w:gridCol w:w="458"/>
        <w:gridCol w:w="5174"/>
        <w:gridCol w:w="1249"/>
        <w:gridCol w:w="1100"/>
        <w:gridCol w:w="1088"/>
        <w:gridCol w:w="1087"/>
        <w:gridCol w:w="1103"/>
        <w:gridCol w:w="1688"/>
        <w:gridCol w:w="3022"/>
      </w:tblGrid>
      <w:tr w:rsidR="00017001" w:rsidRPr="001A78E6" w:rsidTr="009853EF">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w:t>
            </w:r>
          </w:p>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п/п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017001" w:rsidRPr="001A78E6" w:rsidRDefault="00017001" w:rsidP="009853EF">
            <w:pPr>
              <w:jc w:val="center"/>
              <w:rPr>
                <w:rFonts w:ascii="Times New Roman" w:hAnsi="Times New Roman" w:cs="Times New Roman"/>
                <w:b/>
                <w:bCs/>
                <w:sz w:val="24"/>
                <w:szCs w:val="24"/>
              </w:rPr>
            </w:pPr>
            <w:r w:rsidRPr="001A78E6">
              <w:rPr>
                <w:rFonts w:ascii="Times New Roman" w:hAnsi="Times New Roman" w:cs="Times New Roman"/>
                <w:b/>
                <w:bCs/>
                <w:sz w:val="24"/>
                <w:szCs w:val="24"/>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Единица изме-рения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 2019 года</w:t>
            </w:r>
          </w:p>
          <w:p w:rsidR="00017001" w:rsidRPr="001A78E6" w:rsidRDefault="0063201F" w:rsidP="009853EF">
            <w:pPr>
              <w:ind w:left="-57" w:right="-57"/>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 2020 года</w:t>
            </w:r>
          </w:p>
          <w:p w:rsidR="00017001" w:rsidRPr="001A78E6" w:rsidRDefault="0063201F" w:rsidP="009853EF">
            <w:pPr>
              <w:ind w:left="-57" w:right="-57"/>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1087" w:type="dxa"/>
            <w:tcBorders>
              <w:top w:val="single" w:sz="4" w:space="0" w:color="auto"/>
              <w:left w:val="single" w:sz="4" w:space="0" w:color="auto"/>
              <w:bottom w:val="single" w:sz="4" w:space="0" w:color="auto"/>
              <w:right w:val="single" w:sz="4" w:space="0" w:color="auto"/>
            </w:tcBorders>
            <w:vAlign w:val="center"/>
          </w:tcPr>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 2021 года</w:t>
            </w:r>
          </w:p>
          <w:p w:rsidR="00017001" w:rsidRPr="001A78E6" w:rsidRDefault="00017001" w:rsidP="0063201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 </w:t>
            </w:r>
            <w:r w:rsidR="0063201F">
              <w:rPr>
                <w:rFonts w:ascii="Times New Roman" w:hAnsi="Times New Roman" w:cs="Times New Roman"/>
                <w:b/>
                <w:bCs/>
                <w:sz w:val="24"/>
                <w:szCs w:val="24"/>
              </w:rPr>
              <w:t>факт</w:t>
            </w:r>
          </w:p>
        </w:tc>
        <w:tc>
          <w:tcPr>
            <w:tcW w:w="1103" w:type="dxa"/>
            <w:tcBorders>
              <w:top w:val="single" w:sz="4" w:space="0" w:color="auto"/>
              <w:left w:val="single" w:sz="4" w:space="0" w:color="auto"/>
              <w:bottom w:val="single" w:sz="4" w:space="0" w:color="auto"/>
              <w:right w:val="single" w:sz="4" w:space="0" w:color="auto"/>
            </w:tcBorders>
            <w:vAlign w:val="center"/>
          </w:tcPr>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9853EF">
            <w:pPr>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 2022 года</w:t>
            </w:r>
          </w:p>
          <w:p w:rsidR="00017001" w:rsidRPr="001A78E6" w:rsidRDefault="00662062" w:rsidP="009853EF">
            <w:pPr>
              <w:ind w:left="-57" w:right="-57"/>
              <w:jc w:val="center"/>
              <w:rPr>
                <w:rFonts w:ascii="Times New Roman" w:hAnsi="Times New Roman" w:cs="Times New Roman"/>
                <w:b/>
                <w:bCs/>
                <w:sz w:val="24"/>
                <w:szCs w:val="24"/>
              </w:rPr>
            </w:pPr>
            <w:r>
              <w:rPr>
                <w:rFonts w:ascii="Times New Roman" w:hAnsi="Times New Roman" w:cs="Times New Roman"/>
                <w:b/>
                <w:bCs/>
                <w:sz w:val="24"/>
                <w:szCs w:val="24"/>
              </w:rPr>
              <w:t>факт</w:t>
            </w:r>
            <w:r w:rsidR="00017001" w:rsidRPr="001A78E6">
              <w:rPr>
                <w:rFonts w:ascii="Times New Roman" w:hAnsi="Times New Roman" w:cs="Times New Roman"/>
                <w:b/>
                <w:bCs/>
                <w:sz w:val="24"/>
                <w:szCs w:val="24"/>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017001" w:rsidRPr="001A78E6" w:rsidRDefault="00017001" w:rsidP="009853EF">
            <w:pPr>
              <w:jc w:val="center"/>
              <w:rPr>
                <w:rFonts w:ascii="Times New Roman" w:hAnsi="Times New Roman" w:cs="Times New Roman"/>
                <w:b/>
                <w:bCs/>
                <w:sz w:val="24"/>
                <w:szCs w:val="24"/>
              </w:rPr>
            </w:pPr>
            <w:r w:rsidRPr="001A78E6">
              <w:rPr>
                <w:rFonts w:ascii="Times New Roman" w:hAnsi="Times New Roman" w:cs="Times New Roman"/>
                <w:b/>
                <w:bCs/>
                <w:sz w:val="24"/>
                <w:szCs w:val="24"/>
              </w:rPr>
              <w:t>Целевое значение, определенное Националь-ным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017001" w:rsidRPr="001A78E6" w:rsidRDefault="00E97256" w:rsidP="009853EF">
            <w:pPr>
              <w:jc w:val="center"/>
              <w:rPr>
                <w:rFonts w:ascii="Times New Roman" w:hAnsi="Times New Roman" w:cs="Times New Roman"/>
                <w:b/>
                <w:bCs/>
                <w:sz w:val="24"/>
                <w:szCs w:val="24"/>
              </w:rPr>
            </w:pPr>
            <w:r w:rsidRPr="001A78E6">
              <w:rPr>
                <w:rFonts w:ascii="Times New Roman" w:hAnsi="Times New Roman" w:cs="Times New Roman"/>
                <w:b/>
                <w:bCs/>
                <w:sz w:val="24"/>
                <w:szCs w:val="24"/>
              </w:rPr>
              <w:t>Ответственные исполнители</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A467AD" w:rsidP="00635162">
            <w:pPr>
              <w:pStyle w:val="ConsPlusNormal"/>
              <w:jc w:val="both"/>
              <w:rPr>
                <w:rFonts w:ascii="Times New Roman" w:hAnsi="Times New Roman" w:cs="Times New Roman"/>
                <w:color w:val="000000" w:themeColor="text1"/>
                <w:sz w:val="24"/>
                <w:szCs w:val="24"/>
              </w:rPr>
            </w:pPr>
            <w:r w:rsidRPr="001A78E6">
              <w:rPr>
                <w:rFonts w:ascii="Times New Roman" w:hAnsi="Times New Roman" w:cs="Times New Roman"/>
                <w:bCs/>
                <w:color w:val="000000" w:themeColor="text1"/>
                <w:kern w:val="24"/>
                <w:sz w:val="24"/>
                <w:szCs w:val="24"/>
              </w:rPr>
              <w:t xml:space="preserve">Количество нарушений антимонопольного законодательства со стороны органов местного самоуправления </w:t>
            </w:r>
            <w:r w:rsidRPr="001A78E6">
              <w:rPr>
                <w:rFonts w:ascii="Times New Roman" w:hAnsi="Times New Roman" w:cs="Times New Roman"/>
                <w:color w:val="000000" w:themeColor="text1"/>
                <w:sz w:val="24"/>
                <w:szCs w:val="24"/>
              </w:rPr>
              <w:t>Новооскольского городского округа</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A467A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0</w:t>
            </w:r>
          </w:p>
        </w:tc>
        <w:tc>
          <w:tcPr>
            <w:tcW w:w="1088"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0</w:t>
            </w:r>
          </w:p>
        </w:tc>
        <w:tc>
          <w:tcPr>
            <w:tcW w:w="1087"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0</w:t>
            </w:r>
          </w:p>
        </w:tc>
        <w:tc>
          <w:tcPr>
            <w:tcW w:w="1103"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0</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Снижение к 2020 году не менее</w:t>
            </w:r>
            <w:r w:rsidR="00635162" w:rsidRPr="001A78E6">
              <w:rPr>
                <w:rFonts w:ascii="Times New Roman" w:hAnsi="Times New Roman" w:cs="Times New Roman"/>
                <w:color w:val="000000" w:themeColor="text1"/>
                <w:sz w:val="24"/>
                <w:szCs w:val="24"/>
              </w:rPr>
              <w:t xml:space="preserve"> </w:t>
            </w:r>
            <w:r w:rsidRPr="001A78E6">
              <w:rPr>
                <w:rFonts w:ascii="Times New Roman" w:hAnsi="Times New Roman" w:cs="Times New Roman"/>
                <w:color w:val="000000" w:themeColor="text1"/>
                <w:sz w:val="24"/>
                <w:szCs w:val="24"/>
              </w:rPr>
              <w:t>чем в 2 раза по сравнению с 2017 годом</w:t>
            </w:r>
          </w:p>
        </w:tc>
        <w:tc>
          <w:tcPr>
            <w:tcW w:w="3022"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pStyle w:val="ConsPlusNormal"/>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Доля сотрудников администрации Новооскольского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p w:rsidR="008049F8" w:rsidRPr="001A78E6" w:rsidRDefault="008049F8" w:rsidP="00635162">
            <w:pPr>
              <w:pStyle w:val="ConsPlusNormal"/>
              <w:jc w:val="both"/>
              <w:rPr>
                <w:rFonts w:ascii="Times New Roman" w:hAnsi="Times New Roman" w:cs="Times New Roman"/>
                <w:bCs/>
                <w:color w:val="000000" w:themeColor="text1"/>
                <w:kern w:val="24"/>
                <w:sz w:val="24"/>
                <w:szCs w:val="24"/>
              </w:rPr>
            </w:pP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201F">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7</w:t>
            </w:r>
            <w:r w:rsidR="0063201F">
              <w:rPr>
                <w:rFonts w:ascii="Times New Roman" w:hAnsi="Times New Roman" w:cs="Times New Roman"/>
                <w:color w:val="000000" w:themeColor="text1"/>
                <w:sz w:val="24"/>
                <w:szCs w:val="24"/>
              </w:rPr>
              <w:t>4</w:t>
            </w:r>
          </w:p>
        </w:tc>
        <w:tc>
          <w:tcPr>
            <w:tcW w:w="1087" w:type="dxa"/>
            <w:tcBorders>
              <w:top w:val="single" w:sz="4" w:space="0" w:color="auto"/>
              <w:left w:val="nil"/>
              <w:bottom w:val="single" w:sz="4" w:space="0" w:color="auto"/>
              <w:right w:val="single" w:sz="4" w:space="0" w:color="auto"/>
            </w:tcBorders>
          </w:tcPr>
          <w:p w:rsidR="00017001" w:rsidRPr="001A78E6" w:rsidRDefault="0063201F" w:rsidP="0063516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1103" w:type="dxa"/>
            <w:tcBorders>
              <w:top w:val="single" w:sz="4" w:space="0" w:color="auto"/>
              <w:left w:val="nil"/>
              <w:bottom w:val="single" w:sz="4" w:space="0" w:color="auto"/>
              <w:right w:val="single" w:sz="4" w:space="0" w:color="auto"/>
            </w:tcBorders>
          </w:tcPr>
          <w:p w:rsidR="00017001" w:rsidRPr="001A78E6" w:rsidRDefault="00DA14E2" w:rsidP="00AE48D7">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w:t>
            </w:r>
            <w:r w:rsidR="00AE48D7" w:rsidRPr="001A78E6">
              <w:rPr>
                <w:rFonts w:ascii="Times New Roman" w:hAnsi="Times New Roman" w:cs="Times New Roman"/>
                <w:color w:val="000000" w:themeColor="text1"/>
                <w:sz w:val="24"/>
                <w:szCs w:val="24"/>
              </w:rPr>
              <w:t>8</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Правовое управление администрации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pStyle w:val="ConsPlusNormal"/>
              <w:jc w:val="both"/>
              <w:rPr>
                <w:rFonts w:ascii="Times New Roman" w:hAnsi="Times New Roman" w:cs="Times New Roman"/>
                <w:color w:val="000000" w:themeColor="text1"/>
                <w:sz w:val="24"/>
                <w:szCs w:val="24"/>
              </w:rPr>
            </w:pPr>
            <w:r w:rsidRPr="001A78E6">
              <w:rPr>
                <w:rFonts w:ascii="Times New Roman" w:hAnsi="Times New Roman" w:cs="Times New Roman"/>
                <w:color w:val="000000"/>
                <w:sz w:val="24"/>
                <w:szCs w:val="24"/>
              </w:rPr>
              <w:t>Количество хозяйствующих субъектов, доля участия муниципального образования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w:t>
            </w:r>
          </w:p>
        </w:tc>
        <w:tc>
          <w:tcPr>
            <w:tcW w:w="1088"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w:t>
            </w:r>
          </w:p>
        </w:tc>
        <w:tc>
          <w:tcPr>
            <w:tcW w:w="1087"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w:t>
            </w:r>
          </w:p>
        </w:tc>
        <w:tc>
          <w:tcPr>
            <w:tcW w:w="1103"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имущественных и земельных отношений администрации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pStyle w:val="ConsPlusNormal"/>
              <w:jc w:val="both"/>
              <w:rPr>
                <w:rFonts w:ascii="Times New Roman" w:hAnsi="Times New Roman" w:cs="Times New Roman"/>
                <w:bCs/>
                <w:color w:val="000000" w:themeColor="text1"/>
                <w:kern w:val="24"/>
                <w:sz w:val="24"/>
                <w:szCs w:val="24"/>
              </w:rPr>
            </w:pPr>
            <w:r w:rsidRPr="001A78E6">
              <w:rPr>
                <w:rFonts w:ascii="Times New Roman" w:hAnsi="Times New Roman" w:cs="Times New Roman"/>
                <w:bCs/>
                <w:color w:val="000000" w:themeColor="text1"/>
                <w:kern w:val="24"/>
                <w:sz w:val="24"/>
                <w:szCs w:val="24"/>
              </w:rPr>
              <w:t>количество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0</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8049F8" w:rsidRPr="001A78E6" w:rsidRDefault="00017001" w:rsidP="00AF0A77">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имущественных и земельных отношений администрации Новооскольского городского округа</w:t>
            </w:r>
          </w:p>
        </w:tc>
      </w:tr>
      <w:tr w:rsidR="00A467AD"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A467AD" w:rsidRPr="001A78E6" w:rsidRDefault="00A467A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8049F8" w:rsidRPr="001A78E6" w:rsidRDefault="006342C6" w:rsidP="00635162">
            <w:pPr>
              <w:pStyle w:val="ConsPlusNormal"/>
              <w:jc w:val="both"/>
            </w:pPr>
            <w:hyperlink r:id="rId31" w:anchor="/roadmap_event/211e9456-3d02-e711-80c3-00155d2cabb2/detail" w:tgtFrame="_blank" w:history="1">
              <w:r w:rsidR="00A467AD" w:rsidRPr="001A78E6">
                <w:rPr>
                  <w:rFonts w:ascii="Times New Roman" w:hAnsi="Times New Roman" w:cs="Times New Roman"/>
                  <w:bCs/>
                  <w:color w:val="000000" w:themeColor="text1"/>
                  <w:sz w:val="24"/>
                  <w:szCs w:val="24"/>
                </w:rPr>
                <w:t xml:space="preserve">Доля закупок товаров, работ, услуг для муниципальных нужд у субъектов малого и среднего предпринимательства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A467AD" w:rsidRPr="001A78E6" w:rsidRDefault="00A467A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A467AD" w:rsidRPr="001A78E6" w:rsidRDefault="00A467A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29,57</w:t>
            </w:r>
          </w:p>
        </w:tc>
        <w:tc>
          <w:tcPr>
            <w:tcW w:w="1088" w:type="dxa"/>
            <w:tcBorders>
              <w:top w:val="single" w:sz="4" w:space="0" w:color="auto"/>
              <w:left w:val="nil"/>
              <w:bottom w:val="single" w:sz="4" w:space="0" w:color="auto"/>
              <w:right w:val="single" w:sz="4" w:space="0" w:color="auto"/>
            </w:tcBorders>
            <w:shd w:val="clear" w:color="auto" w:fill="auto"/>
            <w:noWrap/>
          </w:tcPr>
          <w:p w:rsidR="00A467AD" w:rsidRPr="001A78E6" w:rsidRDefault="00BA1B2A" w:rsidP="00A467A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20</w:t>
            </w:r>
          </w:p>
        </w:tc>
        <w:tc>
          <w:tcPr>
            <w:tcW w:w="1087" w:type="dxa"/>
            <w:tcBorders>
              <w:top w:val="single" w:sz="4" w:space="0" w:color="auto"/>
              <w:left w:val="nil"/>
              <w:bottom w:val="single" w:sz="4" w:space="0" w:color="auto"/>
              <w:right w:val="single" w:sz="4" w:space="0" w:color="auto"/>
            </w:tcBorders>
          </w:tcPr>
          <w:p w:rsidR="00A467AD" w:rsidRPr="001A78E6" w:rsidRDefault="00A467AD" w:rsidP="00A467A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w:t>
            </w:r>
            <w:r w:rsidR="00BA1B2A" w:rsidRPr="001A78E6">
              <w:rPr>
                <w:rFonts w:ascii="Times New Roman" w:hAnsi="Times New Roman"/>
                <w:color w:val="000000" w:themeColor="text1"/>
                <w:sz w:val="24"/>
                <w:szCs w:val="24"/>
              </w:rPr>
              <w:t>2</w:t>
            </w:r>
            <w:r w:rsidR="0063201F">
              <w:rPr>
                <w:rFonts w:ascii="Times New Roman" w:hAnsi="Times New Roman"/>
                <w:color w:val="000000" w:themeColor="text1"/>
                <w:sz w:val="24"/>
                <w:szCs w:val="24"/>
              </w:rPr>
              <w:t>,2</w:t>
            </w:r>
          </w:p>
        </w:tc>
        <w:tc>
          <w:tcPr>
            <w:tcW w:w="1103" w:type="dxa"/>
            <w:tcBorders>
              <w:top w:val="single" w:sz="4" w:space="0" w:color="auto"/>
              <w:left w:val="nil"/>
              <w:bottom w:val="single" w:sz="4" w:space="0" w:color="auto"/>
              <w:right w:val="single" w:sz="4" w:space="0" w:color="auto"/>
            </w:tcBorders>
          </w:tcPr>
          <w:p w:rsidR="00A467AD" w:rsidRPr="001A78E6" w:rsidRDefault="006475B8" w:rsidP="00A467A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25</w:t>
            </w:r>
          </w:p>
        </w:tc>
        <w:tc>
          <w:tcPr>
            <w:tcW w:w="1688" w:type="dxa"/>
            <w:tcBorders>
              <w:top w:val="single" w:sz="4" w:space="0" w:color="auto"/>
              <w:left w:val="nil"/>
              <w:bottom w:val="single" w:sz="4" w:space="0" w:color="auto"/>
              <w:right w:val="single" w:sz="4" w:space="0" w:color="auto"/>
            </w:tcBorders>
          </w:tcPr>
          <w:p w:rsidR="00A467AD" w:rsidRPr="001A78E6" w:rsidRDefault="00A467A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Увеличение к 2020 году не менее чем            в 2 раза по сравнению с 2017 годом</w:t>
            </w:r>
          </w:p>
        </w:tc>
        <w:tc>
          <w:tcPr>
            <w:tcW w:w="3022" w:type="dxa"/>
            <w:tcBorders>
              <w:top w:val="single" w:sz="4" w:space="0" w:color="auto"/>
              <w:left w:val="nil"/>
              <w:bottom w:val="single" w:sz="4" w:space="0" w:color="auto"/>
              <w:right w:val="single" w:sz="4" w:space="0" w:color="auto"/>
            </w:tcBorders>
          </w:tcPr>
          <w:p w:rsidR="008049F8" w:rsidRPr="001A78E6" w:rsidRDefault="009B61D5" w:rsidP="00AF0A77">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w:t>
            </w:r>
            <w:r w:rsidR="00A467AD" w:rsidRPr="001A78E6">
              <w:rPr>
                <w:rFonts w:ascii="Times New Roman" w:hAnsi="Times New Roman" w:cs="Times New Roman"/>
                <w:color w:val="000000" w:themeColor="text1"/>
                <w:sz w:val="24"/>
                <w:szCs w:val="24"/>
              </w:rPr>
              <w:t>правлени</w:t>
            </w:r>
            <w:r w:rsidRPr="001A78E6">
              <w:rPr>
                <w:rFonts w:ascii="Times New Roman" w:hAnsi="Times New Roman" w:cs="Times New Roman"/>
                <w:color w:val="000000" w:themeColor="text1"/>
                <w:sz w:val="24"/>
                <w:szCs w:val="24"/>
              </w:rPr>
              <w:t>е</w:t>
            </w:r>
            <w:r w:rsidR="00A467AD" w:rsidRPr="001A78E6">
              <w:rPr>
                <w:rFonts w:ascii="Times New Roman" w:hAnsi="Times New Roman" w:cs="Times New Roman"/>
                <w:color w:val="000000" w:themeColor="text1"/>
                <w:sz w:val="24"/>
                <w:szCs w:val="24"/>
              </w:rPr>
              <w:t xml:space="preserve"> экономического развития и предпринимательства администрации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2,8</w:t>
            </w:r>
          </w:p>
        </w:tc>
        <w:tc>
          <w:tcPr>
            <w:tcW w:w="1088"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w:t>
            </w:r>
            <w:r w:rsidR="008A0612" w:rsidRPr="001A78E6">
              <w:rPr>
                <w:rFonts w:ascii="Times New Roman" w:hAnsi="Times New Roman" w:cs="Times New Roman"/>
                <w:color w:val="000000" w:themeColor="text1"/>
                <w:sz w:val="24"/>
                <w:szCs w:val="24"/>
              </w:rPr>
              <w:t>5</w:t>
            </w:r>
          </w:p>
        </w:tc>
        <w:tc>
          <w:tcPr>
            <w:tcW w:w="1087" w:type="dxa"/>
            <w:tcBorders>
              <w:top w:val="single" w:sz="4" w:space="0" w:color="auto"/>
              <w:left w:val="nil"/>
              <w:bottom w:val="single" w:sz="4" w:space="0" w:color="auto"/>
              <w:right w:val="single" w:sz="4" w:space="0" w:color="auto"/>
            </w:tcBorders>
          </w:tcPr>
          <w:p w:rsidR="00017001" w:rsidRPr="001A78E6" w:rsidRDefault="008A0612"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w:t>
            </w:r>
            <w:r w:rsidR="0063201F">
              <w:rPr>
                <w:rFonts w:ascii="Times New Roman" w:hAnsi="Times New Roman" w:cs="Times New Roman"/>
                <w:color w:val="000000" w:themeColor="text1"/>
                <w:sz w:val="24"/>
                <w:szCs w:val="24"/>
              </w:rPr>
              <w:t>8</w:t>
            </w:r>
          </w:p>
        </w:tc>
        <w:tc>
          <w:tcPr>
            <w:tcW w:w="1103" w:type="dxa"/>
            <w:tcBorders>
              <w:top w:val="single" w:sz="4" w:space="0" w:color="auto"/>
              <w:left w:val="nil"/>
              <w:bottom w:val="single" w:sz="4" w:space="0" w:color="auto"/>
              <w:right w:val="single" w:sz="4" w:space="0" w:color="auto"/>
            </w:tcBorders>
          </w:tcPr>
          <w:p w:rsidR="00017001" w:rsidRPr="001A78E6" w:rsidRDefault="0063201F" w:rsidP="0063516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9B61D5" w:rsidRPr="001A78E6" w:rsidRDefault="009B61D5" w:rsidP="009B61D5">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017001" w:rsidRPr="001A78E6" w:rsidRDefault="0063201F" w:rsidP="00635162">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7"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0,5</w:t>
            </w:r>
            <w:r w:rsidR="0063201F">
              <w:rPr>
                <w:rFonts w:ascii="Times New Roman" w:hAnsi="Times New Roman" w:cs="Times New Roman"/>
                <w:sz w:val="24"/>
                <w:szCs w:val="24"/>
              </w:rPr>
              <w:t>6</w:t>
            </w:r>
          </w:p>
        </w:tc>
        <w:tc>
          <w:tcPr>
            <w:tcW w:w="1103" w:type="dxa"/>
            <w:tcBorders>
              <w:top w:val="single" w:sz="4" w:space="0" w:color="auto"/>
              <w:left w:val="nil"/>
              <w:bottom w:val="single" w:sz="4" w:space="0" w:color="auto"/>
              <w:right w:val="single" w:sz="4" w:space="0" w:color="auto"/>
            </w:tcBorders>
          </w:tcPr>
          <w:p w:rsidR="00017001" w:rsidRPr="001A78E6" w:rsidRDefault="00017001" w:rsidP="006705FA">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w:t>
            </w:r>
            <w:r w:rsidR="006705FA" w:rsidRPr="001A78E6">
              <w:rPr>
                <w:rFonts w:ascii="Times New Roman" w:hAnsi="Times New Roman" w:cs="Times New Roman"/>
                <w:sz w:val="24"/>
                <w:szCs w:val="24"/>
              </w:rPr>
              <w:t>4</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EC3DB1" w:rsidRPr="001A78E6" w:rsidRDefault="009B61D5" w:rsidP="009B61D5">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EC3DB1" w:rsidRPr="001A78E6" w:rsidRDefault="00017001" w:rsidP="00635162">
            <w:pPr>
              <w:spacing w:line="240" w:lineRule="auto"/>
              <w:jc w:val="both"/>
              <w:rPr>
                <w:rFonts w:ascii="Times New Roman" w:hAnsi="Times New Roman" w:cs="Times New Roman"/>
                <w:color w:val="000000"/>
                <w:sz w:val="24"/>
                <w:szCs w:val="24"/>
              </w:rPr>
            </w:pPr>
            <w:r w:rsidRPr="001A78E6">
              <w:rPr>
                <w:rFonts w:ascii="Times New Roman" w:hAnsi="Times New Roman" w:cs="Times New Roman"/>
                <w:color w:val="000000"/>
                <w:sz w:val="24"/>
                <w:szCs w:val="24"/>
              </w:rPr>
              <w:t>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sz w:val="24"/>
                <w:szCs w:val="24"/>
              </w:rPr>
            </w:pPr>
            <w:r w:rsidRPr="001A78E6">
              <w:rPr>
                <w:rFonts w:ascii="Times New Roman" w:hAnsi="Times New Roman" w:cs="Times New Roman"/>
                <w:color w:val="000000"/>
                <w:sz w:val="24"/>
                <w:szCs w:val="24"/>
              </w:rPr>
              <w:t>15</w:t>
            </w:r>
          </w:p>
        </w:tc>
        <w:tc>
          <w:tcPr>
            <w:tcW w:w="1088" w:type="dxa"/>
            <w:tcBorders>
              <w:top w:val="single" w:sz="4" w:space="0" w:color="auto"/>
              <w:left w:val="nil"/>
              <w:bottom w:val="single" w:sz="4" w:space="0" w:color="auto"/>
              <w:right w:val="single" w:sz="4" w:space="0" w:color="auto"/>
            </w:tcBorders>
            <w:shd w:val="clear" w:color="auto" w:fill="auto"/>
            <w:noWrap/>
          </w:tcPr>
          <w:p w:rsidR="00017001" w:rsidRPr="001A78E6" w:rsidRDefault="00017001" w:rsidP="00635162">
            <w:pPr>
              <w:spacing w:line="240" w:lineRule="auto"/>
              <w:jc w:val="center"/>
              <w:rPr>
                <w:rFonts w:ascii="Times New Roman" w:hAnsi="Times New Roman" w:cs="Times New Roman"/>
                <w:color w:val="000000"/>
                <w:sz w:val="24"/>
                <w:szCs w:val="24"/>
              </w:rPr>
            </w:pPr>
            <w:r w:rsidRPr="001A78E6">
              <w:rPr>
                <w:rFonts w:ascii="Times New Roman" w:hAnsi="Times New Roman" w:cs="Times New Roman"/>
                <w:color w:val="000000"/>
                <w:sz w:val="24"/>
                <w:szCs w:val="24"/>
              </w:rPr>
              <w:t>17</w:t>
            </w:r>
          </w:p>
        </w:tc>
        <w:tc>
          <w:tcPr>
            <w:tcW w:w="1087"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sz w:val="24"/>
                <w:szCs w:val="24"/>
              </w:rPr>
            </w:pPr>
            <w:r w:rsidRPr="001A78E6">
              <w:rPr>
                <w:rFonts w:ascii="Times New Roman" w:hAnsi="Times New Roman" w:cs="Times New Roman"/>
                <w:color w:val="000000"/>
                <w:sz w:val="24"/>
                <w:szCs w:val="24"/>
              </w:rPr>
              <w:t>19</w:t>
            </w:r>
          </w:p>
        </w:tc>
        <w:tc>
          <w:tcPr>
            <w:tcW w:w="1103" w:type="dxa"/>
            <w:tcBorders>
              <w:top w:val="single" w:sz="4" w:space="0" w:color="auto"/>
              <w:left w:val="nil"/>
              <w:bottom w:val="single" w:sz="4" w:space="0" w:color="auto"/>
              <w:right w:val="single" w:sz="4" w:space="0" w:color="auto"/>
            </w:tcBorders>
          </w:tcPr>
          <w:p w:rsidR="00017001" w:rsidRPr="001A78E6" w:rsidRDefault="00EB73AC" w:rsidP="0063201F">
            <w:pPr>
              <w:spacing w:line="240" w:lineRule="auto"/>
              <w:jc w:val="center"/>
              <w:rPr>
                <w:rFonts w:ascii="Times New Roman" w:hAnsi="Times New Roman" w:cs="Times New Roman"/>
                <w:color w:val="000000"/>
                <w:sz w:val="24"/>
                <w:szCs w:val="24"/>
              </w:rPr>
            </w:pPr>
            <w:r w:rsidRPr="001A78E6">
              <w:rPr>
                <w:rFonts w:ascii="Times New Roman" w:hAnsi="Times New Roman" w:cs="Times New Roman"/>
                <w:color w:val="000000"/>
                <w:sz w:val="24"/>
                <w:szCs w:val="24"/>
              </w:rPr>
              <w:t>1</w:t>
            </w:r>
            <w:r w:rsidR="0063201F">
              <w:rPr>
                <w:rFonts w:ascii="Times New Roman" w:hAnsi="Times New Roman" w:cs="Times New Roman"/>
                <w:color w:val="000000"/>
                <w:sz w:val="24"/>
                <w:szCs w:val="24"/>
              </w:rPr>
              <w:t>8</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имущественных и земельных отношений Новооскольского городского округа</w:t>
            </w:r>
          </w:p>
        </w:tc>
      </w:tr>
      <w:tr w:rsidR="00017001" w:rsidRPr="001A78E6" w:rsidTr="009853E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8</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rsidR="00017001" w:rsidRPr="001A78E6" w:rsidRDefault="00017001" w:rsidP="00635162">
            <w:pPr>
              <w:spacing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46</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47</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47</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47 </w:t>
            </w:r>
          </w:p>
        </w:tc>
        <w:tc>
          <w:tcPr>
            <w:tcW w:w="1688"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Управление имущественных и земельных отношений Новооскольского городского округа</w:t>
            </w:r>
          </w:p>
        </w:tc>
      </w:tr>
    </w:tbl>
    <w:p w:rsidR="00017001" w:rsidRPr="001A78E6" w:rsidRDefault="00017001" w:rsidP="003E48B5">
      <w:pPr>
        <w:jc w:val="center"/>
        <w:rPr>
          <w:rFonts w:ascii="Times New Roman" w:hAnsi="Times New Roman" w:cs="Times New Roman"/>
          <w:b/>
          <w:sz w:val="26"/>
          <w:szCs w:val="26"/>
        </w:rPr>
      </w:pPr>
      <w:r w:rsidRPr="001A78E6">
        <w:rPr>
          <w:rFonts w:ascii="Times New Roman" w:hAnsi="Times New Roman" w:cs="Times New Roman"/>
          <w:b/>
          <w:sz w:val="26"/>
          <w:szCs w:val="26"/>
        </w:rPr>
        <w:lastRenderedPageBreak/>
        <w:t xml:space="preserve">Раздел </w:t>
      </w:r>
      <w:r w:rsidRPr="001A78E6">
        <w:rPr>
          <w:rFonts w:ascii="Times New Roman" w:hAnsi="Times New Roman" w:cs="Times New Roman"/>
          <w:b/>
          <w:sz w:val="26"/>
          <w:szCs w:val="26"/>
          <w:lang w:val="en-US"/>
        </w:rPr>
        <w:t>V</w:t>
      </w:r>
      <w:r w:rsidRPr="001A78E6">
        <w:rPr>
          <w:rFonts w:ascii="Times New Roman" w:hAnsi="Times New Roman" w:cs="Times New Roman"/>
          <w:b/>
          <w:sz w:val="26"/>
          <w:szCs w:val="26"/>
        </w:rPr>
        <w:t xml:space="preserve">. Ключевые показатели развития конкуренции на товарных рынках в </w:t>
      </w:r>
      <w:r w:rsidRPr="001A78E6">
        <w:rPr>
          <w:rFonts w:ascii="Times New Roman" w:hAnsi="Times New Roman" w:cs="Times New Roman"/>
          <w:b/>
          <w:color w:val="000000" w:themeColor="text1"/>
          <w:sz w:val="26"/>
          <w:szCs w:val="26"/>
        </w:rPr>
        <w:t>Новооскольском городском округе</w:t>
      </w: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417"/>
        <w:gridCol w:w="1138"/>
        <w:gridCol w:w="1014"/>
        <w:gridCol w:w="1014"/>
        <w:gridCol w:w="1014"/>
        <w:gridCol w:w="1696"/>
      </w:tblGrid>
      <w:tr w:rsidR="00017001" w:rsidRPr="001A78E6" w:rsidTr="009853EF">
        <w:trPr>
          <w:tblHeader/>
          <w:jc w:val="center"/>
        </w:trPr>
        <w:tc>
          <w:tcPr>
            <w:tcW w:w="722" w:type="dxa"/>
            <w:vAlign w:val="center"/>
          </w:tcPr>
          <w:p w:rsidR="00017001" w:rsidRPr="001A78E6" w:rsidRDefault="00017001" w:rsidP="009853EF">
            <w:pPr>
              <w:spacing w:line="240" w:lineRule="atLeast"/>
              <w:jc w:val="center"/>
              <w:rPr>
                <w:rFonts w:ascii="Times New Roman" w:hAnsi="Times New Roman" w:cs="Times New Roman"/>
                <w:b/>
                <w:sz w:val="24"/>
                <w:szCs w:val="24"/>
              </w:rPr>
            </w:pPr>
            <w:r w:rsidRPr="001A78E6">
              <w:rPr>
                <w:rFonts w:ascii="Times New Roman" w:hAnsi="Times New Roman" w:cs="Times New Roman"/>
                <w:b/>
                <w:sz w:val="24"/>
                <w:szCs w:val="24"/>
              </w:rPr>
              <w:t>№ п</w:t>
            </w:r>
            <w:r w:rsidRPr="001A78E6">
              <w:rPr>
                <w:rFonts w:ascii="Times New Roman" w:hAnsi="Times New Roman" w:cs="Times New Roman"/>
                <w:b/>
                <w:sz w:val="24"/>
                <w:szCs w:val="24"/>
                <w:lang w:val="en-US"/>
              </w:rPr>
              <w:t>/</w:t>
            </w:r>
            <w:r w:rsidRPr="001A78E6">
              <w:rPr>
                <w:rFonts w:ascii="Times New Roman" w:hAnsi="Times New Roman" w:cs="Times New Roman"/>
                <w:b/>
                <w:sz w:val="24"/>
                <w:szCs w:val="24"/>
              </w:rPr>
              <w:t>п</w:t>
            </w:r>
          </w:p>
        </w:tc>
        <w:tc>
          <w:tcPr>
            <w:tcW w:w="7311" w:type="dxa"/>
            <w:vAlign w:val="center"/>
          </w:tcPr>
          <w:p w:rsidR="00017001" w:rsidRPr="001A78E6" w:rsidRDefault="00017001" w:rsidP="009853EF">
            <w:pPr>
              <w:tabs>
                <w:tab w:val="left" w:pos="1557"/>
                <w:tab w:val="left" w:pos="2697"/>
              </w:tabs>
              <w:spacing w:line="240" w:lineRule="atLeast"/>
              <w:jc w:val="center"/>
              <w:rPr>
                <w:rFonts w:ascii="Times New Roman" w:hAnsi="Times New Roman" w:cs="Times New Roman"/>
                <w:b/>
                <w:sz w:val="24"/>
                <w:szCs w:val="24"/>
              </w:rPr>
            </w:pPr>
            <w:r w:rsidRPr="001A78E6">
              <w:rPr>
                <w:rFonts w:ascii="Times New Roman" w:hAnsi="Times New Roman" w:cs="Times New Roman"/>
                <w:b/>
                <w:sz w:val="24"/>
                <w:szCs w:val="24"/>
              </w:rPr>
              <w:t>Наименование ключевого показателя</w:t>
            </w:r>
          </w:p>
        </w:tc>
        <w:tc>
          <w:tcPr>
            <w:tcW w:w="1417" w:type="dxa"/>
            <w:vAlign w:val="center"/>
          </w:tcPr>
          <w:p w:rsidR="00017001" w:rsidRPr="001A78E6" w:rsidRDefault="00017001" w:rsidP="009853EF">
            <w:pPr>
              <w:spacing w:line="240" w:lineRule="atLeast"/>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Единица измерения</w:t>
            </w:r>
          </w:p>
        </w:tc>
        <w:tc>
          <w:tcPr>
            <w:tcW w:w="1138" w:type="dxa"/>
            <w:vAlign w:val="center"/>
          </w:tcPr>
          <w:p w:rsidR="00491399"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F630CD"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w:t>
            </w:r>
          </w:p>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2019 </w:t>
            </w:r>
          </w:p>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года</w:t>
            </w:r>
          </w:p>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отчет</w:t>
            </w:r>
          </w:p>
        </w:tc>
        <w:tc>
          <w:tcPr>
            <w:tcW w:w="1014" w:type="dxa"/>
            <w:vAlign w:val="center"/>
          </w:tcPr>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w:t>
            </w:r>
          </w:p>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2020 года</w:t>
            </w:r>
          </w:p>
          <w:p w:rsidR="00017001" w:rsidRPr="001A78E6" w:rsidRDefault="00017001" w:rsidP="00491399">
            <w:pPr>
              <w:spacing w:line="240" w:lineRule="auto"/>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план</w:t>
            </w:r>
          </w:p>
        </w:tc>
        <w:tc>
          <w:tcPr>
            <w:tcW w:w="1014" w:type="dxa"/>
            <w:vAlign w:val="center"/>
          </w:tcPr>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w:t>
            </w:r>
          </w:p>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2021 года</w:t>
            </w:r>
          </w:p>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план</w:t>
            </w:r>
          </w:p>
        </w:tc>
        <w:tc>
          <w:tcPr>
            <w:tcW w:w="1014" w:type="dxa"/>
            <w:vAlign w:val="center"/>
          </w:tcPr>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 xml:space="preserve">На </w:t>
            </w:r>
          </w:p>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1 января</w:t>
            </w:r>
          </w:p>
          <w:p w:rsidR="00017001" w:rsidRPr="001A78E6" w:rsidRDefault="00017001" w:rsidP="009853EF">
            <w:pPr>
              <w:spacing w:line="240" w:lineRule="atLeast"/>
              <w:ind w:left="-57" w:right="-57"/>
              <w:jc w:val="center"/>
              <w:rPr>
                <w:rFonts w:ascii="Times New Roman" w:hAnsi="Times New Roman" w:cs="Times New Roman"/>
                <w:b/>
                <w:bCs/>
                <w:sz w:val="24"/>
                <w:szCs w:val="24"/>
              </w:rPr>
            </w:pPr>
            <w:r w:rsidRPr="001A78E6">
              <w:rPr>
                <w:rFonts w:ascii="Times New Roman" w:hAnsi="Times New Roman" w:cs="Times New Roman"/>
                <w:b/>
                <w:bCs/>
                <w:sz w:val="24"/>
                <w:szCs w:val="24"/>
              </w:rPr>
              <w:t>2022 года</w:t>
            </w:r>
          </w:p>
          <w:p w:rsidR="00017001" w:rsidRPr="001A78E6" w:rsidRDefault="00662062" w:rsidP="009853EF">
            <w:pPr>
              <w:spacing w:line="240" w:lineRule="atLeast"/>
              <w:ind w:left="-57" w:right="-57"/>
              <w:jc w:val="center"/>
              <w:rPr>
                <w:rFonts w:ascii="Times New Roman" w:hAnsi="Times New Roman" w:cs="Times New Roman"/>
                <w:b/>
                <w:bCs/>
                <w:sz w:val="24"/>
                <w:szCs w:val="24"/>
              </w:rPr>
            </w:pPr>
            <w:r>
              <w:rPr>
                <w:rFonts w:ascii="Times New Roman" w:hAnsi="Times New Roman" w:cs="Times New Roman"/>
                <w:b/>
                <w:bCs/>
                <w:sz w:val="24"/>
                <w:szCs w:val="24"/>
              </w:rPr>
              <w:t>факт</w:t>
            </w:r>
            <w:r w:rsidR="00017001" w:rsidRPr="001A78E6">
              <w:rPr>
                <w:rFonts w:ascii="Times New Roman" w:hAnsi="Times New Roman" w:cs="Times New Roman"/>
                <w:b/>
                <w:bCs/>
                <w:sz w:val="24"/>
                <w:szCs w:val="24"/>
              </w:rPr>
              <w:t xml:space="preserve"> </w:t>
            </w:r>
          </w:p>
        </w:tc>
        <w:tc>
          <w:tcPr>
            <w:tcW w:w="1696" w:type="dxa"/>
            <w:vAlign w:val="center"/>
          </w:tcPr>
          <w:p w:rsidR="00017001" w:rsidRPr="001A78E6" w:rsidRDefault="00017001" w:rsidP="009853EF">
            <w:pPr>
              <w:spacing w:line="240" w:lineRule="atLeast"/>
              <w:jc w:val="center"/>
              <w:rPr>
                <w:rFonts w:ascii="Times New Roman" w:hAnsi="Times New Roman" w:cs="Times New Roman"/>
                <w:b/>
                <w:bCs/>
                <w:sz w:val="24"/>
                <w:szCs w:val="24"/>
              </w:rPr>
            </w:pPr>
            <w:r w:rsidRPr="001A78E6">
              <w:rPr>
                <w:rFonts w:ascii="Times New Roman" w:hAnsi="Times New Roman" w:cs="Times New Roman"/>
                <w:b/>
                <w:bCs/>
                <w:sz w:val="24"/>
                <w:szCs w:val="24"/>
              </w:rPr>
              <w:t>Минимальное значение на 1 января 2022 года, определенное Стандартом</w:t>
            </w:r>
          </w:p>
        </w:tc>
      </w:tr>
      <w:tr w:rsidR="00017001" w:rsidRPr="001A78E6" w:rsidTr="009853EF">
        <w:trPr>
          <w:jc w:val="center"/>
        </w:trPr>
        <w:tc>
          <w:tcPr>
            <w:tcW w:w="722" w:type="dxa"/>
          </w:tcPr>
          <w:p w:rsidR="00017001" w:rsidRPr="001A78E6" w:rsidRDefault="00017001" w:rsidP="009853EF">
            <w:pPr>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1</w:t>
            </w:r>
          </w:p>
        </w:tc>
        <w:tc>
          <w:tcPr>
            <w:tcW w:w="7311" w:type="dxa"/>
          </w:tcPr>
          <w:p w:rsidR="00017001" w:rsidRPr="001A78E6" w:rsidRDefault="00017001" w:rsidP="009853EF">
            <w:pPr>
              <w:jc w:val="both"/>
              <w:rPr>
                <w:rFonts w:ascii="Times New Roman" w:hAnsi="Times New Roman" w:cs="Times New Roman"/>
                <w:b/>
                <w:sz w:val="24"/>
                <w:szCs w:val="24"/>
              </w:rPr>
            </w:pPr>
            <w:r w:rsidRPr="001A78E6">
              <w:rPr>
                <w:rFonts w:ascii="Times New Roman" w:hAnsi="Times New Roman" w:cs="Times New Roman"/>
                <w:b/>
                <w:sz w:val="24"/>
                <w:szCs w:val="24"/>
              </w:rPr>
              <w:t>Образование</w:t>
            </w:r>
          </w:p>
        </w:tc>
        <w:tc>
          <w:tcPr>
            <w:tcW w:w="1417" w:type="dxa"/>
          </w:tcPr>
          <w:p w:rsidR="00017001" w:rsidRPr="001A78E6" w:rsidRDefault="00017001" w:rsidP="009853EF">
            <w:pPr>
              <w:jc w:val="both"/>
              <w:rPr>
                <w:rFonts w:ascii="Times New Roman" w:hAnsi="Times New Roman" w:cs="Times New Roman"/>
                <w:b/>
                <w:sz w:val="24"/>
                <w:szCs w:val="24"/>
              </w:rPr>
            </w:pPr>
          </w:p>
        </w:tc>
        <w:tc>
          <w:tcPr>
            <w:tcW w:w="1138" w:type="dxa"/>
          </w:tcPr>
          <w:p w:rsidR="00017001" w:rsidRPr="001A78E6" w:rsidRDefault="00017001" w:rsidP="009853EF">
            <w:pPr>
              <w:jc w:val="both"/>
              <w:rPr>
                <w:rFonts w:ascii="Times New Roman" w:hAnsi="Times New Roman" w:cs="Times New Roman"/>
                <w:b/>
                <w:sz w:val="24"/>
                <w:szCs w:val="24"/>
              </w:rPr>
            </w:pPr>
          </w:p>
        </w:tc>
        <w:tc>
          <w:tcPr>
            <w:tcW w:w="1014" w:type="dxa"/>
          </w:tcPr>
          <w:p w:rsidR="00017001" w:rsidRPr="001A78E6" w:rsidRDefault="00017001" w:rsidP="009853EF">
            <w:pPr>
              <w:jc w:val="both"/>
              <w:rPr>
                <w:rFonts w:ascii="Times New Roman" w:hAnsi="Times New Roman" w:cs="Times New Roman"/>
                <w:b/>
                <w:sz w:val="24"/>
                <w:szCs w:val="24"/>
              </w:rPr>
            </w:pPr>
          </w:p>
        </w:tc>
        <w:tc>
          <w:tcPr>
            <w:tcW w:w="1014" w:type="dxa"/>
          </w:tcPr>
          <w:p w:rsidR="00017001" w:rsidRPr="001A78E6" w:rsidRDefault="00017001" w:rsidP="009853EF">
            <w:pPr>
              <w:jc w:val="both"/>
              <w:rPr>
                <w:rFonts w:ascii="Times New Roman" w:hAnsi="Times New Roman" w:cs="Times New Roman"/>
                <w:b/>
                <w:sz w:val="24"/>
                <w:szCs w:val="24"/>
              </w:rPr>
            </w:pPr>
          </w:p>
        </w:tc>
        <w:tc>
          <w:tcPr>
            <w:tcW w:w="1014" w:type="dxa"/>
          </w:tcPr>
          <w:p w:rsidR="00017001" w:rsidRPr="001A78E6" w:rsidRDefault="00017001" w:rsidP="009853EF">
            <w:pPr>
              <w:jc w:val="both"/>
              <w:rPr>
                <w:rFonts w:ascii="Times New Roman" w:hAnsi="Times New Roman" w:cs="Times New Roman"/>
                <w:b/>
                <w:sz w:val="24"/>
                <w:szCs w:val="24"/>
              </w:rPr>
            </w:pPr>
          </w:p>
        </w:tc>
        <w:tc>
          <w:tcPr>
            <w:tcW w:w="1696" w:type="dxa"/>
          </w:tcPr>
          <w:p w:rsidR="00017001" w:rsidRPr="001A78E6" w:rsidRDefault="00017001" w:rsidP="009853EF">
            <w:pPr>
              <w:jc w:val="both"/>
              <w:rPr>
                <w:rFonts w:ascii="Times New Roman" w:hAnsi="Times New Roman" w:cs="Times New Roman"/>
                <w:b/>
                <w:sz w:val="24"/>
                <w:szCs w:val="24"/>
              </w:rPr>
            </w:pPr>
          </w:p>
        </w:tc>
      </w:tr>
      <w:tr w:rsidR="00017001" w:rsidRPr="001A78E6" w:rsidTr="009853EF">
        <w:trPr>
          <w:jc w:val="center"/>
        </w:trPr>
        <w:tc>
          <w:tcPr>
            <w:tcW w:w="722" w:type="dxa"/>
          </w:tcPr>
          <w:p w:rsidR="00017001" w:rsidRPr="001A78E6" w:rsidRDefault="00017001" w:rsidP="009853EF">
            <w:pPr>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1.1</w:t>
            </w:r>
          </w:p>
        </w:tc>
        <w:tc>
          <w:tcPr>
            <w:tcW w:w="7311" w:type="dxa"/>
          </w:tcPr>
          <w:p w:rsidR="00017001" w:rsidRPr="001A78E6" w:rsidRDefault="00017001" w:rsidP="009853EF">
            <w:pPr>
              <w:jc w:val="both"/>
              <w:rPr>
                <w:rFonts w:ascii="Times New Roman" w:hAnsi="Times New Roman" w:cs="Times New Roman"/>
                <w:b/>
                <w:sz w:val="24"/>
                <w:szCs w:val="24"/>
              </w:rPr>
            </w:pPr>
            <w:r w:rsidRPr="001A78E6">
              <w:rPr>
                <w:rFonts w:ascii="Times New Roman" w:hAnsi="Times New Roman" w:cs="Times New Roman"/>
                <w:b/>
                <w:sz w:val="24"/>
                <w:szCs w:val="24"/>
              </w:rPr>
              <w:t>Рынок услуг дошкольного образования</w:t>
            </w:r>
          </w:p>
        </w:tc>
        <w:tc>
          <w:tcPr>
            <w:tcW w:w="1417" w:type="dxa"/>
          </w:tcPr>
          <w:p w:rsidR="00017001" w:rsidRPr="001A78E6" w:rsidRDefault="00017001" w:rsidP="009853EF">
            <w:pPr>
              <w:jc w:val="both"/>
              <w:rPr>
                <w:rFonts w:ascii="Times New Roman" w:hAnsi="Times New Roman" w:cs="Times New Roman"/>
                <w:b/>
                <w:sz w:val="24"/>
                <w:szCs w:val="24"/>
              </w:rPr>
            </w:pPr>
          </w:p>
        </w:tc>
        <w:tc>
          <w:tcPr>
            <w:tcW w:w="1138" w:type="dxa"/>
          </w:tcPr>
          <w:p w:rsidR="00017001" w:rsidRPr="001A78E6" w:rsidRDefault="00017001" w:rsidP="009853EF">
            <w:pPr>
              <w:jc w:val="both"/>
              <w:rPr>
                <w:rFonts w:ascii="Times New Roman" w:hAnsi="Times New Roman" w:cs="Times New Roman"/>
                <w:b/>
                <w:sz w:val="24"/>
                <w:szCs w:val="24"/>
              </w:rPr>
            </w:pPr>
          </w:p>
        </w:tc>
        <w:tc>
          <w:tcPr>
            <w:tcW w:w="1014" w:type="dxa"/>
          </w:tcPr>
          <w:p w:rsidR="00017001" w:rsidRPr="001A78E6" w:rsidRDefault="00017001" w:rsidP="009853EF">
            <w:pPr>
              <w:jc w:val="both"/>
              <w:rPr>
                <w:rFonts w:ascii="Times New Roman" w:hAnsi="Times New Roman" w:cs="Times New Roman"/>
                <w:b/>
                <w:sz w:val="24"/>
                <w:szCs w:val="24"/>
              </w:rPr>
            </w:pPr>
          </w:p>
        </w:tc>
        <w:tc>
          <w:tcPr>
            <w:tcW w:w="1014" w:type="dxa"/>
          </w:tcPr>
          <w:p w:rsidR="00017001" w:rsidRPr="001A78E6" w:rsidRDefault="00017001" w:rsidP="009853EF">
            <w:pPr>
              <w:jc w:val="both"/>
              <w:rPr>
                <w:rFonts w:ascii="Times New Roman" w:hAnsi="Times New Roman" w:cs="Times New Roman"/>
                <w:b/>
                <w:sz w:val="24"/>
                <w:szCs w:val="24"/>
              </w:rPr>
            </w:pPr>
          </w:p>
        </w:tc>
        <w:tc>
          <w:tcPr>
            <w:tcW w:w="1014" w:type="dxa"/>
          </w:tcPr>
          <w:p w:rsidR="00017001" w:rsidRPr="001A78E6" w:rsidRDefault="00017001" w:rsidP="009853EF">
            <w:pPr>
              <w:jc w:val="both"/>
              <w:rPr>
                <w:rFonts w:ascii="Times New Roman" w:hAnsi="Times New Roman" w:cs="Times New Roman"/>
                <w:b/>
                <w:sz w:val="24"/>
                <w:szCs w:val="24"/>
              </w:rPr>
            </w:pPr>
          </w:p>
        </w:tc>
        <w:tc>
          <w:tcPr>
            <w:tcW w:w="1696" w:type="dxa"/>
          </w:tcPr>
          <w:p w:rsidR="00017001" w:rsidRPr="001A78E6" w:rsidRDefault="00017001" w:rsidP="009853EF">
            <w:pPr>
              <w:jc w:val="both"/>
              <w:rPr>
                <w:rFonts w:ascii="Times New Roman" w:hAnsi="Times New Roman" w:cs="Times New Roman"/>
                <w:b/>
                <w:sz w:val="24"/>
                <w:szCs w:val="24"/>
              </w:rPr>
            </w:pPr>
          </w:p>
        </w:tc>
      </w:tr>
      <w:tr w:rsidR="00017001" w:rsidRPr="001A78E6" w:rsidTr="009853EF">
        <w:trPr>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1.1.1</w:t>
            </w:r>
          </w:p>
        </w:tc>
        <w:tc>
          <w:tcPr>
            <w:tcW w:w="7311" w:type="dxa"/>
          </w:tcPr>
          <w:p w:rsidR="00017001" w:rsidRPr="001A78E6" w:rsidRDefault="00017001" w:rsidP="00635162">
            <w:pPr>
              <w:spacing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Количество действующих организаций (в том числе структурных подразделений) всех форм собственности, оказывающих образовательные услуги в сфере дошкольного образования в отчетном периоде (по Стандарту)</w:t>
            </w:r>
          </w:p>
        </w:tc>
        <w:tc>
          <w:tcPr>
            <w:tcW w:w="1417" w:type="dxa"/>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38" w:type="dxa"/>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23</w:t>
            </w:r>
          </w:p>
        </w:tc>
        <w:tc>
          <w:tcPr>
            <w:tcW w:w="1014" w:type="dxa"/>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23</w:t>
            </w:r>
          </w:p>
        </w:tc>
        <w:tc>
          <w:tcPr>
            <w:tcW w:w="1014" w:type="dxa"/>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23</w:t>
            </w:r>
          </w:p>
        </w:tc>
        <w:tc>
          <w:tcPr>
            <w:tcW w:w="1014" w:type="dxa"/>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23</w:t>
            </w:r>
          </w:p>
        </w:tc>
        <w:tc>
          <w:tcPr>
            <w:tcW w:w="1696" w:type="dxa"/>
          </w:tcPr>
          <w:p w:rsidR="00017001" w:rsidRPr="001A78E6" w:rsidRDefault="00491399"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23</w:t>
            </w:r>
          </w:p>
        </w:tc>
      </w:tr>
      <w:tr w:rsidR="009C429E" w:rsidRPr="001A78E6" w:rsidTr="00F630CD">
        <w:trPr>
          <w:jc w:val="center"/>
        </w:trPr>
        <w:tc>
          <w:tcPr>
            <w:tcW w:w="722" w:type="dxa"/>
          </w:tcPr>
          <w:p w:rsidR="009C429E" w:rsidRPr="001A78E6" w:rsidRDefault="009C429E" w:rsidP="00F630CD">
            <w:pPr>
              <w:spacing w:after="0" w:line="240" w:lineRule="auto"/>
              <w:ind w:left="-57" w:right="-57"/>
              <w:jc w:val="center"/>
              <w:rPr>
                <w:rFonts w:ascii="Times New Roman" w:hAnsi="Times New Roman"/>
                <w:b/>
                <w:color w:val="000000" w:themeColor="text1"/>
                <w:sz w:val="24"/>
                <w:szCs w:val="24"/>
              </w:rPr>
            </w:pPr>
            <w:r w:rsidRPr="001A78E6">
              <w:rPr>
                <w:rFonts w:ascii="Times New Roman" w:hAnsi="Times New Roman"/>
                <w:b/>
                <w:color w:val="000000" w:themeColor="text1"/>
                <w:sz w:val="24"/>
                <w:szCs w:val="24"/>
              </w:rPr>
              <w:t>1.1.2</w:t>
            </w:r>
          </w:p>
        </w:tc>
        <w:tc>
          <w:tcPr>
            <w:tcW w:w="7311" w:type="dxa"/>
          </w:tcPr>
          <w:p w:rsidR="009C429E" w:rsidRPr="001A78E6" w:rsidRDefault="009C429E" w:rsidP="00770B01">
            <w:pPr>
              <w:spacing w:after="0" w:line="240" w:lineRule="auto"/>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 xml:space="preserve">Доля обучающихся дошкольного возраста в </w:t>
            </w:r>
            <w:r w:rsidR="00770B01" w:rsidRPr="001A78E6">
              <w:rPr>
                <w:rFonts w:ascii="Times New Roman" w:hAnsi="Times New Roman"/>
                <w:color w:val="000000" w:themeColor="text1"/>
                <w:sz w:val="24"/>
                <w:szCs w:val="24"/>
              </w:rPr>
              <w:t>учреждениях всех форм собственности</w:t>
            </w:r>
            <w:r w:rsidRPr="001A78E6">
              <w:rPr>
                <w:rFonts w:ascii="Times New Roman" w:hAnsi="Times New Roman"/>
                <w:color w:val="000000" w:themeColor="text1"/>
                <w:sz w:val="24"/>
                <w:szCs w:val="24"/>
              </w:rPr>
              <w:t>,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w:t>
            </w:r>
            <w:r w:rsidR="00770B01" w:rsidRPr="001A78E6">
              <w:rPr>
                <w:rFonts w:ascii="Times New Roman" w:hAnsi="Times New Roman"/>
                <w:color w:val="000000" w:themeColor="text1"/>
                <w:sz w:val="24"/>
                <w:szCs w:val="24"/>
              </w:rPr>
              <w:t>низациях</w:t>
            </w:r>
            <w:r w:rsidRPr="001A78E6">
              <w:rPr>
                <w:rFonts w:ascii="Times New Roman" w:hAnsi="Times New Roman"/>
                <w:color w:val="000000" w:themeColor="text1"/>
                <w:sz w:val="24"/>
                <w:szCs w:val="24"/>
              </w:rPr>
              <w:t>, реализующих основные общеобразовательные программы – образовательные программы дошкольного образования (по Стандарту и методике ФАС)</w:t>
            </w:r>
          </w:p>
        </w:tc>
        <w:tc>
          <w:tcPr>
            <w:tcW w:w="1417"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w:t>
            </w:r>
          </w:p>
        </w:tc>
        <w:tc>
          <w:tcPr>
            <w:tcW w:w="1138" w:type="dxa"/>
            <w:shd w:val="clear" w:color="auto" w:fill="auto"/>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shd w:val="clear" w:color="auto" w:fill="auto"/>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shd w:val="clear" w:color="auto" w:fill="auto"/>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shd w:val="clear" w:color="auto" w:fill="auto"/>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696" w:type="dxa"/>
          </w:tcPr>
          <w:p w:rsidR="009C429E" w:rsidRPr="001A78E6" w:rsidRDefault="00491399"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100</w:t>
            </w:r>
          </w:p>
        </w:tc>
      </w:tr>
      <w:tr w:rsidR="009C429E" w:rsidRPr="001A78E6" w:rsidTr="00F630CD">
        <w:trPr>
          <w:jc w:val="center"/>
        </w:trPr>
        <w:tc>
          <w:tcPr>
            <w:tcW w:w="722" w:type="dxa"/>
          </w:tcPr>
          <w:p w:rsidR="009C429E" w:rsidRPr="001A78E6" w:rsidRDefault="009C429E" w:rsidP="00F630CD">
            <w:pPr>
              <w:spacing w:after="0" w:line="240" w:lineRule="auto"/>
              <w:ind w:left="-57" w:right="-57"/>
              <w:jc w:val="center"/>
              <w:rPr>
                <w:rFonts w:ascii="Times New Roman" w:hAnsi="Times New Roman"/>
                <w:b/>
                <w:sz w:val="24"/>
                <w:szCs w:val="24"/>
              </w:rPr>
            </w:pPr>
            <w:r w:rsidRPr="001A78E6">
              <w:rPr>
                <w:rFonts w:ascii="Times New Roman" w:hAnsi="Times New Roman"/>
                <w:b/>
                <w:sz w:val="24"/>
                <w:szCs w:val="24"/>
              </w:rPr>
              <w:t>1.2</w:t>
            </w:r>
          </w:p>
        </w:tc>
        <w:tc>
          <w:tcPr>
            <w:tcW w:w="7311" w:type="dxa"/>
          </w:tcPr>
          <w:p w:rsidR="009C429E" w:rsidRPr="001A78E6" w:rsidRDefault="009C429E" w:rsidP="00F630CD">
            <w:pPr>
              <w:spacing w:after="0" w:line="240" w:lineRule="auto"/>
              <w:jc w:val="both"/>
              <w:rPr>
                <w:rFonts w:ascii="Times New Roman" w:hAnsi="Times New Roman"/>
                <w:b/>
                <w:sz w:val="24"/>
                <w:szCs w:val="24"/>
              </w:rPr>
            </w:pPr>
            <w:r w:rsidRPr="001A78E6">
              <w:rPr>
                <w:rFonts w:ascii="Times New Roman" w:hAnsi="Times New Roman"/>
                <w:b/>
                <w:sz w:val="24"/>
                <w:szCs w:val="24"/>
              </w:rPr>
              <w:t>Рынок услуг общего образования</w:t>
            </w:r>
          </w:p>
          <w:p w:rsidR="008049F8" w:rsidRPr="001A78E6" w:rsidRDefault="008049F8" w:rsidP="00F630CD">
            <w:pPr>
              <w:spacing w:after="0" w:line="240" w:lineRule="auto"/>
              <w:jc w:val="both"/>
              <w:rPr>
                <w:rFonts w:ascii="Times New Roman" w:hAnsi="Times New Roman"/>
                <w:b/>
                <w:sz w:val="24"/>
                <w:szCs w:val="24"/>
              </w:rPr>
            </w:pPr>
          </w:p>
        </w:tc>
        <w:tc>
          <w:tcPr>
            <w:tcW w:w="1417" w:type="dxa"/>
          </w:tcPr>
          <w:p w:rsidR="009C429E" w:rsidRPr="001A78E6" w:rsidRDefault="009C429E" w:rsidP="00F630CD">
            <w:pPr>
              <w:spacing w:after="0" w:line="240" w:lineRule="auto"/>
              <w:jc w:val="both"/>
              <w:rPr>
                <w:rFonts w:ascii="Times New Roman" w:hAnsi="Times New Roman"/>
                <w:b/>
                <w:sz w:val="24"/>
                <w:szCs w:val="24"/>
              </w:rPr>
            </w:pPr>
          </w:p>
        </w:tc>
        <w:tc>
          <w:tcPr>
            <w:tcW w:w="1138" w:type="dxa"/>
          </w:tcPr>
          <w:p w:rsidR="009C429E" w:rsidRPr="001A78E6" w:rsidRDefault="009C429E" w:rsidP="00F630CD">
            <w:pPr>
              <w:spacing w:after="0" w:line="240" w:lineRule="auto"/>
              <w:jc w:val="both"/>
              <w:rPr>
                <w:rFonts w:ascii="Times New Roman" w:hAnsi="Times New Roman"/>
                <w:b/>
                <w:sz w:val="24"/>
                <w:szCs w:val="24"/>
              </w:rPr>
            </w:pPr>
          </w:p>
        </w:tc>
        <w:tc>
          <w:tcPr>
            <w:tcW w:w="1014" w:type="dxa"/>
          </w:tcPr>
          <w:p w:rsidR="009C429E" w:rsidRPr="001A78E6" w:rsidRDefault="009C429E" w:rsidP="00F630CD">
            <w:pPr>
              <w:spacing w:after="0" w:line="240" w:lineRule="auto"/>
              <w:jc w:val="both"/>
              <w:rPr>
                <w:rFonts w:ascii="Times New Roman" w:hAnsi="Times New Roman"/>
                <w:b/>
                <w:sz w:val="24"/>
                <w:szCs w:val="24"/>
              </w:rPr>
            </w:pPr>
          </w:p>
        </w:tc>
        <w:tc>
          <w:tcPr>
            <w:tcW w:w="1014" w:type="dxa"/>
          </w:tcPr>
          <w:p w:rsidR="009C429E" w:rsidRPr="001A78E6" w:rsidRDefault="009C429E" w:rsidP="00F630CD">
            <w:pPr>
              <w:spacing w:after="0" w:line="240" w:lineRule="auto"/>
              <w:jc w:val="both"/>
              <w:rPr>
                <w:rFonts w:ascii="Times New Roman" w:hAnsi="Times New Roman"/>
                <w:b/>
                <w:sz w:val="24"/>
                <w:szCs w:val="24"/>
              </w:rPr>
            </w:pPr>
          </w:p>
        </w:tc>
        <w:tc>
          <w:tcPr>
            <w:tcW w:w="1014" w:type="dxa"/>
          </w:tcPr>
          <w:p w:rsidR="009C429E" w:rsidRPr="001A78E6" w:rsidRDefault="009C429E" w:rsidP="00F630CD">
            <w:pPr>
              <w:spacing w:after="0" w:line="240" w:lineRule="auto"/>
              <w:jc w:val="both"/>
              <w:rPr>
                <w:rFonts w:ascii="Times New Roman" w:hAnsi="Times New Roman"/>
                <w:b/>
                <w:sz w:val="24"/>
                <w:szCs w:val="24"/>
              </w:rPr>
            </w:pPr>
          </w:p>
        </w:tc>
        <w:tc>
          <w:tcPr>
            <w:tcW w:w="1696" w:type="dxa"/>
          </w:tcPr>
          <w:p w:rsidR="009C429E" w:rsidRPr="001A78E6" w:rsidRDefault="009C429E" w:rsidP="00F630CD">
            <w:pPr>
              <w:spacing w:after="0" w:line="240" w:lineRule="auto"/>
              <w:jc w:val="both"/>
              <w:rPr>
                <w:rFonts w:ascii="Times New Roman" w:hAnsi="Times New Roman"/>
                <w:b/>
                <w:sz w:val="24"/>
                <w:szCs w:val="24"/>
              </w:rPr>
            </w:pPr>
          </w:p>
        </w:tc>
      </w:tr>
      <w:tr w:rsidR="009C429E" w:rsidRPr="001A78E6" w:rsidTr="00F630CD">
        <w:trPr>
          <w:jc w:val="center"/>
        </w:trPr>
        <w:tc>
          <w:tcPr>
            <w:tcW w:w="722" w:type="dxa"/>
          </w:tcPr>
          <w:p w:rsidR="009C429E" w:rsidRPr="001A78E6" w:rsidRDefault="009C429E" w:rsidP="00F630CD">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1.2.1</w:t>
            </w:r>
          </w:p>
        </w:tc>
        <w:tc>
          <w:tcPr>
            <w:tcW w:w="7311" w:type="dxa"/>
          </w:tcPr>
          <w:p w:rsidR="008049F8" w:rsidRPr="001A78E6" w:rsidRDefault="009C429E" w:rsidP="006754E5">
            <w:pPr>
              <w:spacing w:after="0" w:line="240" w:lineRule="auto"/>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 xml:space="preserve">Количество действующих организаций (в том числе филиалов) </w:t>
            </w:r>
            <w:r w:rsidR="00770B01" w:rsidRPr="001A78E6">
              <w:rPr>
                <w:rFonts w:ascii="Times New Roman" w:hAnsi="Times New Roman"/>
                <w:color w:val="000000" w:themeColor="text1"/>
                <w:sz w:val="24"/>
                <w:szCs w:val="24"/>
              </w:rPr>
              <w:t>всех</w:t>
            </w:r>
            <w:r w:rsidR="006754E5" w:rsidRPr="001A78E6">
              <w:rPr>
                <w:rFonts w:ascii="Times New Roman" w:hAnsi="Times New Roman"/>
                <w:color w:val="000000" w:themeColor="text1"/>
                <w:sz w:val="24"/>
                <w:szCs w:val="24"/>
              </w:rPr>
              <w:t xml:space="preserve"> форм</w:t>
            </w:r>
            <w:r w:rsidRPr="001A78E6">
              <w:rPr>
                <w:rFonts w:ascii="Times New Roman" w:hAnsi="Times New Roman"/>
                <w:color w:val="000000" w:themeColor="text1"/>
                <w:sz w:val="24"/>
                <w:szCs w:val="24"/>
              </w:rPr>
              <w:t xml:space="preserve"> собственности, оказывающих образовательные услуги в сфере общего образования в отчетном периоде                             </w:t>
            </w:r>
          </w:p>
          <w:p w:rsidR="009C429E" w:rsidRPr="001A78E6" w:rsidRDefault="009C429E" w:rsidP="006754E5">
            <w:pPr>
              <w:spacing w:after="0" w:line="240" w:lineRule="auto"/>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 xml:space="preserve"> </w:t>
            </w:r>
          </w:p>
        </w:tc>
        <w:tc>
          <w:tcPr>
            <w:tcW w:w="1417"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Ед.</w:t>
            </w:r>
          </w:p>
        </w:tc>
        <w:tc>
          <w:tcPr>
            <w:tcW w:w="1138" w:type="dxa"/>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22</w:t>
            </w:r>
          </w:p>
        </w:tc>
        <w:tc>
          <w:tcPr>
            <w:tcW w:w="1014" w:type="dxa"/>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22</w:t>
            </w:r>
          </w:p>
        </w:tc>
        <w:tc>
          <w:tcPr>
            <w:tcW w:w="1014" w:type="dxa"/>
          </w:tcPr>
          <w:p w:rsidR="009C429E" w:rsidRPr="001A78E6" w:rsidRDefault="00770B01"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2</w:t>
            </w:r>
            <w:r w:rsidR="005D4765" w:rsidRPr="001A78E6">
              <w:rPr>
                <w:rFonts w:ascii="Times New Roman" w:hAnsi="Times New Roman"/>
                <w:color w:val="000000" w:themeColor="text1"/>
                <w:sz w:val="24"/>
                <w:szCs w:val="24"/>
              </w:rPr>
              <w:t>2</w:t>
            </w:r>
          </w:p>
        </w:tc>
        <w:tc>
          <w:tcPr>
            <w:tcW w:w="1014" w:type="dxa"/>
          </w:tcPr>
          <w:p w:rsidR="009C429E" w:rsidRPr="001A78E6" w:rsidRDefault="00770B01"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22</w:t>
            </w:r>
          </w:p>
        </w:tc>
        <w:tc>
          <w:tcPr>
            <w:tcW w:w="1696" w:type="dxa"/>
          </w:tcPr>
          <w:p w:rsidR="009C429E" w:rsidRPr="001A78E6" w:rsidRDefault="00491399"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22</w:t>
            </w:r>
          </w:p>
        </w:tc>
      </w:tr>
      <w:tr w:rsidR="002C1428" w:rsidRPr="001A78E6" w:rsidTr="00EE5518">
        <w:trPr>
          <w:jc w:val="center"/>
        </w:trPr>
        <w:tc>
          <w:tcPr>
            <w:tcW w:w="722" w:type="dxa"/>
          </w:tcPr>
          <w:p w:rsidR="002C1428" w:rsidRPr="001A78E6" w:rsidRDefault="002C1428" w:rsidP="00EE5518">
            <w:pPr>
              <w:spacing w:after="0" w:line="240" w:lineRule="auto"/>
              <w:ind w:left="-57" w:right="-57"/>
              <w:jc w:val="center"/>
              <w:rPr>
                <w:rFonts w:ascii="Times New Roman" w:hAnsi="Times New Roman"/>
                <w:b/>
                <w:color w:val="000000" w:themeColor="text1"/>
                <w:sz w:val="24"/>
                <w:szCs w:val="24"/>
              </w:rPr>
            </w:pPr>
            <w:r w:rsidRPr="001A78E6">
              <w:rPr>
                <w:rFonts w:ascii="Times New Roman" w:hAnsi="Times New Roman"/>
                <w:b/>
                <w:color w:val="000000" w:themeColor="text1"/>
                <w:sz w:val="24"/>
                <w:szCs w:val="24"/>
              </w:rPr>
              <w:lastRenderedPageBreak/>
              <w:t>1.3</w:t>
            </w:r>
          </w:p>
        </w:tc>
        <w:tc>
          <w:tcPr>
            <w:tcW w:w="7311" w:type="dxa"/>
          </w:tcPr>
          <w:p w:rsidR="002C1428" w:rsidRPr="001A78E6" w:rsidRDefault="002C1428" w:rsidP="00EE5518">
            <w:pPr>
              <w:spacing w:after="0" w:line="240" w:lineRule="auto"/>
              <w:jc w:val="both"/>
              <w:rPr>
                <w:rFonts w:ascii="Times New Roman" w:hAnsi="Times New Roman"/>
                <w:b/>
                <w:color w:val="000000" w:themeColor="text1"/>
                <w:sz w:val="24"/>
                <w:szCs w:val="24"/>
              </w:rPr>
            </w:pPr>
            <w:r w:rsidRPr="001A78E6">
              <w:rPr>
                <w:rFonts w:ascii="Times New Roman" w:hAnsi="Times New Roman"/>
                <w:b/>
                <w:color w:val="000000" w:themeColor="text1"/>
                <w:sz w:val="24"/>
                <w:szCs w:val="24"/>
              </w:rPr>
              <w:t>Рынок услуг среднего профессионального образования</w:t>
            </w:r>
          </w:p>
        </w:tc>
        <w:tc>
          <w:tcPr>
            <w:tcW w:w="1417" w:type="dxa"/>
          </w:tcPr>
          <w:p w:rsidR="002C1428" w:rsidRPr="001A78E6" w:rsidRDefault="002C1428" w:rsidP="00EE5518">
            <w:pPr>
              <w:spacing w:after="0" w:line="240" w:lineRule="auto"/>
              <w:jc w:val="both"/>
              <w:rPr>
                <w:rFonts w:ascii="Times New Roman" w:hAnsi="Times New Roman"/>
                <w:b/>
                <w:color w:val="000000" w:themeColor="text1"/>
                <w:sz w:val="24"/>
                <w:szCs w:val="24"/>
              </w:rPr>
            </w:pPr>
          </w:p>
        </w:tc>
        <w:tc>
          <w:tcPr>
            <w:tcW w:w="1138" w:type="dxa"/>
          </w:tcPr>
          <w:p w:rsidR="002C1428" w:rsidRPr="001A78E6" w:rsidRDefault="002C1428" w:rsidP="00EE5518">
            <w:pPr>
              <w:spacing w:after="0" w:line="240" w:lineRule="auto"/>
              <w:jc w:val="both"/>
              <w:rPr>
                <w:rFonts w:ascii="Times New Roman" w:hAnsi="Times New Roman"/>
                <w:b/>
                <w:color w:val="000000" w:themeColor="text1"/>
                <w:sz w:val="24"/>
                <w:szCs w:val="24"/>
              </w:rPr>
            </w:pPr>
          </w:p>
        </w:tc>
        <w:tc>
          <w:tcPr>
            <w:tcW w:w="1014" w:type="dxa"/>
          </w:tcPr>
          <w:p w:rsidR="002C1428" w:rsidRPr="001A78E6" w:rsidRDefault="002C1428" w:rsidP="00EE5518">
            <w:pPr>
              <w:spacing w:after="0" w:line="240" w:lineRule="auto"/>
              <w:jc w:val="both"/>
              <w:rPr>
                <w:rFonts w:ascii="Times New Roman" w:hAnsi="Times New Roman"/>
                <w:b/>
                <w:color w:val="000000" w:themeColor="text1"/>
                <w:sz w:val="24"/>
                <w:szCs w:val="24"/>
              </w:rPr>
            </w:pPr>
          </w:p>
        </w:tc>
        <w:tc>
          <w:tcPr>
            <w:tcW w:w="1014" w:type="dxa"/>
          </w:tcPr>
          <w:p w:rsidR="002C1428" w:rsidRPr="001A78E6" w:rsidRDefault="002C1428" w:rsidP="00EE5518">
            <w:pPr>
              <w:spacing w:after="0" w:line="240" w:lineRule="auto"/>
              <w:jc w:val="both"/>
              <w:rPr>
                <w:rFonts w:ascii="Times New Roman" w:hAnsi="Times New Roman"/>
                <w:b/>
                <w:color w:val="000000" w:themeColor="text1"/>
                <w:sz w:val="24"/>
                <w:szCs w:val="24"/>
              </w:rPr>
            </w:pPr>
          </w:p>
        </w:tc>
        <w:tc>
          <w:tcPr>
            <w:tcW w:w="1014" w:type="dxa"/>
          </w:tcPr>
          <w:p w:rsidR="002C1428" w:rsidRPr="001A78E6" w:rsidRDefault="002C1428" w:rsidP="00EE5518">
            <w:pPr>
              <w:spacing w:after="0" w:line="240" w:lineRule="auto"/>
              <w:jc w:val="both"/>
              <w:rPr>
                <w:rFonts w:ascii="Times New Roman" w:hAnsi="Times New Roman"/>
                <w:b/>
                <w:color w:val="000000" w:themeColor="text1"/>
                <w:sz w:val="24"/>
                <w:szCs w:val="24"/>
              </w:rPr>
            </w:pPr>
          </w:p>
        </w:tc>
        <w:tc>
          <w:tcPr>
            <w:tcW w:w="1696" w:type="dxa"/>
          </w:tcPr>
          <w:p w:rsidR="002C1428" w:rsidRPr="001A78E6" w:rsidRDefault="002C1428" w:rsidP="00EE5518">
            <w:pPr>
              <w:spacing w:after="0" w:line="240" w:lineRule="auto"/>
              <w:jc w:val="both"/>
              <w:rPr>
                <w:rFonts w:ascii="Times New Roman" w:hAnsi="Times New Roman"/>
                <w:b/>
                <w:color w:val="000000" w:themeColor="text1"/>
                <w:sz w:val="24"/>
                <w:szCs w:val="24"/>
              </w:rPr>
            </w:pPr>
          </w:p>
        </w:tc>
      </w:tr>
      <w:tr w:rsidR="009C429E" w:rsidRPr="001A78E6" w:rsidTr="00F630CD">
        <w:trPr>
          <w:jc w:val="center"/>
        </w:trPr>
        <w:tc>
          <w:tcPr>
            <w:tcW w:w="722" w:type="dxa"/>
          </w:tcPr>
          <w:p w:rsidR="009C429E" w:rsidRPr="001A78E6" w:rsidRDefault="009C429E" w:rsidP="00F630CD">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1.3.1</w:t>
            </w:r>
          </w:p>
        </w:tc>
        <w:tc>
          <w:tcPr>
            <w:tcW w:w="7311" w:type="dxa"/>
          </w:tcPr>
          <w:p w:rsidR="009C429E" w:rsidRPr="001A78E6" w:rsidRDefault="009C429E" w:rsidP="00F630CD">
            <w:pPr>
              <w:spacing w:after="0" w:line="240" w:lineRule="auto"/>
              <w:jc w:val="both"/>
              <w:rPr>
                <w:rFonts w:ascii="Times New Roman" w:hAnsi="Times New Roman"/>
                <w:color w:val="000000" w:themeColor="text1"/>
                <w:sz w:val="24"/>
                <w:szCs w:val="24"/>
              </w:rPr>
            </w:pPr>
            <w:r w:rsidRPr="001A78E6">
              <w:rPr>
                <w:rFonts w:ascii="Times New Roman" w:hAnsi="Times New Roman"/>
                <w:color w:val="000000" w:themeColor="text1"/>
                <w:sz w:val="24"/>
                <w:szCs w:val="24"/>
              </w:rPr>
              <w:t>Количество действующих организаций (в том числе филиалов), оказывающих образовательные услуги в сфере среднего профессионального образования в отчетном периоде (по Стандарту)</w:t>
            </w:r>
          </w:p>
        </w:tc>
        <w:tc>
          <w:tcPr>
            <w:tcW w:w="1417"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Ед.</w:t>
            </w:r>
          </w:p>
        </w:tc>
        <w:tc>
          <w:tcPr>
            <w:tcW w:w="1138"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w:t>
            </w:r>
          </w:p>
        </w:tc>
        <w:tc>
          <w:tcPr>
            <w:tcW w:w="1014"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w:t>
            </w:r>
          </w:p>
        </w:tc>
        <w:tc>
          <w:tcPr>
            <w:tcW w:w="1014"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w:t>
            </w:r>
          </w:p>
        </w:tc>
        <w:tc>
          <w:tcPr>
            <w:tcW w:w="1014" w:type="dxa"/>
          </w:tcPr>
          <w:p w:rsidR="009C429E" w:rsidRPr="001A78E6" w:rsidRDefault="009C429E"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w:t>
            </w:r>
          </w:p>
        </w:tc>
        <w:tc>
          <w:tcPr>
            <w:tcW w:w="1696" w:type="dxa"/>
          </w:tcPr>
          <w:p w:rsidR="009C429E" w:rsidRPr="001A78E6" w:rsidRDefault="00491399"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1</w:t>
            </w:r>
          </w:p>
        </w:tc>
      </w:tr>
      <w:tr w:rsidR="002C1428" w:rsidRPr="001A78E6" w:rsidTr="00EE5518">
        <w:trPr>
          <w:jc w:val="center"/>
        </w:trPr>
        <w:tc>
          <w:tcPr>
            <w:tcW w:w="722" w:type="dxa"/>
          </w:tcPr>
          <w:p w:rsidR="002C1428" w:rsidRPr="001A78E6" w:rsidRDefault="002C1428" w:rsidP="006754E5">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1.3.</w:t>
            </w:r>
            <w:r w:rsidR="006754E5" w:rsidRPr="001A78E6">
              <w:rPr>
                <w:rFonts w:ascii="Times New Roman" w:hAnsi="Times New Roman"/>
                <w:color w:val="000000" w:themeColor="text1"/>
                <w:sz w:val="24"/>
                <w:szCs w:val="24"/>
              </w:rPr>
              <w:t>2</w:t>
            </w:r>
          </w:p>
        </w:tc>
        <w:tc>
          <w:tcPr>
            <w:tcW w:w="7311" w:type="dxa"/>
          </w:tcPr>
          <w:p w:rsidR="002C1428" w:rsidRPr="001A78E6" w:rsidRDefault="002C1428" w:rsidP="00EE5518">
            <w:pPr>
              <w:spacing w:after="0" w:line="240" w:lineRule="auto"/>
              <w:jc w:val="both"/>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417" w:type="dxa"/>
          </w:tcPr>
          <w:p w:rsidR="002C1428" w:rsidRPr="001A78E6" w:rsidRDefault="002C1428" w:rsidP="00EE5518">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Ед.</w:t>
            </w:r>
          </w:p>
        </w:tc>
        <w:tc>
          <w:tcPr>
            <w:tcW w:w="1138" w:type="dxa"/>
            <w:shd w:val="clear" w:color="auto" w:fill="FFFFFF" w:themeFill="background1"/>
          </w:tcPr>
          <w:p w:rsidR="002C1428" w:rsidRPr="001A78E6" w:rsidRDefault="00A127A9" w:rsidP="00EE5518">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1,4</w:t>
            </w:r>
          </w:p>
        </w:tc>
        <w:tc>
          <w:tcPr>
            <w:tcW w:w="1014" w:type="dxa"/>
            <w:shd w:val="clear" w:color="auto" w:fill="FFFFFF" w:themeFill="background1"/>
          </w:tcPr>
          <w:p w:rsidR="002C1428" w:rsidRPr="001A78E6" w:rsidRDefault="00A127A9" w:rsidP="00546BB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w:t>
            </w:r>
            <w:r w:rsidR="00546BBD" w:rsidRPr="001A78E6">
              <w:rPr>
                <w:rFonts w:ascii="Times New Roman" w:hAnsi="Times New Roman"/>
                <w:color w:val="000000" w:themeColor="text1"/>
                <w:sz w:val="24"/>
                <w:szCs w:val="24"/>
              </w:rPr>
              <w:t>3</w:t>
            </w:r>
          </w:p>
        </w:tc>
        <w:tc>
          <w:tcPr>
            <w:tcW w:w="1014" w:type="dxa"/>
            <w:shd w:val="clear" w:color="auto" w:fill="FFFFFF" w:themeFill="background1"/>
          </w:tcPr>
          <w:p w:rsidR="002C1428" w:rsidRPr="001A78E6" w:rsidRDefault="00A127A9" w:rsidP="00546BB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w:t>
            </w:r>
            <w:r w:rsidR="00546BBD" w:rsidRPr="001A78E6">
              <w:rPr>
                <w:rFonts w:ascii="Times New Roman" w:hAnsi="Times New Roman"/>
                <w:color w:val="000000" w:themeColor="text1"/>
                <w:sz w:val="24"/>
                <w:szCs w:val="24"/>
              </w:rPr>
              <w:t>3</w:t>
            </w:r>
          </w:p>
        </w:tc>
        <w:tc>
          <w:tcPr>
            <w:tcW w:w="1014" w:type="dxa"/>
            <w:shd w:val="clear" w:color="auto" w:fill="FFFFFF" w:themeFill="background1"/>
          </w:tcPr>
          <w:p w:rsidR="002C1428" w:rsidRPr="001A78E6" w:rsidRDefault="00A127A9" w:rsidP="00EE5518">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1,3</w:t>
            </w:r>
          </w:p>
        </w:tc>
        <w:tc>
          <w:tcPr>
            <w:tcW w:w="1696" w:type="dxa"/>
          </w:tcPr>
          <w:p w:rsidR="002C1428" w:rsidRPr="001A78E6" w:rsidRDefault="002C1428" w:rsidP="00EE5518">
            <w:pPr>
              <w:spacing w:after="0" w:line="240" w:lineRule="auto"/>
              <w:contextualSpacing/>
              <w:jc w:val="center"/>
              <w:rPr>
                <w:rFonts w:ascii="Times New Roman" w:eastAsia="Times New Roman" w:hAnsi="Times New Roman"/>
                <w:color w:val="000000" w:themeColor="text1"/>
                <w:sz w:val="24"/>
                <w:szCs w:val="24"/>
              </w:rPr>
            </w:pPr>
          </w:p>
        </w:tc>
      </w:tr>
      <w:tr w:rsidR="00017001" w:rsidRPr="001A78E6" w:rsidTr="009853EF">
        <w:trPr>
          <w:trHeight w:val="63"/>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1.</w:t>
            </w:r>
            <w:r w:rsidR="006754E5" w:rsidRPr="001A78E6">
              <w:rPr>
                <w:rFonts w:ascii="Times New Roman" w:hAnsi="Times New Roman" w:cs="Times New Roman"/>
                <w:b/>
                <w:sz w:val="24"/>
                <w:szCs w:val="24"/>
              </w:rPr>
              <w:t>4</w:t>
            </w:r>
          </w:p>
        </w:tc>
        <w:tc>
          <w:tcPr>
            <w:tcW w:w="7311" w:type="dxa"/>
          </w:tcPr>
          <w:p w:rsidR="00017001" w:rsidRPr="001A78E6" w:rsidRDefault="00017001" w:rsidP="00635162">
            <w:pPr>
              <w:spacing w:line="240" w:lineRule="auto"/>
              <w:jc w:val="both"/>
              <w:rPr>
                <w:rFonts w:ascii="Times New Roman" w:hAnsi="Times New Roman" w:cs="Times New Roman"/>
                <w:sz w:val="24"/>
                <w:szCs w:val="24"/>
              </w:rPr>
            </w:pPr>
            <w:r w:rsidRPr="001A78E6">
              <w:rPr>
                <w:rFonts w:ascii="Times New Roman" w:hAnsi="Times New Roman" w:cs="Times New Roman"/>
                <w:b/>
                <w:sz w:val="24"/>
                <w:szCs w:val="24"/>
              </w:rPr>
              <w:t>Рынок услуг дополнительного образования детей</w:t>
            </w:r>
          </w:p>
        </w:tc>
        <w:tc>
          <w:tcPr>
            <w:tcW w:w="1417" w:type="dxa"/>
          </w:tcPr>
          <w:p w:rsidR="00017001" w:rsidRPr="001A78E6" w:rsidRDefault="00017001" w:rsidP="00635162">
            <w:pPr>
              <w:spacing w:line="240" w:lineRule="auto"/>
              <w:jc w:val="both"/>
              <w:rPr>
                <w:rFonts w:ascii="Times New Roman" w:hAnsi="Times New Roman" w:cs="Times New Roman"/>
                <w:sz w:val="24"/>
                <w:szCs w:val="24"/>
              </w:rPr>
            </w:pPr>
          </w:p>
        </w:tc>
        <w:tc>
          <w:tcPr>
            <w:tcW w:w="1138" w:type="dxa"/>
          </w:tcPr>
          <w:p w:rsidR="00017001" w:rsidRPr="001A78E6" w:rsidRDefault="00017001" w:rsidP="00635162">
            <w:pPr>
              <w:spacing w:line="240" w:lineRule="auto"/>
              <w:jc w:val="both"/>
              <w:rPr>
                <w:rFonts w:ascii="Times New Roman" w:hAnsi="Times New Roman" w:cs="Times New Roman"/>
                <w:sz w:val="24"/>
                <w:szCs w:val="24"/>
              </w:rPr>
            </w:pPr>
          </w:p>
        </w:tc>
        <w:tc>
          <w:tcPr>
            <w:tcW w:w="1014" w:type="dxa"/>
          </w:tcPr>
          <w:p w:rsidR="00017001" w:rsidRPr="001A78E6" w:rsidRDefault="00017001" w:rsidP="00635162">
            <w:pPr>
              <w:spacing w:line="240" w:lineRule="auto"/>
              <w:jc w:val="both"/>
              <w:rPr>
                <w:rFonts w:ascii="Times New Roman" w:hAnsi="Times New Roman" w:cs="Times New Roman"/>
                <w:sz w:val="24"/>
                <w:szCs w:val="24"/>
              </w:rPr>
            </w:pPr>
          </w:p>
        </w:tc>
        <w:tc>
          <w:tcPr>
            <w:tcW w:w="1014" w:type="dxa"/>
          </w:tcPr>
          <w:p w:rsidR="00017001" w:rsidRPr="001A78E6" w:rsidRDefault="00017001" w:rsidP="00635162">
            <w:pPr>
              <w:spacing w:line="240" w:lineRule="auto"/>
              <w:jc w:val="both"/>
              <w:rPr>
                <w:rFonts w:ascii="Times New Roman" w:hAnsi="Times New Roman" w:cs="Times New Roman"/>
                <w:sz w:val="24"/>
                <w:szCs w:val="24"/>
              </w:rPr>
            </w:pPr>
          </w:p>
        </w:tc>
        <w:tc>
          <w:tcPr>
            <w:tcW w:w="1014" w:type="dxa"/>
          </w:tcPr>
          <w:p w:rsidR="00017001" w:rsidRPr="001A78E6" w:rsidRDefault="00017001" w:rsidP="00635162">
            <w:pPr>
              <w:spacing w:line="240" w:lineRule="auto"/>
              <w:jc w:val="both"/>
              <w:rPr>
                <w:rFonts w:ascii="Times New Roman" w:hAnsi="Times New Roman" w:cs="Times New Roman"/>
                <w:sz w:val="24"/>
                <w:szCs w:val="24"/>
              </w:rPr>
            </w:pPr>
          </w:p>
        </w:tc>
        <w:tc>
          <w:tcPr>
            <w:tcW w:w="1696" w:type="dxa"/>
          </w:tcPr>
          <w:p w:rsidR="00017001" w:rsidRPr="001A78E6" w:rsidRDefault="00017001" w:rsidP="00635162">
            <w:pPr>
              <w:spacing w:line="240" w:lineRule="auto"/>
              <w:jc w:val="both"/>
              <w:rPr>
                <w:rFonts w:ascii="Times New Roman" w:hAnsi="Times New Roman" w:cs="Times New Roman"/>
                <w:sz w:val="24"/>
                <w:szCs w:val="24"/>
              </w:rPr>
            </w:pPr>
          </w:p>
        </w:tc>
      </w:tr>
      <w:tr w:rsidR="00017001" w:rsidRPr="001A78E6" w:rsidTr="009853EF">
        <w:trPr>
          <w:jc w:val="center"/>
        </w:trPr>
        <w:tc>
          <w:tcPr>
            <w:tcW w:w="722" w:type="dxa"/>
          </w:tcPr>
          <w:p w:rsidR="00017001" w:rsidRPr="001A78E6" w:rsidRDefault="00017001" w:rsidP="006754E5">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r w:rsidR="006754E5" w:rsidRPr="001A78E6">
              <w:rPr>
                <w:rFonts w:ascii="Times New Roman" w:hAnsi="Times New Roman" w:cs="Times New Roman"/>
                <w:color w:val="000000" w:themeColor="text1"/>
                <w:sz w:val="24"/>
                <w:szCs w:val="24"/>
              </w:rPr>
              <w:t>4</w:t>
            </w:r>
            <w:r w:rsidRPr="001A78E6">
              <w:rPr>
                <w:rFonts w:ascii="Times New Roman" w:hAnsi="Times New Roman" w:cs="Times New Roman"/>
                <w:color w:val="000000" w:themeColor="text1"/>
                <w:sz w:val="24"/>
                <w:szCs w:val="24"/>
              </w:rPr>
              <w:t>.1</w:t>
            </w:r>
          </w:p>
        </w:tc>
        <w:tc>
          <w:tcPr>
            <w:tcW w:w="7311" w:type="dxa"/>
          </w:tcPr>
          <w:p w:rsidR="00017001" w:rsidRPr="001A78E6" w:rsidRDefault="00017001" w:rsidP="006754E5">
            <w:pPr>
              <w:spacing w:line="240" w:lineRule="auto"/>
              <w:contextualSpacing/>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Количество организаций всех форм собственности в сфере услуг дополнительного образования детей (по численности детей, которым были оказаны услуги) </w:t>
            </w:r>
          </w:p>
        </w:tc>
        <w:tc>
          <w:tcPr>
            <w:tcW w:w="1417"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38"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p>
        </w:tc>
        <w:tc>
          <w:tcPr>
            <w:tcW w:w="1696" w:type="dxa"/>
          </w:tcPr>
          <w:p w:rsidR="00017001" w:rsidRPr="001A78E6" w:rsidRDefault="004F1CEF"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p>
        </w:tc>
      </w:tr>
      <w:tr w:rsidR="00017001" w:rsidRPr="001A78E6" w:rsidTr="009853EF">
        <w:trPr>
          <w:jc w:val="center"/>
        </w:trPr>
        <w:tc>
          <w:tcPr>
            <w:tcW w:w="722" w:type="dxa"/>
          </w:tcPr>
          <w:p w:rsidR="00017001" w:rsidRPr="001A78E6" w:rsidRDefault="00017001" w:rsidP="006754E5">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r w:rsidR="006754E5" w:rsidRPr="001A78E6">
              <w:rPr>
                <w:rFonts w:ascii="Times New Roman" w:hAnsi="Times New Roman" w:cs="Times New Roman"/>
                <w:color w:val="000000" w:themeColor="text1"/>
                <w:sz w:val="24"/>
                <w:szCs w:val="24"/>
              </w:rPr>
              <w:t>4</w:t>
            </w:r>
            <w:r w:rsidRPr="001A78E6">
              <w:rPr>
                <w:rFonts w:ascii="Times New Roman" w:hAnsi="Times New Roman" w:cs="Times New Roman"/>
                <w:color w:val="000000" w:themeColor="text1"/>
                <w:sz w:val="24"/>
                <w:szCs w:val="24"/>
              </w:rPr>
              <w:t>.2</w:t>
            </w:r>
          </w:p>
        </w:tc>
        <w:tc>
          <w:tcPr>
            <w:tcW w:w="7311" w:type="dxa"/>
          </w:tcPr>
          <w:p w:rsidR="00017001" w:rsidRPr="001A78E6" w:rsidRDefault="00017001" w:rsidP="00635162">
            <w:pPr>
              <w:spacing w:line="240" w:lineRule="auto"/>
              <w:contextualSpacing/>
              <w:jc w:val="both"/>
              <w:rPr>
                <w:rFonts w:ascii="Times New Roman" w:hAnsi="Times New Roman" w:cs="Times New Roman"/>
                <w:b/>
                <w:bCs/>
                <w:color w:val="000000" w:themeColor="text1"/>
                <w:sz w:val="24"/>
                <w:szCs w:val="24"/>
              </w:rPr>
            </w:pPr>
            <w:r w:rsidRPr="001A78E6">
              <w:rPr>
                <w:rFonts w:ascii="Times New Roman" w:hAnsi="Times New Roman" w:cs="Times New Roman"/>
                <w:bCs/>
                <w:color w:val="000000" w:themeColor="text1"/>
                <w:sz w:val="24"/>
                <w:szCs w:val="24"/>
              </w:rPr>
              <w:t xml:space="preserve">Доля </w:t>
            </w:r>
            <w:r w:rsidRPr="001A78E6">
              <w:rPr>
                <w:rFonts w:ascii="Times New Roman" w:hAnsi="Times New Roman" w:cs="Times New Roman"/>
                <w:color w:val="000000" w:themeColor="text1"/>
                <w:sz w:val="24"/>
                <w:szCs w:val="24"/>
              </w:rPr>
              <w:t>детей и молодёжи в возрасте от 5 до 18 лет, получающих образовательные услуги в сфере дополнительного образования в организациях всех форм собственности, осуществляющих образовательную деятельность по дополнительным общеобразовательным программам (дополнительный показатель)</w:t>
            </w:r>
          </w:p>
        </w:tc>
        <w:tc>
          <w:tcPr>
            <w:tcW w:w="1417"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94</w:t>
            </w: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94</w:t>
            </w: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94</w:t>
            </w: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94</w:t>
            </w:r>
          </w:p>
        </w:tc>
        <w:tc>
          <w:tcPr>
            <w:tcW w:w="1696" w:type="dxa"/>
          </w:tcPr>
          <w:p w:rsidR="00017001" w:rsidRPr="001A78E6" w:rsidRDefault="004F1CEF"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94</w:t>
            </w:r>
          </w:p>
        </w:tc>
      </w:tr>
      <w:tr w:rsidR="009C429E" w:rsidRPr="001A78E6" w:rsidTr="009853EF">
        <w:trPr>
          <w:trHeight w:val="709"/>
          <w:jc w:val="center"/>
        </w:trPr>
        <w:tc>
          <w:tcPr>
            <w:tcW w:w="722" w:type="dxa"/>
          </w:tcPr>
          <w:p w:rsidR="009C429E" w:rsidRPr="001A78E6" w:rsidRDefault="009C429E" w:rsidP="006754E5">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r w:rsidR="006754E5" w:rsidRPr="001A78E6">
              <w:rPr>
                <w:rFonts w:ascii="Times New Roman" w:hAnsi="Times New Roman" w:cs="Times New Roman"/>
                <w:color w:val="000000" w:themeColor="text1"/>
                <w:sz w:val="24"/>
                <w:szCs w:val="24"/>
              </w:rPr>
              <w:t>4</w:t>
            </w:r>
            <w:r w:rsidRPr="001A78E6">
              <w:rPr>
                <w:rFonts w:ascii="Times New Roman" w:hAnsi="Times New Roman" w:cs="Times New Roman"/>
                <w:color w:val="000000" w:themeColor="text1"/>
                <w:sz w:val="24"/>
                <w:szCs w:val="24"/>
              </w:rPr>
              <w:t>.3</w:t>
            </w:r>
          </w:p>
        </w:tc>
        <w:tc>
          <w:tcPr>
            <w:tcW w:w="7311" w:type="dxa"/>
          </w:tcPr>
          <w:p w:rsidR="009C429E" w:rsidRPr="001A78E6" w:rsidRDefault="009C429E" w:rsidP="00635162">
            <w:pPr>
              <w:spacing w:line="240" w:lineRule="auto"/>
              <w:contextualSpacing/>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Доля организаций всех форм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417" w:type="dxa"/>
          </w:tcPr>
          <w:p w:rsidR="009C429E" w:rsidRPr="001A78E6" w:rsidRDefault="009C429E"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Pr>
          <w:p w:rsidR="009C429E" w:rsidRPr="001A78E6" w:rsidRDefault="009C429E"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60</w:t>
            </w:r>
          </w:p>
        </w:tc>
        <w:tc>
          <w:tcPr>
            <w:tcW w:w="1014" w:type="dxa"/>
          </w:tcPr>
          <w:p w:rsidR="009C429E" w:rsidRPr="001A78E6" w:rsidRDefault="009C429E"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80</w:t>
            </w:r>
          </w:p>
        </w:tc>
        <w:tc>
          <w:tcPr>
            <w:tcW w:w="1014" w:type="dxa"/>
          </w:tcPr>
          <w:p w:rsidR="009C429E" w:rsidRPr="001A78E6" w:rsidRDefault="009C429E"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90</w:t>
            </w:r>
          </w:p>
        </w:tc>
        <w:tc>
          <w:tcPr>
            <w:tcW w:w="1014" w:type="dxa"/>
          </w:tcPr>
          <w:p w:rsidR="009C429E" w:rsidRPr="001A78E6" w:rsidRDefault="009C429E" w:rsidP="00F630CD">
            <w:pPr>
              <w:spacing w:after="0" w:line="240" w:lineRule="auto"/>
              <w:contextualSpacing/>
              <w:jc w:val="center"/>
              <w:rPr>
                <w:rFonts w:ascii="Times New Roman" w:eastAsia="Times New Roman" w:hAnsi="Times New Roman"/>
                <w:color w:val="000000" w:themeColor="text1"/>
                <w:sz w:val="24"/>
                <w:szCs w:val="24"/>
              </w:rPr>
            </w:pPr>
            <w:r w:rsidRPr="001A78E6">
              <w:rPr>
                <w:rFonts w:ascii="Times New Roman" w:eastAsia="Times New Roman" w:hAnsi="Times New Roman"/>
                <w:color w:val="000000" w:themeColor="text1"/>
                <w:sz w:val="24"/>
                <w:szCs w:val="24"/>
              </w:rPr>
              <w:t>100</w:t>
            </w:r>
          </w:p>
        </w:tc>
        <w:tc>
          <w:tcPr>
            <w:tcW w:w="1696" w:type="dxa"/>
          </w:tcPr>
          <w:p w:rsidR="009C429E" w:rsidRPr="001A78E6" w:rsidRDefault="009C429E" w:rsidP="00635162">
            <w:pPr>
              <w:spacing w:line="240" w:lineRule="auto"/>
              <w:contextualSpacing/>
              <w:jc w:val="center"/>
              <w:rPr>
                <w:rFonts w:ascii="Times New Roman" w:hAnsi="Times New Roman" w:cs="Times New Roman"/>
                <w:color w:val="000000" w:themeColor="text1"/>
                <w:sz w:val="24"/>
                <w:szCs w:val="24"/>
              </w:rPr>
            </w:pPr>
          </w:p>
        </w:tc>
      </w:tr>
      <w:tr w:rsidR="00017001" w:rsidRPr="001A78E6" w:rsidTr="009853EF">
        <w:trPr>
          <w:trHeight w:val="359"/>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lastRenderedPageBreak/>
              <w:t>2</w:t>
            </w:r>
          </w:p>
        </w:tc>
        <w:tc>
          <w:tcPr>
            <w:tcW w:w="7311" w:type="dxa"/>
          </w:tcPr>
          <w:p w:rsidR="00017001" w:rsidRPr="001A78E6" w:rsidRDefault="00017001" w:rsidP="00635162">
            <w:pPr>
              <w:spacing w:line="240" w:lineRule="auto"/>
              <w:contextualSpacing/>
              <w:jc w:val="both"/>
              <w:rPr>
                <w:rFonts w:ascii="Times New Roman" w:hAnsi="Times New Roman" w:cs="Times New Roman"/>
                <w:color w:val="000000" w:themeColor="text1"/>
                <w:sz w:val="24"/>
                <w:szCs w:val="24"/>
              </w:rPr>
            </w:pPr>
            <w:r w:rsidRPr="001A78E6">
              <w:rPr>
                <w:rFonts w:ascii="Times New Roman" w:hAnsi="Times New Roman" w:cs="Times New Roman"/>
                <w:b/>
                <w:color w:val="000000" w:themeColor="text1"/>
                <w:sz w:val="24"/>
                <w:szCs w:val="24"/>
              </w:rPr>
              <w:t>Здравоохранение и социальная защита населения</w:t>
            </w:r>
          </w:p>
        </w:tc>
        <w:tc>
          <w:tcPr>
            <w:tcW w:w="1417"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138"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696"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r>
      <w:tr w:rsidR="00017001" w:rsidRPr="001A78E6" w:rsidTr="009853EF">
        <w:trPr>
          <w:trHeight w:val="239"/>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2.1</w:t>
            </w:r>
          </w:p>
        </w:tc>
        <w:tc>
          <w:tcPr>
            <w:tcW w:w="7311" w:type="dxa"/>
          </w:tcPr>
          <w:p w:rsidR="00017001" w:rsidRPr="001A78E6" w:rsidRDefault="00017001" w:rsidP="00635162">
            <w:pPr>
              <w:spacing w:line="240" w:lineRule="auto"/>
              <w:contextualSpacing/>
              <w:jc w:val="both"/>
              <w:rPr>
                <w:rFonts w:ascii="Times New Roman" w:hAnsi="Times New Roman" w:cs="Times New Roman"/>
                <w:color w:val="000000" w:themeColor="text1"/>
                <w:sz w:val="24"/>
                <w:szCs w:val="24"/>
              </w:rPr>
            </w:pPr>
            <w:r w:rsidRPr="001A78E6">
              <w:rPr>
                <w:rFonts w:ascii="Times New Roman" w:hAnsi="Times New Roman" w:cs="Times New Roman"/>
                <w:b/>
                <w:color w:val="000000" w:themeColor="text1"/>
                <w:sz w:val="24"/>
                <w:szCs w:val="24"/>
              </w:rPr>
              <w:t>Рынок медицинских услуг</w:t>
            </w:r>
          </w:p>
        </w:tc>
        <w:tc>
          <w:tcPr>
            <w:tcW w:w="1417"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138"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696"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r>
      <w:tr w:rsidR="009C429E" w:rsidRPr="001A78E6" w:rsidTr="00F630CD">
        <w:trPr>
          <w:jc w:val="center"/>
        </w:trPr>
        <w:tc>
          <w:tcPr>
            <w:tcW w:w="722" w:type="dxa"/>
          </w:tcPr>
          <w:p w:rsidR="009C429E" w:rsidRPr="001A78E6" w:rsidRDefault="009C429E" w:rsidP="00F630CD">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2.1.1</w:t>
            </w:r>
          </w:p>
        </w:tc>
        <w:tc>
          <w:tcPr>
            <w:tcW w:w="7311" w:type="dxa"/>
          </w:tcPr>
          <w:p w:rsidR="009C429E" w:rsidRPr="001A78E6" w:rsidRDefault="00585688" w:rsidP="00F630CD">
            <w:pPr>
              <w:spacing w:after="0" w:line="240" w:lineRule="auto"/>
              <w:jc w:val="both"/>
              <w:rPr>
                <w:rFonts w:ascii="Times New Roman" w:hAnsi="Times New Roman"/>
                <w:sz w:val="24"/>
                <w:szCs w:val="24"/>
              </w:rPr>
            </w:pPr>
            <w:r w:rsidRPr="001A78E6">
              <w:rPr>
                <w:rFonts w:ascii="Times New Roman" w:hAnsi="Times New Roman"/>
                <w:sz w:val="24"/>
                <w:szCs w:val="24"/>
              </w:rPr>
              <w:t>Количество организаций системы здравоохранения, оказывающих медицинскую помощь на территории Новооскольского городского округа</w:t>
            </w:r>
          </w:p>
          <w:p w:rsidR="008049F8" w:rsidRPr="001A78E6" w:rsidRDefault="008049F8" w:rsidP="00F630CD">
            <w:pPr>
              <w:spacing w:after="0" w:line="240" w:lineRule="auto"/>
              <w:jc w:val="both"/>
              <w:rPr>
                <w:rFonts w:ascii="Times New Roman" w:hAnsi="Times New Roman"/>
                <w:sz w:val="24"/>
                <w:szCs w:val="24"/>
              </w:rPr>
            </w:pPr>
          </w:p>
        </w:tc>
        <w:tc>
          <w:tcPr>
            <w:tcW w:w="1417" w:type="dxa"/>
          </w:tcPr>
          <w:p w:rsidR="009C429E" w:rsidRPr="001A78E6" w:rsidRDefault="009C429E" w:rsidP="00F630CD">
            <w:pPr>
              <w:spacing w:after="0" w:line="240" w:lineRule="auto"/>
              <w:jc w:val="center"/>
              <w:rPr>
                <w:rFonts w:ascii="Times New Roman" w:hAnsi="Times New Roman"/>
                <w:sz w:val="24"/>
                <w:szCs w:val="24"/>
              </w:rPr>
            </w:pPr>
            <w:r w:rsidRPr="001A78E6">
              <w:rPr>
                <w:rFonts w:ascii="Times New Roman" w:eastAsia="Times New Roman" w:hAnsi="Times New Roman"/>
                <w:sz w:val="24"/>
                <w:szCs w:val="24"/>
              </w:rPr>
              <w:t>%</w:t>
            </w:r>
          </w:p>
        </w:tc>
        <w:tc>
          <w:tcPr>
            <w:tcW w:w="1138"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6</w:t>
            </w:r>
          </w:p>
        </w:tc>
        <w:tc>
          <w:tcPr>
            <w:tcW w:w="1014"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6</w:t>
            </w:r>
          </w:p>
        </w:tc>
        <w:tc>
          <w:tcPr>
            <w:tcW w:w="1014"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6</w:t>
            </w:r>
          </w:p>
        </w:tc>
        <w:tc>
          <w:tcPr>
            <w:tcW w:w="1014"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6</w:t>
            </w:r>
          </w:p>
        </w:tc>
        <w:tc>
          <w:tcPr>
            <w:tcW w:w="1696" w:type="dxa"/>
          </w:tcPr>
          <w:p w:rsidR="009C429E" w:rsidRPr="001A78E6" w:rsidRDefault="009C429E" w:rsidP="00F630CD">
            <w:pPr>
              <w:spacing w:after="0" w:line="240" w:lineRule="auto"/>
              <w:jc w:val="center"/>
              <w:rPr>
                <w:rFonts w:ascii="Times New Roman" w:hAnsi="Times New Roman"/>
                <w:sz w:val="24"/>
                <w:szCs w:val="24"/>
              </w:rPr>
            </w:pPr>
          </w:p>
        </w:tc>
      </w:tr>
      <w:tr w:rsidR="009C429E" w:rsidRPr="001A78E6" w:rsidTr="00F630CD">
        <w:trPr>
          <w:jc w:val="center"/>
        </w:trPr>
        <w:tc>
          <w:tcPr>
            <w:tcW w:w="722" w:type="dxa"/>
          </w:tcPr>
          <w:p w:rsidR="009C429E" w:rsidRPr="001A78E6" w:rsidRDefault="009C429E" w:rsidP="00F630CD">
            <w:pPr>
              <w:spacing w:after="0" w:line="240" w:lineRule="auto"/>
              <w:ind w:left="-57" w:right="-57"/>
              <w:jc w:val="center"/>
              <w:rPr>
                <w:rFonts w:ascii="Times New Roman" w:hAnsi="Times New Roman"/>
                <w:sz w:val="24"/>
                <w:szCs w:val="24"/>
              </w:rPr>
            </w:pPr>
            <w:r w:rsidRPr="001A78E6">
              <w:rPr>
                <w:rFonts w:ascii="Times New Roman" w:hAnsi="Times New Roman"/>
                <w:sz w:val="24"/>
                <w:szCs w:val="24"/>
              </w:rPr>
              <w:t>2.1.2</w:t>
            </w:r>
          </w:p>
        </w:tc>
        <w:tc>
          <w:tcPr>
            <w:tcW w:w="7311" w:type="dxa"/>
          </w:tcPr>
          <w:p w:rsidR="009C429E" w:rsidRPr="001A78E6" w:rsidRDefault="009C429E" w:rsidP="00F630CD">
            <w:pPr>
              <w:spacing w:after="0" w:line="240" w:lineRule="auto"/>
              <w:jc w:val="both"/>
              <w:rPr>
                <w:rFonts w:ascii="Times New Roman" w:hAnsi="Times New Roman"/>
                <w:sz w:val="24"/>
                <w:szCs w:val="24"/>
              </w:rPr>
            </w:pPr>
            <w:r w:rsidRPr="001A78E6">
              <w:rPr>
                <w:rFonts w:ascii="Times New Roman" w:hAnsi="Times New Roman"/>
                <w:sz w:val="24"/>
                <w:szCs w:val="24"/>
              </w:rPr>
              <w:t>Доля частных медицинских организаций,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                 к общему количеству медицинских организаций (дополнительный показатель)</w:t>
            </w:r>
          </w:p>
          <w:p w:rsidR="008049F8" w:rsidRPr="001A78E6" w:rsidRDefault="008049F8" w:rsidP="00F630CD">
            <w:pPr>
              <w:spacing w:after="0" w:line="240" w:lineRule="auto"/>
              <w:jc w:val="both"/>
              <w:rPr>
                <w:rFonts w:ascii="Times New Roman" w:hAnsi="Times New Roman"/>
                <w:sz w:val="24"/>
                <w:szCs w:val="24"/>
              </w:rPr>
            </w:pPr>
          </w:p>
        </w:tc>
        <w:tc>
          <w:tcPr>
            <w:tcW w:w="1417" w:type="dxa"/>
          </w:tcPr>
          <w:p w:rsidR="009C429E" w:rsidRPr="001A78E6" w:rsidRDefault="009C429E" w:rsidP="00F630CD">
            <w:pPr>
              <w:jc w:val="center"/>
              <w:rPr>
                <w:sz w:val="24"/>
                <w:szCs w:val="24"/>
              </w:rPr>
            </w:pPr>
            <w:r w:rsidRPr="001A78E6">
              <w:rPr>
                <w:rFonts w:ascii="Times New Roman" w:eastAsia="Times New Roman" w:hAnsi="Times New Roman"/>
                <w:sz w:val="24"/>
                <w:szCs w:val="24"/>
              </w:rPr>
              <w:t>%</w:t>
            </w:r>
          </w:p>
        </w:tc>
        <w:tc>
          <w:tcPr>
            <w:tcW w:w="1138"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w:t>
            </w:r>
          </w:p>
        </w:tc>
        <w:tc>
          <w:tcPr>
            <w:tcW w:w="1014"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w:t>
            </w:r>
          </w:p>
        </w:tc>
        <w:tc>
          <w:tcPr>
            <w:tcW w:w="1014"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20</w:t>
            </w:r>
          </w:p>
        </w:tc>
        <w:tc>
          <w:tcPr>
            <w:tcW w:w="1014" w:type="dxa"/>
          </w:tcPr>
          <w:p w:rsidR="009C429E" w:rsidRPr="001A78E6" w:rsidRDefault="0095304A" w:rsidP="00F630CD">
            <w:pPr>
              <w:spacing w:after="0" w:line="240" w:lineRule="auto"/>
              <w:jc w:val="center"/>
              <w:rPr>
                <w:rFonts w:ascii="Times New Roman" w:hAnsi="Times New Roman"/>
                <w:sz w:val="24"/>
                <w:szCs w:val="24"/>
              </w:rPr>
            </w:pPr>
            <w:r w:rsidRPr="001A78E6">
              <w:rPr>
                <w:rFonts w:ascii="Times New Roman" w:hAnsi="Times New Roman"/>
                <w:sz w:val="24"/>
                <w:szCs w:val="24"/>
              </w:rPr>
              <w:t>20</w:t>
            </w:r>
          </w:p>
        </w:tc>
        <w:tc>
          <w:tcPr>
            <w:tcW w:w="1696" w:type="dxa"/>
          </w:tcPr>
          <w:p w:rsidR="009C429E" w:rsidRPr="001A78E6" w:rsidRDefault="009C429E" w:rsidP="00F630CD">
            <w:pPr>
              <w:spacing w:after="0" w:line="240" w:lineRule="auto"/>
              <w:jc w:val="center"/>
              <w:rPr>
                <w:rFonts w:ascii="Times New Roman" w:hAnsi="Times New Roman"/>
                <w:sz w:val="24"/>
                <w:szCs w:val="24"/>
              </w:rPr>
            </w:pPr>
          </w:p>
        </w:tc>
      </w:tr>
      <w:tr w:rsidR="00017001" w:rsidRPr="001A78E6" w:rsidTr="009853EF">
        <w:trPr>
          <w:trHeight w:val="425"/>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2.2</w:t>
            </w:r>
          </w:p>
        </w:tc>
        <w:tc>
          <w:tcPr>
            <w:tcW w:w="7311" w:type="dxa"/>
          </w:tcPr>
          <w:p w:rsidR="00017001" w:rsidRPr="001A78E6" w:rsidRDefault="00017001" w:rsidP="00635162">
            <w:pPr>
              <w:spacing w:line="240" w:lineRule="auto"/>
              <w:contextualSpacing/>
              <w:jc w:val="both"/>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Рынок услуг розничной торговли лекарственными препаратами, медицинскими изделиями и сопутствующими товарами</w:t>
            </w:r>
          </w:p>
          <w:p w:rsidR="008049F8" w:rsidRPr="001A78E6" w:rsidRDefault="008049F8" w:rsidP="00635162">
            <w:pPr>
              <w:spacing w:line="240" w:lineRule="auto"/>
              <w:contextualSpacing/>
              <w:jc w:val="both"/>
              <w:rPr>
                <w:rFonts w:ascii="Times New Roman" w:hAnsi="Times New Roman" w:cs="Times New Roman"/>
                <w:b/>
                <w:color w:val="000000" w:themeColor="text1"/>
                <w:sz w:val="24"/>
                <w:szCs w:val="24"/>
              </w:rPr>
            </w:pPr>
          </w:p>
        </w:tc>
        <w:tc>
          <w:tcPr>
            <w:tcW w:w="1417"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138"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014"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c>
          <w:tcPr>
            <w:tcW w:w="1696" w:type="dxa"/>
          </w:tcPr>
          <w:p w:rsidR="00017001" w:rsidRPr="001A78E6" w:rsidRDefault="00017001" w:rsidP="00635162">
            <w:pPr>
              <w:spacing w:line="240" w:lineRule="auto"/>
              <w:contextualSpacing/>
              <w:jc w:val="center"/>
              <w:rPr>
                <w:rFonts w:ascii="Times New Roman" w:hAnsi="Times New Roman" w:cs="Times New Roman"/>
                <w:color w:val="000000" w:themeColor="text1"/>
                <w:sz w:val="24"/>
                <w:szCs w:val="24"/>
              </w:rPr>
            </w:pPr>
          </w:p>
        </w:tc>
      </w:tr>
      <w:tr w:rsidR="00C30302" w:rsidRPr="001A78E6" w:rsidTr="003A4C39">
        <w:trPr>
          <w:trHeight w:val="1750"/>
          <w:jc w:val="center"/>
        </w:trPr>
        <w:tc>
          <w:tcPr>
            <w:tcW w:w="722" w:type="dxa"/>
          </w:tcPr>
          <w:p w:rsidR="00C30302" w:rsidRPr="001A78E6" w:rsidRDefault="00C30302"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2.2.1</w:t>
            </w:r>
          </w:p>
        </w:tc>
        <w:tc>
          <w:tcPr>
            <w:tcW w:w="7311" w:type="dxa"/>
          </w:tcPr>
          <w:p w:rsidR="00C30302" w:rsidRPr="001A78E6" w:rsidRDefault="00C30302" w:rsidP="003A4C39">
            <w:pPr>
              <w:spacing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r w:rsidR="003A4C39" w:rsidRPr="001A78E6">
              <w:rPr>
                <w:rFonts w:ascii="Times New Roman" w:hAnsi="Times New Roman" w:cs="Times New Roman"/>
                <w:color w:val="000000" w:themeColor="text1"/>
                <w:sz w:val="24"/>
                <w:szCs w:val="24"/>
              </w:rPr>
              <w:t>Новооскольском городском округе</w:t>
            </w:r>
            <w:r w:rsidRPr="001A78E6">
              <w:rPr>
                <w:rFonts w:ascii="Times New Roman" w:hAnsi="Times New Roman" w:cs="Times New Roman"/>
                <w:color w:val="000000" w:themeColor="text1"/>
                <w:sz w:val="24"/>
                <w:szCs w:val="24"/>
              </w:rPr>
              <w:t xml:space="preserve"> в отчетном периоде) </w:t>
            </w:r>
          </w:p>
        </w:tc>
        <w:tc>
          <w:tcPr>
            <w:tcW w:w="1417" w:type="dxa"/>
          </w:tcPr>
          <w:p w:rsidR="00C30302" w:rsidRPr="001A78E6" w:rsidRDefault="00C30302"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Pr>
          <w:p w:rsidR="00C30302" w:rsidRPr="001A78E6" w:rsidRDefault="003A4C39"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Pr>
          <w:p w:rsidR="00C30302" w:rsidRPr="001A78E6" w:rsidRDefault="003A4C39"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Pr>
          <w:p w:rsidR="00C30302" w:rsidRPr="001A78E6" w:rsidRDefault="003A4C39"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Pr>
          <w:p w:rsidR="00C30302" w:rsidRPr="001A78E6" w:rsidRDefault="003A4C39"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696" w:type="dxa"/>
          </w:tcPr>
          <w:p w:rsidR="00C30302"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r>
      <w:tr w:rsidR="00017001" w:rsidRPr="001A78E6" w:rsidTr="009853EF">
        <w:trPr>
          <w:trHeight w:val="460"/>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2.3</w:t>
            </w:r>
          </w:p>
        </w:tc>
        <w:tc>
          <w:tcPr>
            <w:tcW w:w="7311" w:type="dxa"/>
          </w:tcPr>
          <w:p w:rsidR="00017001" w:rsidRPr="001A78E6" w:rsidRDefault="00017001" w:rsidP="00635162">
            <w:pPr>
              <w:spacing w:line="240" w:lineRule="auto"/>
              <w:jc w:val="both"/>
              <w:rPr>
                <w:rFonts w:ascii="Times New Roman" w:hAnsi="Times New Roman" w:cs="Times New Roman"/>
                <w:sz w:val="24"/>
                <w:szCs w:val="24"/>
              </w:rPr>
            </w:pPr>
            <w:r w:rsidRPr="001A78E6">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417" w:type="dxa"/>
          </w:tcPr>
          <w:p w:rsidR="00017001" w:rsidRPr="001A78E6" w:rsidRDefault="00017001" w:rsidP="00635162">
            <w:pPr>
              <w:spacing w:line="240" w:lineRule="auto"/>
              <w:jc w:val="both"/>
              <w:rPr>
                <w:rFonts w:ascii="Times New Roman" w:hAnsi="Times New Roman" w:cs="Times New Roman"/>
                <w:sz w:val="24"/>
                <w:szCs w:val="24"/>
              </w:rPr>
            </w:pPr>
          </w:p>
        </w:tc>
        <w:tc>
          <w:tcPr>
            <w:tcW w:w="1138" w:type="dxa"/>
          </w:tcPr>
          <w:p w:rsidR="00017001" w:rsidRPr="001A78E6" w:rsidRDefault="00017001" w:rsidP="00635162">
            <w:pPr>
              <w:spacing w:line="240" w:lineRule="auto"/>
              <w:jc w:val="both"/>
              <w:rPr>
                <w:rFonts w:ascii="Times New Roman" w:hAnsi="Times New Roman" w:cs="Times New Roman"/>
                <w:sz w:val="24"/>
                <w:szCs w:val="24"/>
              </w:rPr>
            </w:pPr>
          </w:p>
        </w:tc>
        <w:tc>
          <w:tcPr>
            <w:tcW w:w="1014" w:type="dxa"/>
          </w:tcPr>
          <w:p w:rsidR="00017001" w:rsidRPr="001A78E6" w:rsidRDefault="00017001" w:rsidP="00635162">
            <w:pPr>
              <w:spacing w:line="240" w:lineRule="auto"/>
              <w:jc w:val="both"/>
              <w:rPr>
                <w:rFonts w:ascii="Times New Roman" w:hAnsi="Times New Roman" w:cs="Times New Roman"/>
                <w:sz w:val="24"/>
                <w:szCs w:val="24"/>
              </w:rPr>
            </w:pPr>
          </w:p>
        </w:tc>
        <w:tc>
          <w:tcPr>
            <w:tcW w:w="1014" w:type="dxa"/>
          </w:tcPr>
          <w:p w:rsidR="00017001" w:rsidRPr="001A78E6" w:rsidRDefault="00017001" w:rsidP="00635162">
            <w:pPr>
              <w:spacing w:line="240" w:lineRule="auto"/>
              <w:jc w:val="both"/>
              <w:rPr>
                <w:rFonts w:ascii="Times New Roman" w:hAnsi="Times New Roman" w:cs="Times New Roman"/>
                <w:sz w:val="24"/>
                <w:szCs w:val="24"/>
              </w:rPr>
            </w:pPr>
          </w:p>
        </w:tc>
        <w:tc>
          <w:tcPr>
            <w:tcW w:w="1014" w:type="dxa"/>
          </w:tcPr>
          <w:p w:rsidR="00017001" w:rsidRPr="001A78E6" w:rsidRDefault="00017001" w:rsidP="00635162">
            <w:pPr>
              <w:spacing w:line="240" w:lineRule="auto"/>
              <w:jc w:val="both"/>
              <w:rPr>
                <w:rFonts w:ascii="Times New Roman" w:hAnsi="Times New Roman" w:cs="Times New Roman"/>
                <w:sz w:val="24"/>
                <w:szCs w:val="24"/>
              </w:rPr>
            </w:pPr>
          </w:p>
        </w:tc>
        <w:tc>
          <w:tcPr>
            <w:tcW w:w="1696" w:type="dxa"/>
          </w:tcPr>
          <w:p w:rsidR="00017001" w:rsidRPr="001A78E6" w:rsidRDefault="00017001" w:rsidP="00635162">
            <w:pPr>
              <w:spacing w:line="240" w:lineRule="auto"/>
              <w:jc w:val="both"/>
              <w:rPr>
                <w:rFonts w:ascii="Times New Roman" w:hAnsi="Times New Roman" w:cs="Times New Roman"/>
                <w:sz w:val="24"/>
                <w:szCs w:val="24"/>
              </w:rPr>
            </w:pPr>
          </w:p>
        </w:tc>
      </w:tr>
      <w:tr w:rsidR="00017001" w:rsidRPr="001A78E6" w:rsidTr="009853EF">
        <w:trPr>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2.3.1</w:t>
            </w:r>
          </w:p>
        </w:tc>
        <w:tc>
          <w:tcPr>
            <w:tcW w:w="7311" w:type="dxa"/>
          </w:tcPr>
          <w:p w:rsidR="00017001" w:rsidRPr="001A78E6" w:rsidRDefault="00017001" w:rsidP="00E1121F">
            <w:pPr>
              <w:spacing w:line="240" w:lineRule="auto"/>
              <w:jc w:val="both"/>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 xml:space="preserve">Количество организаций всех форм собственности в сфере услуг психолого-педагогического сопровождения детей с ограниченными возможностями здоровья </w:t>
            </w:r>
          </w:p>
        </w:tc>
        <w:tc>
          <w:tcPr>
            <w:tcW w:w="1417" w:type="dxa"/>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16</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16</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16</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16</w:t>
            </w:r>
          </w:p>
        </w:tc>
        <w:tc>
          <w:tcPr>
            <w:tcW w:w="1696" w:type="dxa"/>
          </w:tcPr>
          <w:p w:rsidR="00017001"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16</w:t>
            </w:r>
          </w:p>
        </w:tc>
      </w:tr>
      <w:tr w:rsidR="00017001" w:rsidRPr="001A78E6" w:rsidTr="009853EF">
        <w:trPr>
          <w:trHeight w:val="141"/>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2.4</w:t>
            </w:r>
          </w:p>
        </w:tc>
        <w:tc>
          <w:tcPr>
            <w:tcW w:w="7311" w:type="dxa"/>
          </w:tcPr>
          <w:p w:rsidR="00017001" w:rsidRPr="001A78E6" w:rsidRDefault="00017001" w:rsidP="00635162">
            <w:pPr>
              <w:spacing w:line="240" w:lineRule="auto"/>
              <w:jc w:val="both"/>
              <w:rPr>
                <w:rFonts w:ascii="Times New Roman" w:hAnsi="Times New Roman" w:cs="Times New Roman"/>
                <w:sz w:val="24"/>
                <w:szCs w:val="24"/>
              </w:rPr>
            </w:pPr>
            <w:r w:rsidRPr="001A78E6">
              <w:rPr>
                <w:rFonts w:ascii="Times New Roman" w:hAnsi="Times New Roman" w:cs="Times New Roman"/>
                <w:b/>
                <w:sz w:val="24"/>
                <w:szCs w:val="24"/>
              </w:rPr>
              <w:t xml:space="preserve">Рынок социальных услуг </w:t>
            </w:r>
          </w:p>
        </w:tc>
        <w:tc>
          <w:tcPr>
            <w:tcW w:w="1417" w:type="dxa"/>
          </w:tcPr>
          <w:p w:rsidR="00017001" w:rsidRPr="001A78E6" w:rsidRDefault="00017001" w:rsidP="00635162">
            <w:pPr>
              <w:spacing w:line="240" w:lineRule="auto"/>
              <w:jc w:val="both"/>
              <w:rPr>
                <w:rFonts w:ascii="Times New Roman" w:hAnsi="Times New Roman" w:cs="Times New Roman"/>
                <w:sz w:val="24"/>
                <w:szCs w:val="24"/>
              </w:rPr>
            </w:pPr>
          </w:p>
        </w:tc>
        <w:tc>
          <w:tcPr>
            <w:tcW w:w="1138" w:type="dxa"/>
          </w:tcPr>
          <w:p w:rsidR="00017001" w:rsidRPr="001A78E6" w:rsidRDefault="00017001" w:rsidP="00635162">
            <w:pPr>
              <w:spacing w:line="240" w:lineRule="auto"/>
              <w:jc w:val="center"/>
              <w:rPr>
                <w:rFonts w:ascii="Times New Roman" w:hAnsi="Times New Roman" w:cs="Times New Roman"/>
                <w:sz w:val="24"/>
                <w:szCs w:val="24"/>
              </w:rPr>
            </w:pPr>
          </w:p>
        </w:tc>
        <w:tc>
          <w:tcPr>
            <w:tcW w:w="1014" w:type="dxa"/>
          </w:tcPr>
          <w:p w:rsidR="00017001" w:rsidRPr="001A78E6" w:rsidRDefault="00017001" w:rsidP="00635162">
            <w:pPr>
              <w:spacing w:line="240" w:lineRule="auto"/>
              <w:jc w:val="center"/>
              <w:rPr>
                <w:rFonts w:ascii="Times New Roman" w:hAnsi="Times New Roman" w:cs="Times New Roman"/>
                <w:sz w:val="24"/>
                <w:szCs w:val="24"/>
              </w:rPr>
            </w:pPr>
          </w:p>
        </w:tc>
        <w:tc>
          <w:tcPr>
            <w:tcW w:w="1014" w:type="dxa"/>
          </w:tcPr>
          <w:p w:rsidR="00017001" w:rsidRPr="001A78E6" w:rsidRDefault="00017001" w:rsidP="00635162">
            <w:pPr>
              <w:spacing w:line="240" w:lineRule="auto"/>
              <w:jc w:val="center"/>
              <w:rPr>
                <w:rFonts w:ascii="Times New Roman" w:hAnsi="Times New Roman" w:cs="Times New Roman"/>
                <w:sz w:val="24"/>
                <w:szCs w:val="24"/>
              </w:rPr>
            </w:pPr>
          </w:p>
        </w:tc>
        <w:tc>
          <w:tcPr>
            <w:tcW w:w="1014" w:type="dxa"/>
          </w:tcPr>
          <w:p w:rsidR="00017001" w:rsidRPr="001A78E6" w:rsidRDefault="00017001" w:rsidP="00635162">
            <w:pPr>
              <w:spacing w:line="240" w:lineRule="auto"/>
              <w:jc w:val="center"/>
              <w:rPr>
                <w:rFonts w:ascii="Times New Roman" w:hAnsi="Times New Roman" w:cs="Times New Roman"/>
                <w:sz w:val="24"/>
                <w:szCs w:val="24"/>
              </w:rPr>
            </w:pPr>
          </w:p>
        </w:tc>
        <w:tc>
          <w:tcPr>
            <w:tcW w:w="1696" w:type="dxa"/>
          </w:tcPr>
          <w:p w:rsidR="00017001" w:rsidRPr="001A78E6" w:rsidRDefault="00017001" w:rsidP="00635162">
            <w:pPr>
              <w:spacing w:line="240" w:lineRule="auto"/>
              <w:jc w:val="center"/>
              <w:rPr>
                <w:rFonts w:ascii="Times New Roman" w:hAnsi="Times New Roman" w:cs="Times New Roman"/>
                <w:sz w:val="24"/>
                <w:szCs w:val="24"/>
              </w:rPr>
            </w:pPr>
          </w:p>
        </w:tc>
      </w:tr>
      <w:tr w:rsidR="00017001" w:rsidRPr="001A78E6" w:rsidTr="009853EF">
        <w:trPr>
          <w:jc w:val="center"/>
        </w:trPr>
        <w:tc>
          <w:tcPr>
            <w:tcW w:w="722" w:type="dxa"/>
          </w:tcPr>
          <w:p w:rsidR="00017001" w:rsidRPr="001A78E6" w:rsidRDefault="00017001" w:rsidP="00635162">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2.4.1</w:t>
            </w:r>
          </w:p>
        </w:tc>
        <w:tc>
          <w:tcPr>
            <w:tcW w:w="7311" w:type="dxa"/>
          </w:tcPr>
          <w:p w:rsidR="00017001" w:rsidRPr="001A78E6" w:rsidRDefault="00B026A0" w:rsidP="00267BFF">
            <w:pPr>
              <w:spacing w:line="240" w:lineRule="auto"/>
              <w:jc w:val="both"/>
              <w:rPr>
                <w:rFonts w:ascii="Times New Roman" w:hAnsi="Times New Roman" w:cs="Times New Roman"/>
                <w:sz w:val="24"/>
                <w:szCs w:val="24"/>
              </w:rPr>
            </w:pPr>
            <w:r w:rsidRPr="001A78E6">
              <w:rPr>
                <w:rFonts w:ascii="Times New Roman" w:hAnsi="Times New Roman" w:cs="Times New Roman"/>
                <w:bCs/>
                <w:sz w:val="24"/>
                <w:szCs w:val="24"/>
              </w:rPr>
              <w:t xml:space="preserve">Количество </w:t>
            </w:r>
            <w:r w:rsidRPr="001A78E6">
              <w:rPr>
                <w:rFonts w:ascii="Times New Roman" w:hAnsi="Times New Roman" w:cs="Times New Roman"/>
                <w:sz w:val="24"/>
                <w:szCs w:val="24"/>
              </w:rPr>
              <w:t>поставщиков  услуг</w:t>
            </w:r>
            <w:r w:rsidRPr="001A78E6">
              <w:rPr>
                <w:rFonts w:ascii="Times New Roman" w:hAnsi="Times New Roman"/>
                <w:sz w:val="24"/>
                <w:szCs w:val="24"/>
              </w:rPr>
              <w:t>, предоставляющих социальные услуги населению на территории Новооскольского городского округа</w:t>
            </w:r>
          </w:p>
        </w:tc>
        <w:tc>
          <w:tcPr>
            <w:tcW w:w="1417" w:type="dxa"/>
          </w:tcPr>
          <w:p w:rsidR="00017001" w:rsidRPr="001A78E6" w:rsidRDefault="00C56CB0"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ед</w:t>
            </w:r>
          </w:p>
        </w:tc>
        <w:tc>
          <w:tcPr>
            <w:tcW w:w="1138" w:type="dxa"/>
          </w:tcPr>
          <w:p w:rsidR="00017001" w:rsidRPr="001A78E6" w:rsidRDefault="00B026A0"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w:t>
            </w:r>
          </w:p>
        </w:tc>
        <w:tc>
          <w:tcPr>
            <w:tcW w:w="1014" w:type="dxa"/>
            <w:shd w:val="clear" w:color="auto" w:fill="auto"/>
          </w:tcPr>
          <w:p w:rsidR="00017001" w:rsidRPr="001A78E6" w:rsidRDefault="00B026A0"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w:t>
            </w:r>
          </w:p>
        </w:tc>
        <w:tc>
          <w:tcPr>
            <w:tcW w:w="1014" w:type="dxa"/>
            <w:shd w:val="clear" w:color="auto" w:fill="auto"/>
          </w:tcPr>
          <w:p w:rsidR="00017001" w:rsidRPr="001A78E6" w:rsidRDefault="00B026A0"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w:t>
            </w:r>
          </w:p>
        </w:tc>
        <w:tc>
          <w:tcPr>
            <w:tcW w:w="1014" w:type="dxa"/>
            <w:shd w:val="clear" w:color="auto" w:fill="auto"/>
          </w:tcPr>
          <w:p w:rsidR="00017001" w:rsidRPr="001A78E6" w:rsidRDefault="00B026A0"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w:t>
            </w:r>
          </w:p>
        </w:tc>
        <w:tc>
          <w:tcPr>
            <w:tcW w:w="1696" w:type="dxa"/>
          </w:tcPr>
          <w:p w:rsidR="00017001" w:rsidRPr="001A78E6" w:rsidRDefault="00A75C9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w:t>
            </w:r>
          </w:p>
        </w:tc>
      </w:tr>
      <w:tr w:rsidR="00017001" w:rsidRPr="001A78E6" w:rsidTr="009853EF">
        <w:trPr>
          <w:jc w:val="center"/>
        </w:trPr>
        <w:tc>
          <w:tcPr>
            <w:tcW w:w="722" w:type="dxa"/>
            <w:tcBorders>
              <w:bottom w:val="single" w:sz="4" w:space="0" w:color="auto"/>
            </w:tcBorders>
          </w:tcPr>
          <w:p w:rsidR="00017001" w:rsidRPr="001A78E6" w:rsidRDefault="00017001" w:rsidP="00635162">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2.4.2</w:t>
            </w:r>
          </w:p>
        </w:tc>
        <w:tc>
          <w:tcPr>
            <w:tcW w:w="7311" w:type="dxa"/>
            <w:tcBorders>
              <w:bottom w:val="single" w:sz="4" w:space="0" w:color="auto"/>
            </w:tcBorders>
          </w:tcPr>
          <w:p w:rsidR="00017001" w:rsidRPr="001A78E6" w:rsidRDefault="0088553C" w:rsidP="00635162">
            <w:pPr>
              <w:spacing w:line="240" w:lineRule="auto"/>
              <w:jc w:val="both"/>
              <w:rPr>
                <w:rFonts w:ascii="Times New Roman" w:hAnsi="Times New Roman" w:cs="Times New Roman"/>
                <w:sz w:val="24"/>
                <w:szCs w:val="24"/>
              </w:rPr>
            </w:pPr>
            <w:r w:rsidRPr="001A78E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из общего числа граждан, обратившихся за получением социальных услуг в учреждения социального обслуживания населения</w:t>
            </w:r>
          </w:p>
        </w:tc>
        <w:tc>
          <w:tcPr>
            <w:tcW w:w="1417" w:type="dxa"/>
            <w:tcBorders>
              <w:bottom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38" w:type="dxa"/>
            <w:tcBorders>
              <w:bottom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bottom w:val="single" w:sz="4" w:space="0" w:color="auto"/>
            </w:tcBorders>
          </w:tcPr>
          <w:p w:rsidR="00017001" w:rsidRPr="001A78E6" w:rsidRDefault="00017001" w:rsidP="00635162">
            <w:pPr>
              <w:spacing w:line="240" w:lineRule="auto"/>
              <w:jc w:val="center"/>
              <w:rPr>
                <w:rFonts w:ascii="Times New Roman" w:hAnsi="Times New Roman" w:cs="Times New Roman"/>
                <w:sz w:val="24"/>
                <w:szCs w:val="24"/>
                <w:lang w:val="en-US"/>
              </w:rPr>
            </w:pPr>
            <w:r w:rsidRPr="001A78E6">
              <w:rPr>
                <w:rFonts w:ascii="Times New Roman" w:hAnsi="Times New Roman" w:cs="Times New Roman"/>
                <w:sz w:val="24"/>
                <w:szCs w:val="24"/>
              </w:rPr>
              <w:t>100</w:t>
            </w:r>
          </w:p>
        </w:tc>
        <w:tc>
          <w:tcPr>
            <w:tcW w:w="1014" w:type="dxa"/>
            <w:tcBorders>
              <w:bottom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bottom w:val="single" w:sz="4" w:space="0" w:color="auto"/>
            </w:tcBorders>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tcBorders>
              <w:bottom w:val="single" w:sz="4" w:space="0" w:color="auto"/>
            </w:tcBorders>
          </w:tcPr>
          <w:p w:rsidR="00017001" w:rsidRPr="001A78E6" w:rsidRDefault="00A75C9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3</w:t>
            </w:r>
          </w:p>
        </w:tc>
        <w:tc>
          <w:tcPr>
            <w:tcW w:w="7311" w:type="dxa"/>
            <w:shd w:val="clear" w:color="auto" w:fill="FFFFFF" w:themeFill="background1"/>
          </w:tcPr>
          <w:p w:rsidR="00017001" w:rsidRPr="001A78E6" w:rsidRDefault="00017001"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Жилищно-коммунальный комплекс</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3.1</w:t>
            </w:r>
          </w:p>
        </w:tc>
        <w:tc>
          <w:tcPr>
            <w:tcW w:w="7311" w:type="dxa"/>
            <w:shd w:val="clear" w:color="auto" w:fill="FFFFFF" w:themeFill="background1"/>
          </w:tcPr>
          <w:p w:rsidR="00017001" w:rsidRPr="001A78E6" w:rsidRDefault="00017001"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теплоснабжения (производство тепловой энергии)</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tcBorders>
              <w:bottom w:val="single" w:sz="4" w:space="0" w:color="auto"/>
            </w:tcBorders>
            <w:shd w:val="clear" w:color="auto" w:fill="FFFFFF" w:themeFill="background1"/>
          </w:tcPr>
          <w:p w:rsidR="00017001" w:rsidRPr="001A78E6" w:rsidRDefault="00017001" w:rsidP="00635162">
            <w:pPr>
              <w:spacing w:line="240" w:lineRule="auto"/>
              <w:ind w:right="-102"/>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3.1.1</w:t>
            </w:r>
          </w:p>
        </w:tc>
        <w:tc>
          <w:tcPr>
            <w:tcW w:w="7311" w:type="dxa"/>
            <w:tcBorders>
              <w:bottom w:val="single" w:sz="4" w:space="0" w:color="auto"/>
            </w:tcBorders>
            <w:shd w:val="clear" w:color="auto" w:fill="FFFFFF" w:themeFill="background1"/>
          </w:tcPr>
          <w:p w:rsidR="00017001" w:rsidRPr="001A78E6" w:rsidRDefault="00017001" w:rsidP="00455640">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w:t>
            </w:r>
            <w:r w:rsidRPr="001A78E6">
              <w:rPr>
                <w:rFonts w:ascii="Times New Roman" w:eastAsiaTheme="minorHAnsi" w:hAnsi="Times New Roman" w:cs="Times New Roman"/>
                <w:color w:val="000000" w:themeColor="text1"/>
                <w:sz w:val="24"/>
                <w:szCs w:val="24"/>
              </w:rPr>
              <w:lastRenderedPageBreak/>
              <w:t xml:space="preserve">собственности) </w:t>
            </w:r>
          </w:p>
        </w:tc>
        <w:tc>
          <w:tcPr>
            <w:tcW w:w="1417" w:type="dxa"/>
            <w:tcBorders>
              <w:bottom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lastRenderedPageBreak/>
              <w:t>%</w:t>
            </w:r>
          </w:p>
        </w:tc>
        <w:tc>
          <w:tcPr>
            <w:tcW w:w="1138" w:type="dxa"/>
            <w:tcBorders>
              <w:bottom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Borders>
              <w:bottom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Borders>
              <w:bottom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Borders>
              <w:bottom w:val="single" w:sz="4" w:space="0" w:color="auto"/>
            </w:tcBorders>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tcBorders>
              <w:bottom w:val="single" w:sz="4" w:space="0" w:color="auto"/>
            </w:tcBorders>
            <w:shd w:val="clear" w:color="auto" w:fill="FFFFFF" w:themeFill="background1"/>
          </w:tcPr>
          <w:p w:rsidR="00017001"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r>
      <w:tr w:rsidR="00017001" w:rsidRPr="001A78E6" w:rsidTr="009853EF">
        <w:trPr>
          <w:trHeight w:val="517"/>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3.2</w:t>
            </w:r>
          </w:p>
        </w:tc>
        <w:tc>
          <w:tcPr>
            <w:tcW w:w="7311" w:type="dxa"/>
            <w:shd w:val="clear" w:color="auto" w:fill="FFFFFF" w:themeFill="background1"/>
          </w:tcPr>
          <w:p w:rsidR="00017001" w:rsidRPr="001A78E6" w:rsidRDefault="00017001"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услуг по сбору и транспортированию твердых коммунальных отходов</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ind w:right="-102"/>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3.2.1</w:t>
            </w:r>
          </w:p>
        </w:tc>
        <w:tc>
          <w:tcPr>
            <w:tcW w:w="7311" w:type="dxa"/>
            <w:shd w:val="clear" w:color="auto" w:fill="FFFFFF" w:themeFill="background1"/>
          </w:tcPr>
          <w:p w:rsidR="00017001" w:rsidRPr="001A78E6" w:rsidRDefault="00017001" w:rsidP="00455640">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shd w:val="clear" w:color="auto" w:fill="FFFFFF" w:themeFill="background1"/>
          </w:tcPr>
          <w:p w:rsidR="00017001"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w:t>
            </w: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3.3</w:t>
            </w:r>
          </w:p>
        </w:tc>
        <w:tc>
          <w:tcPr>
            <w:tcW w:w="7311" w:type="dxa"/>
            <w:shd w:val="clear" w:color="auto" w:fill="FFFFFF" w:themeFill="background1"/>
          </w:tcPr>
          <w:p w:rsidR="00017001" w:rsidRPr="001A78E6" w:rsidRDefault="00017001"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выполнения работ по благоустройству городской среды</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3.3.1</w:t>
            </w:r>
          </w:p>
        </w:tc>
        <w:tc>
          <w:tcPr>
            <w:tcW w:w="7311" w:type="dxa"/>
            <w:shd w:val="clear" w:color="auto" w:fill="FFFFFF" w:themeFill="background1"/>
          </w:tcPr>
          <w:p w:rsidR="00017001" w:rsidRPr="001A78E6" w:rsidRDefault="00D2693E" w:rsidP="00D2693E">
            <w:pPr>
              <w:spacing w:line="240" w:lineRule="auto"/>
              <w:jc w:val="both"/>
              <w:rPr>
                <w:rFonts w:ascii="Times New Roman"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Количество</w:t>
            </w:r>
            <w:r w:rsidR="00017001" w:rsidRPr="001A78E6">
              <w:rPr>
                <w:rFonts w:ascii="Times New Roman" w:eastAsiaTheme="minorHAnsi" w:hAnsi="Times New Roman" w:cs="Times New Roman"/>
                <w:color w:val="000000" w:themeColor="text1"/>
                <w:sz w:val="24"/>
                <w:szCs w:val="24"/>
              </w:rPr>
              <w:t xml:space="preserve"> организаций в сфере выполнения работ по благоустройству городской среды </w:t>
            </w:r>
          </w:p>
        </w:tc>
        <w:tc>
          <w:tcPr>
            <w:tcW w:w="1417" w:type="dxa"/>
            <w:shd w:val="clear" w:color="auto" w:fill="FFFFFF" w:themeFill="background1"/>
          </w:tcPr>
          <w:p w:rsidR="00017001" w:rsidRPr="001A78E6" w:rsidRDefault="00D2693E"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38" w:type="dxa"/>
            <w:shd w:val="clear" w:color="auto" w:fill="FFFFFF" w:themeFill="background1"/>
          </w:tcPr>
          <w:p w:rsidR="00017001" w:rsidRPr="001A78E6" w:rsidRDefault="00D2693E"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014" w:type="dxa"/>
            <w:shd w:val="clear" w:color="auto" w:fill="FFFFFF" w:themeFill="background1"/>
          </w:tcPr>
          <w:p w:rsidR="00017001" w:rsidRPr="001A78E6" w:rsidRDefault="00D2693E"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014" w:type="dxa"/>
            <w:shd w:val="clear" w:color="auto" w:fill="FFFFFF" w:themeFill="background1"/>
          </w:tcPr>
          <w:p w:rsidR="00017001" w:rsidRPr="001A78E6" w:rsidRDefault="00D2693E"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014" w:type="dxa"/>
            <w:shd w:val="clear" w:color="auto" w:fill="FFFFFF" w:themeFill="background1"/>
          </w:tcPr>
          <w:p w:rsidR="00017001" w:rsidRPr="001A78E6" w:rsidRDefault="00D2693E"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696" w:type="dxa"/>
            <w:shd w:val="clear" w:color="auto" w:fill="FFFFFF" w:themeFill="background1"/>
          </w:tcPr>
          <w:p w:rsidR="00017001"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r>
      <w:tr w:rsidR="00017001" w:rsidRPr="001A78E6" w:rsidTr="000765B1">
        <w:trPr>
          <w:trHeight w:val="920"/>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3.4</w:t>
            </w:r>
          </w:p>
        </w:tc>
        <w:tc>
          <w:tcPr>
            <w:tcW w:w="7311" w:type="dxa"/>
            <w:shd w:val="clear" w:color="auto" w:fill="FFFFFF" w:themeFill="background1"/>
          </w:tcPr>
          <w:p w:rsidR="00017001" w:rsidRPr="001A78E6" w:rsidRDefault="00017001"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97036D" w:rsidRPr="001A78E6" w:rsidTr="00864F53">
        <w:trPr>
          <w:trHeight w:val="3413"/>
          <w:jc w:val="center"/>
        </w:trPr>
        <w:tc>
          <w:tcPr>
            <w:tcW w:w="722" w:type="dxa"/>
            <w:shd w:val="clear" w:color="auto" w:fill="FFFFFF" w:themeFill="background1"/>
          </w:tcPr>
          <w:p w:rsidR="0097036D" w:rsidRPr="001A78E6" w:rsidRDefault="0097036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3.4.1</w:t>
            </w:r>
          </w:p>
        </w:tc>
        <w:tc>
          <w:tcPr>
            <w:tcW w:w="7311" w:type="dxa"/>
            <w:shd w:val="clear" w:color="auto" w:fill="FFFFFF" w:themeFill="background1"/>
          </w:tcPr>
          <w:p w:rsidR="0097036D" w:rsidRPr="001A78E6" w:rsidRDefault="0097036D" w:rsidP="00635162">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1417" w:type="dxa"/>
            <w:shd w:val="clear" w:color="auto" w:fill="FFFFFF" w:themeFill="background1"/>
          </w:tcPr>
          <w:p w:rsidR="0097036D" w:rsidRPr="001A78E6" w:rsidRDefault="0097036D"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shd w:val="clear" w:color="auto" w:fill="FFFFFF" w:themeFill="background1"/>
          </w:tcPr>
          <w:p w:rsidR="0097036D" w:rsidRPr="001A78E6" w:rsidRDefault="0097036D" w:rsidP="00F630CD">
            <w:pPr>
              <w:jc w:val="center"/>
              <w:rPr>
                <w:sz w:val="24"/>
                <w:szCs w:val="24"/>
              </w:rPr>
            </w:pPr>
            <w:r w:rsidRPr="001A78E6">
              <w:rPr>
                <w:rFonts w:ascii="Times New Roman" w:hAnsi="Times New Roman"/>
                <w:sz w:val="24"/>
                <w:szCs w:val="24"/>
              </w:rPr>
              <w:t>100</w:t>
            </w:r>
          </w:p>
        </w:tc>
        <w:tc>
          <w:tcPr>
            <w:tcW w:w="1014" w:type="dxa"/>
            <w:shd w:val="clear" w:color="auto" w:fill="FFFFFF" w:themeFill="background1"/>
          </w:tcPr>
          <w:p w:rsidR="0097036D" w:rsidRPr="001A78E6" w:rsidRDefault="0097036D" w:rsidP="00F630CD">
            <w:pPr>
              <w:jc w:val="center"/>
              <w:rPr>
                <w:sz w:val="24"/>
                <w:szCs w:val="24"/>
              </w:rPr>
            </w:pPr>
            <w:r w:rsidRPr="001A78E6">
              <w:rPr>
                <w:rFonts w:ascii="Times New Roman" w:hAnsi="Times New Roman"/>
                <w:sz w:val="24"/>
                <w:szCs w:val="24"/>
              </w:rPr>
              <w:t>100</w:t>
            </w:r>
          </w:p>
        </w:tc>
        <w:tc>
          <w:tcPr>
            <w:tcW w:w="1014" w:type="dxa"/>
            <w:shd w:val="clear" w:color="auto" w:fill="FFFFFF" w:themeFill="background1"/>
          </w:tcPr>
          <w:p w:rsidR="0097036D" w:rsidRPr="001A78E6" w:rsidRDefault="0097036D" w:rsidP="00F630CD">
            <w:pPr>
              <w:jc w:val="center"/>
              <w:rPr>
                <w:sz w:val="24"/>
                <w:szCs w:val="24"/>
              </w:rPr>
            </w:pPr>
            <w:r w:rsidRPr="001A78E6">
              <w:rPr>
                <w:rFonts w:ascii="Times New Roman" w:hAnsi="Times New Roman"/>
                <w:sz w:val="24"/>
                <w:szCs w:val="24"/>
              </w:rPr>
              <w:t>100</w:t>
            </w:r>
          </w:p>
        </w:tc>
        <w:tc>
          <w:tcPr>
            <w:tcW w:w="1014" w:type="dxa"/>
            <w:shd w:val="clear" w:color="auto" w:fill="FFFFFF" w:themeFill="background1"/>
          </w:tcPr>
          <w:p w:rsidR="0097036D" w:rsidRPr="001A78E6" w:rsidRDefault="0097036D" w:rsidP="00F630CD">
            <w:pPr>
              <w:jc w:val="center"/>
              <w:rPr>
                <w:sz w:val="24"/>
                <w:szCs w:val="24"/>
              </w:rPr>
            </w:pPr>
            <w:r w:rsidRPr="001A78E6">
              <w:rPr>
                <w:rFonts w:ascii="Times New Roman" w:hAnsi="Times New Roman"/>
                <w:sz w:val="24"/>
                <w:szCs w:val="24"/>
              </w:rPr>
              <w:t>100</w:t>
            </w:r>
          </w:p>
        </w:tc>
        <w:tc>
          <w:tcPr>
            <w:tcW w:w="1696" w:type="dxa"/>
            <w:shd w:val="clear" w:color="auto" w:fill="FFFFFF" w:themeFill="background1"/>
          </w:tcPr>
          <w:p w:rsidR="0097036D"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w:t>
            </w: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3.5</w:t>
            </w:r>
          </w:p>
        </w:tc>
        <w:tc>
          <w:tcPr>
            <w:tcW w:w="7311" w:type="dxa"/>
            <w:shd w:val="clear" w:color="auto" w:fill="FFFFFF" w:themeFill="background1"/>
          </w:tcPr>
          <w:p w:rsidR="00017001" w:rsidRPr="001A78E6" w:rsidRDefault="00017001" w:rsidP="00635162">
            <w:pPr>
              <w:spacing w:line="240" w:lineRule="auto"/>
              <w:jc w:val="both"/>
              <w:rPr>
                <w:rFonts w:ascii="Times New Roman" w:hAnsi="Times New Roman" w:cs="Times New Roman"/>
                <w:sz w:val="24"/>
                <w:szCs w:val="24"/>
              </w:rPr>
            </w:pPr>
            <w:r w:rsidRPr="001A78E6">
              <w:rPr>
                <w:rFonts w:ascii="Times New Roman" w:hAnsi="Times New Roman" w:cs="Times New Roman"/>
                <w:b/>
                <w:sz w:val="24"/>
                <w:szCs w:val="24"/>
              </w:rPr>
              <w:t xml:space="preserve">Рынок ритуальных услуг </w:t>
            </w:r>
          </w:p>
        </w:tc>
        <w:tc>
          <w:tcPr>
            <w:tcW w:w="1417" w:type="dxa"/>
            <w:shd w:val="clear" w:color="auto" w:fill="FFFFFF" w:themeFill="background1"/>
          </w:tcPr>
          <w:p w:rsidR="00017001" w:rsidRPr="001A78E6" w:rsidRDefault="00017001" w:rsidP="00635162">
            <w:pPr>
              <w:spacing w:line="240" w:lineRule="auto"/>
              <w:jc w:val="both"/>
              <w:rPr>
                <w:rFonts w:ascii="Times New Roman" w:hAnsi="Times New Roman" w:cs="Times New Roman"/>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3.5.1</w:t>
            </w:r>
          </w:p>
        </w:tc>
        <w:tc>
          <w:tcPr>
            <w:tcW w:w="7311" w:type="dxa"/>
            <w:shd w:val="clear" w:color="auto" w:fill="FFFFFF" w:themeFill="background1"/>
          </w:tcPr>
          <w:p w:rsidR="00017001" w:rsidRPr="001A78E6" w:rsidRDefault="00017001" w:rsidP="00635162">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shd w:val="clear" w:color="auto" w:fill="FFFFFF" w:themeFill="background1"/>
          </w:tcPr>
          <w:p w:rsidR="00017001" w:rsidRPr="001A78E6" w:rsidRDefault="00A75C9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20</w:t>
            </w: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4</w:t>
            </w:r>
          </w:p>
        </w:tc>
        <w:tc>
          <w:tcPr>
            <w:tcW w:w="7311" w:type="dxa"/>
            <w:shd w:val="clear" w:color="auto" w:fill="FFFFFF" w:themeFill="background1"/>
          </w:tcPr>
          <w:p w:rsidR="00017001" w:rsidRPr="001A78E6" w:rsidRDefault="00017001" w:rsidP="00635162">
            <w:pPr>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Топливно-энергетический комплекс</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color w:val="000000"/>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color w:val="000000"/>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color w:val="000000"/>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color w:val="000000"/>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4.1</w:t>
            </w:r>
          </w:p>
        </w:tc>
        <w:tc>
          <w:tcPr>
            <w:tcW w:w="7311" w:type="dxa"/>
            <w:shd w:val="clear" w:color="auto" w:fill="FFFFFF" w:themeFill="background1"/>
          </w:tcPr>
          <w:p w:rsidR="00017001" w:rsidRPr="001A78E6" w:rsidRDefault="00017001"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4.1.1</w:t>
            </w:r>
          </w:p>
        </w:tc>
        <w:tc>
          <w:tcPr>
            <w:tcW w:w="7311" w:type="dxa"/>
            <w:shd w:val="clear" w:color="auto" w:fill="FFFFFF" w:themeFill="background1"/>
          </w:tcPr>
          <w:p w:rsidR="00017001" w:rsidRPr="001A78E6" w:rsidRDefault="00017001" w:rsidP="00455640">
            <w:pPr>
              <w:spacing w:line="240" w:lineRule="auto"/>
              <w:jc w:val="both"/>
              <w:rPr>
                <w:rFonts w:ascii="Times New Roman"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shd w:val="clear" w:color="auto" w:fill="FFFFFF" w:themeFill="background1"/>
          </w:tcPr>
          <w:p w:rsidR="00017001"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30</w:t>
            </w:r>
          </w:p>
        </w:tc>
      </w:tr>
      <w:tr w:rsidR="00017001" w:rsidRPr="001A78E6" w:rsidTr="009853EF">
        <w:trPr>
          <w:trHeight w:val="244"/>
          <w:jc w:val="center"/>
        </w:trPr>
        <w:tc>
          <w:tcPr>
            <w:tcW w:w="722"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4.</w:t>
            </w:r>
            <w:r w:rsidR="003221FA" w:rsidRPr="001A78E6">
              <w:rPr>
                <w:rFonts w:ascii="Times New Roman" w:hAnsi="Times New Roman" w:cs="Times New Roman"/>
                <w:b/>
                <w:sz w:val="24"/>
                <w:szCs w:val="24"/>
              </w:rPr>
              <w:t>2</w:t>
            </w:r>
          </w:p>
        </w:tc>
        <w:tc>
          <w:tcPr>
            <w:tcW w:w="7311" w:type="dxa"/>
            <w:shd w:val="clear" w:color="auto" w:fill="FFFFFF" w:themeFill="background1"/>
            <w:vAlign w:val="center"/>
          </w:tcPr>
          <w:p w:rsidR="00017001" w:rsidRPr="001A78E6" w:rsidRDefault="00017001" w:rsidP="00635162">
            <w:pPr>
              <w:spacing w:line="240" w:lineRule="auto"/>
              <w:jc w:val="both"/>
              <w:rPr>
                <w:rFonts w:ascii="Times New Roman" w:hAnsi="Times New Roman" w:cs="Times New Roman"/>
                <w:b/>
                <w:bCs/>
                <w:sz w:val="24"/>
                <w:szCs w:val="24"/>
              </w:rPr>
            </w:pPr>
            <w:r w:rsidRPr="001A78E6">
              <w:rPr>
                <w:rFonts w:ascii="Times New Roman" w:hAnsi="Times New Roman" w:cs="Times New Roman"/>
                <w:b/>
                <w:bCs/>
                <w:sz w:val="24"/>
                <w:szCs w:val="24"/>
              </w:rPr>
              <w:t>Рынок нефтепродуктов</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017001" w:rsidRPr="001A78E6" w:rsidRDefault="00017001" w:rsidP="00635162">
            <w:pPr>
              <w:spacing w:line="240" w:lineRule="auto"/>
              <w:jc w:val="center"/>
              <w:rPr>
                <w:rFonts w:ascii="Times New Roman" w:hAnsi="Times New Roman" w:cs="Times New Roman"/>
                <w:b/>
                <w:sz w:val="24"/>
                <w:szCs w:val="24"/>
              </w:rPr>
            </w:pPr>
          </w:p>
        </w:tc>
      </w:tr>
      <w:tr w:rsidR="00017001" w:rsidRPr="001A78E6" w:rsidTr="009853EF">
        <w:trPr>
          <w:jc w:val="center"/>
        </w:trPr>
        <w:tc>
          <w:tcPr>
            <w:tcW w:w="722" w:type="dxa"/>
            <w:shd w:val="clear" w:color="auto" w:fill="FFFFFF" w:themeFill="background1"/>
          </w:tcPr>
          <w:p w:rsidR="00017001" w:rsidRPr="001A78E6" w:rsidRDefault="00017001" w:rsidP="003221FA">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w:t>
            </w:r>
            <w:r w:rsidR="003221FA" w:rsidRPr="001A78E6">
              <w:rPr>
                <w:rFonts w:ascii="Times New Roman" w:hAnsi="Times New Roman" w:cs="Times New Roman"/>
                <w:color w:val="000000" w:themeColor="text1"/>
                <w:sz w:val="24"/>
                <w:szCs w:val="24"/>
              </w:rPr>
              <w:t>2</w:t>
            </w:r>
            <w:r w:rsidRPr="001A78E6">
              <w:rPr>
                <w:rFonts w:ascii="Times New Roman" w:hAnsi="Times New Roman" w:cs="Times New Roman"/>
                <w:color w:val="000000" w:themeColor="text1"/>
                <w:sz w:val="24"/>
                <w:szCs w:val="24"/>
              </w:rPr>
              <w:t>.1</w:t>
            </w:r>
          </w:p>
        </w:tc>
        <w:tc>
          <w:tcPr>
            <w:tcW w:w="7311" w:type="dxa"/>
            <w:shd w:val="clear" w:color="auto" w:fill="FFFFFF" w:themeFill="background1"/>
          </w:tcPr>
          <w:p w:rsidR="00017001" w:rsidRPr="001A78E6" w:rsidRDefault="00017001" w:rsidP="00635162">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(по Стандарту и методике ФАС)</w:t>
            </w:r>
          </w:p>
        </w:tc>
        <w:tc>
          <w:tcPr>
            <w:tcW w:w="1417"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017001" w:rsidRPr="001A78E6" w:rsidRDefault="00017001"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shd w:val="clear" w:color="auto" w:fill="FFFFFF" w:themeFill="background1"/>
          </w:tcPr>
          <w:p w:rsidR="00017001" w:rsidRPr="001A78E6" w:rsidRDefault="00A75C9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90</w:t>
            </w:r>
          </w:p>
        </w:tc>
      </w:tr>
      <w:tr w:rsidR="00BE7C4B" w:rsidRPr="001A78E6" w:rsidTr="009B61D5">
        <w:trPr>
          <w:jc w:val="center"/>
        </w:trPr>
        <w:tc>
          <w:tcPr>
            <w:tcW w:w="722" w:type="dxa"/>
            <w:shd w:val="clear" w:color="auto" w:fill="FFFFFF" w:themeFill="background1"/>
          </w:tcPr>
          <w:p w:rsidR="00BE7C4B" w:rsidRPr="001A78E6" w:rsidRDefault="00BE7C4B" w:rsidP="009B61D5">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4.3</w:t>
            </w:r>
          </w:p>
        </w:tc>
        <w:tc>
          <w:tcPr>
            <w:tcW w:w="7311" w:type="dxa"/>
            <w:shd w:val="clear" w:color="auto" w:fill="FFFFFF" w:themeFill="background1"/>
            <w:vAlign w:val="center"/>
          </w:tcPr>
          <w:p w:rsidR="00BE7C4B" w:rsidRPr="001A78E6" w:rsidRDefault="00BE7C4B" w:rsidP="00BE7C4B">
            <w:pPr>
              <w:spacing w:line="240" w:lineRule="auto"/>
              <w:jc w:val="both"/>
              <w:rPr>
                <w:rFonts w:ascii="Times New Roman" w:hAnsi="Times New Roman" w:cs="Times New Roman"/>
                <w:b/>
                <w:bCs/>
                <w:sz w:val="24"/>
                <w:szCs w:val="24"/>
              </w:rPr>
            </w:pPr>
            <w:r w:rsidRPr="001A78E6">
              <w:rPr>
                <w:rFonts w:ascii="Times New Roman" w:hAnsi="Times New Roman" w:cs="Times New Roman"/>
                <w:b/>
                <w:bCs/>
                <w:sz w:val="24"/>
                <w:szCs w:val="24"/>
              </w:rPr>
              <w:t>Рынок газомоторного топлива</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r>
      <w:tr w:rsidR="00BE7C4B" w:rsidRPr="001A78E6" w:rsidTr="009B61D5">
        <w:trPr>
          <w:jc w:val="center"/>
        </w:trPr>
        <w:tc>
          <w:tcPr>
            <w:tcW w:w="722" w:type="dxa"/>
            <w:shd w:val="clear" w:color="auto" w:fill="FFFFFF" w:themeFill="background1"/>
          </w:tcPr>
          <w:p w:rsidR="00BE7C4B" w:rsidRPr="001A78E6" w:rsidRDefault="00BE7C4B" w:rsidP="009B61D5">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4.3.1</w:t>
            </w:r>
          </w:p>
        </w:tc>
        <w:tc>
          <w:tcPr>
            <w:tcW w:w="7311" w:type="dxa"/>
            <w:shd w:val="clear" w:color="auto" w:fill="FFFFFF" w:themeFill="background1"/>
            <w:vAlign w:val="center"/>
          </w:tcPr>
          <w:p w:rsidR="00BE7C4B" w:rsidRPr="001A78E6" w:rsidRDefault="00BE7C4B" w:rsidP="00BE7C4B">
            <w:pPr>
              <w:spacing w:line="240" w:lineRule="auto"/>
              <w:jc w:val="both"/>
              <w:rPr>
                <w:rFonts w:ascii="Times New Roman" w:hAnsi="Times New Roman" w:cs="Times New Roman"/>
                <w:bCs/>
                <w:sz w:val="24"/>
                <w:szCs w:val="24"/>
              </w:rPr>
            </w:pPr>
            <w:r w:rsidRPr="001A78E6">
              <w:rPr>
                <w:rFonts w:ascii="Times New Roman" w:hAnsi="Times New Roman" w:cs="Times New Roman"/>
                <w:bCs/>
                <w:sz w:val="24"/>
                <w:szCs w:val="24"/>
              </w:rPr>
              <w:t>Количество действующих объектов заправки транспортных средств</w:t>
            </w:r>
            <w:r w:rsidR="003D7B15" w:rsidRPr="001A78E6">
              <w:rPr>
                <w:rFonts w:ascii="Times New Roman" w:hAnsi="Times New Roman" w:cs="Times New Roman"/>
                <w:bCs/>
                <w:sz w:val="24"/>
                <w:szCs w:val="24"/>
              </w:rPr>
              <w:t xml:space="preserve"> </w:t>
            </w:r>
            <w:r w:rsidRPr="001A78E6">
              <w:rPr>
                <w:rFonts w:ascii="Times New Roman" w:hAnsi="Times New Roman" w:cs="Times New Roman"/>
                <w:bCs/>
                <w:sz w:val="24"/>
                <w:szCs w:val="24"/>
              </w:rPr>
              <w:t xml:space="preserve"> природным</w:t>
            </w:r>
            <w:r w:rsidR="00730875" w:rsidRPr="001A78E6">
              <w:rPr>
                <w:rFonts w:ascii="Times New Roman" w:hAnsi="Times New Roman" w:cs="Times New Roman"/>
                <w:bCs/>
                <w:sz w:val="24"/>
                <w:szCs w:val="24"/>
              </w:rPr>
              <w:t xml:space="preserve"> газом </w:t>
            </w:r>
            <w:r w:rsidRPr="001A78E6">
              <w:rPr>
                <w:rFonts w:ascii="Times New Roman" w:hAnsi="Times New Roman" w:cs="Times New Roman"/>
                <w:bCs/>
                <w:sz w:val="24"/>
                <w:szCs w:val="24"/>
              </w:rPr>
              <w:t xml:space="preserve"> (</w:t>
            </w:r>
            <w:r w:rsidR="00730875" w:rsidRPr="001A78E6">
              <w:rPr>
                <w:rFonts w:ascii="Times New Roman" w:hAnsi="Times New Roman" w:cs="Times New Roman"/>
                <w:bCs/>
                <w:sz w:val="24"/>
                <w:szCs w:val="24"/>
              </w:rPr>
              <w:t>метаном)</w:t>
            </w:r>
          </w:p>
        </w:tc>
        <w:tc>
          <w:tcPr>
            <w:tcW w:w="1417" w:type="dxa"/>
            <w:shd w:val="clear" w:color="auto" w:fill="FFFFFF" w:themeFill="background1"/>
          </w:tcPr>
          <w:p w:rsidR="00BE7C4B" w:rsidRPr="001A78E6" w:rsidRDefault="003D7B15"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38" w:type="dxa"/>
            <w:shd w:val="clear" w:color="auto" w:fill="FFFFFF" w:themeFill="background1"/>
          </w:tcPr>
          <w:p w:rsidR="00BE7C4B" w:rsidRPr="001A78E6" w:rsidRDefault="001A4092"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014" w:type="dxa"/>
            <w:shd w:val="clear" w:color="auto" w:fill="FFFFFF" w:themeFill="background1"/>
          </w:tcPr>
          <w:p w:rsidR="00BE7C4B" w:rsidRPr="001A78E6" w:rsidRDefault="001A4092"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014" w:type="dxa"/>
            <w:shd w:val="clear" w:color="auto" w:fill="FFFFFF" w:themeFill="background1"/>
          </w:tcPr>
          <w:p w:rsidR="00BE7C4B" w:rsidRPr="001A78E6" w:rsidRDefault="001A4092"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014" w:type="dxa"/>
            <w:shd w:val="clear" w:color="auto" w:fill="FFFFFF" w:themeFill="background1"/>
          </w:tcPr>
          <w:p w:rsidR="00BE7C4B" w:rsidRPr="001A78E6" w:rsidRDefault="001A4092"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w:t>
            </w: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r>
      <w:tr w:rsidR="00BE7C4B" w:rsidRPr="001A78E6" w:rsidTr="009B61D5">
        <w:trPr>
          <w:jc w:val="center"/>
        </w:trPr>
        <w:tc>
          <w:tcPr>
            <w:tcW w:w="722" w:type="dxa"/>
            <w:shd w:val="clear" w:color="auto" w:fill="FFFFFF" w:themeFill="background1"/>
          </w:tcPr>
          <w:p w:rsidR="00BE7C4B" w:rsidRPr="001A78E6" w:rsidRDefault="00BE7C4B" w:rsidP="009B61D5">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4.3.2</w:t>
            </w:r>
          </w:p>
        </w:tc>
        <w:tc>
          <w:tcPr>
            <w:tcW w:w="7311" w:type="dxa"/>
            <w:shd w:val="clear" w:color="auto" w:fill="FFFFFF" w:themeFill="background1"/>
            <w:vAlign w:val="center"/>
          </w:tcPr>
          <w:p w:rsidR="00BE7C4B" w:rsidRPr="001A78E6" w:rsidRDefault="001A4092" w:rsidP="00BE7C4B">
            <w:pPr>
              <w:spacing w:line="240" w:lineRule="auto"/>
              <w:jc w:val="both"/>
              <w:rPr>
                <w:rFonts w:ascii="Times New Roman" w:hAnsi="Times New Roman" w:cs="Times New Roman"/>
                <w:bCs/>
                <w:sz w:val="24"/>
                <w:szCs w:val="24"/>
              </w:rPr>
            </w:pPr>
            <w:r w:rsidRPr="001A78E6">
              <w:rPr>
                <w:rFonts w:ascii="Times New Roman" w:hAnsi="Times New Roman" w:cs="Times New Roman"/>
                <w:bCs/>
                <w:sz w:val="24"/>
                <w:szCs w:val="24"/>
              </w:rPr>
              <w:t>Количество транспортных средств, использующих природный газ (метан) в качестве моторного топлива</w:t>
            </w:r>
          </w:p>
        </w:tc>
        <w:tc>
          <w:tcPr>
            <w:tcW w:w="1417" w:type="dxa"/>
            <w:shd w:val="clear" w:color="auto" w:fill="FFFFFF" w:themeFill="background1"/>
          </w:tcPr>
          <w:p w:rsidR="00BE7C4B" w:rsidRPr="001A78E6" w:rsidRDefault="00AF6965"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ед.</w:t>
            </w:r>
          </w:p>
        </w:tc>
        <w:tc>
          <w:tcPr>
            <w:tcW w:w="1138" w:type="dxa"/>
            <w:shd w:val="clear" w:color="auto" w:fill="FFFFFF" w:themeFill="background1"/>
          </w:tcPr>
          <w:p w:rsidR="00BE7C4B" w:rsidRPr="001A78E6" w:rsidRDefault="00FE588F"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014" w:type="dxa"/>
            <w:shd w:val="clear" w:color="auto" w:fill="FFFFFF" w:themeFill="background1"/>
          </w:tcPr>
          <w:p w:rsidR="00BE7C4B" w:rsidRPr="001A78E6" w:rsidRDefault="00FE588F"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014" w:type="dxa"/>
            <w:shd w:val="clear" w:color="auto" w:fill="FFFFFF" w:themeFill="background1"/>
          </w:tcPr>
          <w:p w:rsidR="00BE7C4B" w:rsidRPr="001A78E6" w:rsidRDefault="0063201F" w:rsidP="0063516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014" w:type="dxa"/>
            <w:shd w:val="clear" w:color="auto" w:fill="FFFFFF" w:themeFill="background1"/>
          </w:tcPr>
          <w:p w:rsidR="00BE7C4B" w:rsidRPr="001A78E6" w:rsidRDefault="006705FA"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64</w:t>
            </w: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5</w:t>
            </w:r>
          </w:p>
        </w:tc>
        <w:tc>
          <w:tcPr>
            <w:tcW w:w="7311" w:type="dxa"/>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Транспортно-логистический комплекс</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5.1</w:t>
            </w:r>
          </w:p>
        </w:tc>
        <w:tc>
          <w:tcPr>
            <w:tcW w:w="7311" w:type="dxa"/>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регулярных </w:t>
            </w:r>
            <w:r w:rsidRPr="001A78E6">
              <w:rPr>
                <w:rFonts w:ascii="Times New Roman" w:hAnsi="Times New Roman" w:cs="Times New Roman"/>
                <w:b/>
                <w:sz w:val="24"/>
                <w:szCs w:val="24"/>
              </w:rPr>
              <w:lastRenderedPageBreak/>
              <w:t xml:space="preserve">перевозок </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5.1.1</w:t>
            </w:r>
          </w:p>
        </w:tc>
        <w:tc>
          <w:tcPr>
            <w:tcW w:w="7311" w:type="dxa"/>
            <w:shd w:val="clear" w:color="auto" w:fill="FFFFFF" w:themeFill="background1"/>
          </w:tcPr>
          <w:p w:rsidR="00BE7C4B" w:rsidRPr="001A78E6" w:rsidRDefault="00BE7C4B" w:rsidP="00455640">
            <w:pPr>
              <w:autoSpaceDE w:val="0"/>
              <w:autoSpaceDN w:val="0"/>
              <w:adjustRightInd w:val="0"/>
              <w:spacing w:line="240" w:lineRule="auto"/>
              <w:jc w:val="both"/>
              <w:rPr>
                <w:rFonts w:ascii="Times New Roman" w:hAnsi="Times New Roman" w:cs="Times New Roman"/>
                <w:b/>
                <w:i/>
                <w:color w:val="000000" w:themeColor="text1"/>
                <w:sz w:val="24"/>
                <w:szCs w:val="24"/>
              </w:rPr>
            </w:pPr>
            <w:r w:rsidRPr="001A78E6">
              <w:rPr>
                <w:rFonts w:ascii="Times New Roman" w:eastAsiaTheme="minorHAnsi" w:hAnsi="Times New Roman" w:cs="Times New Roman"/>
                <w:color w:val="000000" w:themeColor="text1"/>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20</w:t>
            </w:r>
          </w:p>
        </w:tc>
      </w:tr>
      <w:tr w:rsidR="00BE7C4B" w:rsidRPr="001A78E6" w:rsidTr="009853EF">
        <w:trPr>
          <w:trHeight w:val="450"/>
          <w:jc w:val="center"/>
        </w:trPr>
        <w:tc>
          <w:tcPr>
            <w:tcW w:w="722"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5.2</w:t>
            </w:r>
          </w:p>
        </w:tc>
        <w:tc>
          <w:tcPr>
            <w:tcW w:w="7311" w:type="dxa"/>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Рынок оказания услуг по ремонту автотранспортных средств</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color w:val="000000" w:themeColor="text1"/>
                <w:sz w:val="24"/>
                <w:szCs w:val="24"/>
              </w:rPr>
            </w:pP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5.2.1</w:t>
            </w:r>
          </w:p>
        </w:tc>
        <w:tc>
          <w:tcPr>
            <w:tcW w:w="7311" w:type="dxa"/>
            <w:shd w:val="clear" w:color="auto" w:fill="FFFFFF" w:themeFill="background1"/>
          </w:tcPr>
          <w:p w:rsidR="00BE7C4B" w:rsidRPr="001A78E6" w:rsidRDefault="00BE7C4B" w:rsidP="00635162">
            <w:pPr>
              <w:spacing w:line="240" w:lineRule="auto"/>
              <w:jc w:val="both"/>
              <w:rPr>
                <w:rFonts w:ascii="Times New Roman"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40</w:t>
            </w:r>
          </w:p>
        </w:tc>
      </w:tr>
      <w:tr w:rsidR="00BE7C4B" w:rsidRPr="001A78E6" w:rsidTr="009853EF">
        <w:trPr>
          <w:jc w:val="center"/>
        </w:trPr>
        <w:tc>
          <w:tcPr>
            <w:tcW w:w="722" w:type="dxa"/>
          </w:tcPr>
          <w:p w:rsidR="00BE7C4B" w:rsidRPr="001A78E6" w:rsidRDefault="00BE7C4B"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6</w:t>
            </w:r>
          </w:p>
        </w:tc>
        <w:tc>
          <w:tcPr>
            <w:tcW w:w="7311" w:type="dxa"/>
          </w:tcPr>
          <w:p w:rsidR="00BE7C4B" w:rsidRPr="001A78E6" w:rsidRDefault="00BE7C4B" w:rsidP="00635162">
            <w:pPr>
              <w:spacing w:line="240" w:lineRule="auto"/>
              <w:jc w:val="both"/>
              <w:rPr>
                <w:rFonts w:ascii="Times New Roman" w:hAnsi="Times New Roman" w:cs="Times New Roman"/>
                <w:b/>
                <w:sz w:val="24"/>
                <w:szCs w:val="24"/>
              </w:rPr>
            </w:pPr>
            <w:r w:rsidRPr="001A78E6">
              <w:rPr>
                <w:rFonts w:ascii="Times New Roman" w:hAnsi="Times New Roman" w:cs="Times New Roman"/>
                <w:b/>
                <w:bCs/>
                <w:sz w:val="24"/>
                <w:szCs w:val="24"/>
                <w:lang w:val="en-US"/>
              </w:rPr>
              <w:t>IT-</w:t>
            </w:r>
            <w:r w:rsidRPr="001A78E6">
              <w:rPr>
                <w:rFonts w:ascii="Times New Roman" w:hAnsi="Times New Roman" w:cs="Times New Roman"/>
                <w:b/>
                <w:bCs/>
                <w:sz w:val="24"/>
                <w:szCs w:val="24"/>
              </w:rPr>
              <w:t>комплекс</w:t>
            </w:r>
          </w:p>
        </w:tc>
        <w:tc>
          <w:tcPr>
            <w:tcW w:w="1417" w:type="dxa"/>
          </w:tcPr>
          <w:p w:rsidR="00BE7C4B" w:rsidRPr="001A78E6" w:rsidRDefault="00BE7C4B" w:rsidP="00635162">
            <w:pPr>
              <w:spacing w:line="240" w:lineRule="auto"/>
              <w:jc w:val="both"/>
              <w:rPr>
                <w:rFonts w:ascii="Times New Roman" w:hAnsi="Times New Roman" w:cs="Times New Roman"/>
                <w:sz w:val="24"/>
                <w:szCs w:val="24"/>
              </w:rPr>
            </w:pPr>
          </w:p>
        </w:tc>
        <w:tc>
          <w:tcPr>
            <w:tcW w:w="1138" w:type="dxa"/>
          </w:tcPr>
          <w:p w:rsidR="00BE7C4B" w:rsidRPr="001A78E6" w:rsidRDefault="00BE7C4B" w:rsidP="00635162">
            <w:pPr>
              <w:spacing w:line="240" w:lineRule="auto"/>
              <w:jc w:val="both"/>
              <w:rPr>
                <w:rFonts w:ascii="Times New Roman" w:hAnsi="Times New Roman" w:cs="Times New Roman"/>
                <w:sz w:val="24"/>
                <w:szCs w:val="24"/>
              </w:rPr>
            </w:pPr>
          </w:p>
        </w:tc>
        <w:tc>
          <w:tcPr>
            <w:tcW w:w="1014" w:type="dxa"/>
          </w:tcPr>
          <w:p w:rsidR="00BE7C4B" w:rsidRPr="001A78E6" w:rsidRDefault="00BE7C4B" w:rsidP="00635162">
            <w:pPr>
              <w:spacing w:line="240" w:lineRule="auto"/>
              <w:jc w:val="both"/>
              <w:rPr>
                <w:rFonts w:ascii="Times New Roman" w:hAnsi="Times New Roman" w:cs="Times New Roman"/>
                <w:sz w:val="24"/>
                <w:szCs w:val="24"/>
              </w:rPr>
            </w:pPr>
          </w:p>
        </w:tc>
        <w:tc>
          <w:tcPr>
            <w:tcW w:w="1014" w:type="dxa"/>
          </w:tcPr>
          <w:p w:rsidR="00BE7C4B" w:rsidRPr="001A78E6" w:rsidRDefault="00BE7C4B" w:rsidP="00635162">
            <w:pPr>
              <w:spacing w:line="240" w:lineRule="auto"/>
              <w:jc w:val="both"/>
              <w:rPr>
                <w:rFonts w:ascii="Times New Roman" w:hAnsi="Times New Roman" w:cs="Times New Roman"/>
                <w:sz w:val="24"/>
                <w:szCs w:val="24"/>
              </w:rPr>
            </w:pPr>
          </w:p>
        </w:tc>
        <w:tc>
          <w:tcPr>
            <w:tcW w:w="1014" w:type="dxa"/>
          </w:tcPr>
          <w:p w:rsidR="00BE7C4B" w:rsidRPr="001A78E6" w:rsidRDefault="00BE7C4B" w:rsidP="00635162">
            <w:pPr>
              <w:spacing w:line="240" w:lineRule="auto"/>
              <w:jc w:val="both"/>
              <w:rPr>
                <w:rFonts w:ascii="Times New Roman" w:hAnsi="Times New Roman" w:cs="Times New Roman"/>
                <w:sz w:val="24"/>
                <w:szCs w:val="24"/>
              </w:rPr>
            </w:pPr>
          </w:p>
        </w:tc>
        <w:tc>
          <w:tcPr>
            <w:tcW w:w="1696" w:type="dxa"/>
          </w:tcPr>
          <w:p w:rsidR="00BE7C4B" w:rsidRPr="001A78E6" w:rsidRDefault="00BE7C4B" w:rsidP="00635162">
            <w:pPr>
              <w:spacing w:line="240" w:lineRule="auto"/>
              <w:jc w:val="both"/>
              <w:rPr>
                <w:rFonts w:ascii="Times New Roman" w:hAnsi="Times New Roman" w:cs="Times New Roman"/>
                <w:sz w:val="24"/>
                <w:szCs w:val="24"/>
              </w:rPr>
            </w:pPr>
          </w:p>
        </w:tc>
      </w:tr>
      <w:tr w:rsidR="00BE7C4B" w:rsidRPr="001A78E6" w:rsidTr="009853EF">
        <w:trPr>
          <w:jc w:val="center"/>
        </w:trPr>
        <w:tc>
          <w:tcPr>
            <w:tcW w:w="722" w:type="dxa"/>
          </w:tcPr>
          <w:p w:rsidR="00BE7C4B" w:rsidRPr="001A78E6" w:rsidRDefault="00BE7C4B"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6.1</w:t>
            </w:r>
          </w:p>
        </w:tc>
        <w:tc>
          <w:tcPr>
            <w:tcW w:w="7311" w:type="dxa"/>
          </w:tcPr>
          <w:p w:rsidR="00BE7C4B" w:rsidRPr="001A78E6" w:rsidRDefault="00BE7C4B" w:rsidP="00635162">
            <w:pPr>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417" w:type="dxa"/>
          </w:tcPr>
          <w:p w:rsidR="00BE7C4B" w:rsidRPr="001A78E6" w:rsidRDefault="00BE7C4B" w:rsidP="00635162">
            <w:pPr>
              <w:spacing w:line="240" w:lineRule="auto"/>
              <w:jc w:val="both"/>
              <w:rPr>
                <w:rFonts w:ascii="Times New Roman" w:hAnsi="Times New Roman" w:cs="Times New Roman"/>
                <w:sz w:val="24"/>
                <w:szCs w:val="24"/>
              </w:rPr>
            </w:pPr>
          </w:p>
        </w:tc>
        <w:tc>
          <w:tcPr>
            <w:tcW w:w="1138" w:type="dxa"/>
          </w:tcPr>
          <w:p w:rsidR="00BE7C4B" w:rsidRPr="001A78E6" w:rsidRDefault="00BE7C4B" w:rsidP="00635162">
            <w:pPr>
              <w:spacing w:line="240" w:lineRule="auto"/>
              <w:jc w:val="both"/>
              <w:rPr>
                <w:rFonts w:ascii="Times New Roman" w:hAnsi="Times New Roman" w:cs="Times New Roman"/>
                <w:sz w:val="24"/>
                <w:szCs w:val="24"/>
              </w:rPr>
            </w:pPr>
          </w:p>
        </w:tc>
        <w:tc>
          <w:tcPr>
            <w:tcW w:w="1014" w:type="dxa"/>
          </w:tcPr>
          <w:p w:rsidR="00BE7C4B" w:rsidRPr="001A78E6" w:rsidRDefault="00BE7C4B" w:rsidP="00635162">
            <w:pPr>
              <w:spacing w:line="240" w:lineRule="auto"/>
              <w:jc w:val="both"/>
              <w:rPr>
                <w:rFonts w:ascii="Times New Roman" w:hAnsi="Times New Roman" w:cs="Times New Roman"/>
                <w:sz w:val="24"/>
                <w:szCs w:val="24"/>
              </w:rPr>
            </w:pPr>
          </w:p>
        </w:tc>
        <w:tc>
          <w:tcPr>
            <w:tcW w:w="1014" w:type="dxa"/>
          </w:tcPr>
          <w:p w:rsidR="00BE7C4B" w:rsidRPr="001A78E6" w:rsidRDefault="00BE7C4B" w:rsidP="00635162">
            <w:pPr>
              <w:spacing w:line="240" w:lineRule="auto"/>
              <w:jc w:val="both"/>
              <w:rPr>
                <w:rFonts w:ascii="Times New Roman" w:hAnsi="Times New Roman" w:cs="Times New Roman"/>
                <w:sz w:val="24"/>
                <w:szCs w:val="24"/>
              </w:rPr>
            </w:pPr>
          </w:p>
        </w:tc>
        <w:tc>
          <w:tcPr>
            <w:tcW w:w="1014" w:type="dxa"/>
          </w:tcPr>
          <w:p w:rsidR="00BE7C4B" w:rsidRPr="001A78E6" w:rsidRDefault="00BE7C4B" w:rsidP="00635162">
            <w:pPr>
              <w:spacing w:line="240" w:lineRule="auto"/>
              <w:jc w:val="both"/>
              <w:rPr>
                <w:rFonts w:ascii="Times New Roman" w:hAnsi="Times New Roman" w:cs="Times New Roman"/>
                <w:sz w:val="24"/>
                <w:szCs w:val="24"/>
              </w:rPr>
            </w:pPr>
          </w:p>
        </w:tc>
        <w:tc>
          <w:tcPr>
            <w:tcW w:w="1696" w:type="dxa"/>
          </w:tcPr>
          <w:p w:rsidR="00BE7C4B" w:rsidRPr="001A78E6" w:rsidRDefault="00BE7C4B" w:rsidP="00635162">
            <w:pPr>
              <w:spacing w:line="240" w:lineRule="auto"/>
              <w:jc w:val="both"/>
              <w:rPr>
                <w:rFonts w:ascii="Times New Roman" w:hAnsi="Times New Roman" w:cs="Times New Roman"/>
                <w:sz w:val="24"/>
                <w:szCs w:val="24"/>
              </w:rPr>
            </w:pPr>
          </w:p>
        </w:tc>
      </w:tr>
      <w:tr w:rsidR="00BE7C4B" w:rsidRPr="001A78E6" w:rsidTr="00F630CD">
        <w:trPr>
          <w:jc w:val="center"/>
        </w:trPr>
        <w:tc>
          <w:tcPr>
            <w:tcW w:w="722" w:type="dxa"/>
          </w:tcPr>
          <w:p w:rsidR="00BE7C4B" w:rsidRPr="001A78E6" w:rsidRDefault="00BE7C4B" w:rsidP="00F630CD">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6.1.1</w:t>
            </w:r>
          </w:p>
        </w:tc>
        <w:tc>
          <w:tcPr>
            <w:tcW w:w="7311" w:type="dxa"/>
          </w:tcPr>
          <w:p w:rsidR="00BE7C4B" w:rsidRPr="001A78E6" w:rsidRDefault="00BE7C4B" w:rsidP="00B651E4">
            <w:pPr>
              <w:autoSpaceDE w:val="0"/>
              <w:autoSpaceDN w:val="0"/>
              <w:adjustRightInd w:val="0"/>
              <w:spacing w:after="0" w:line="240" w:lineRule="auto"/>
              <w:jc w:val="both"/>
              <w:rPr>
                <w:rFonts w:ascii="Times New Roman" w:eastAsiaTheme="minorHAnsi" w:hAnsi="Times New Roman"/>
                <w:b/>
                <w:i/>
                <w:color w:val="000000" w:themeColor="text1"/>
                <w:sz w:val="24"/>
                <w:szCs w:val="24"/>
              </w:rPr>
            </w:pPr>
            <w:r w:rsidRPr="001A78E6">
              <w:rPr>
                <w:rFonts w:ascii="Times New Roman" w:eastAsiaTheme="minorHAnsi" w:hAnsi="Times New Roman"/>
                <w:color w:val="000000" w:themeColor="text1"/>
                <w:sz w:val="24"/>
                <w:szCs w:val="24"/>
              </w:rPr>
              <w:t xml:space="preserve">Увеличение количества объектов государственной и муниципальной собственности, фактически используемых операторами связи                     </w:t>
            </w:r>
            <w:r w:rsidRPr="001A78E6">
              <w:rPr>
                <w:rFonts w:ascii="Times New Roman" w:eastAsiaTheme="minorHAnsi" w:hAnsi="Times New Roman"/>
                <w:color w:val="000000" w:themeColor="text1"/>
                <w:sz w:val="24"/>
                <w:szCs w:val="24"/>
              </w:rPr>
              <w:lastRenderedPageBreak/>
              <w:t xml:space="preserve">для размещения и строительства сетей и сооружений связи </w:t>
            </w:r>
          </w:p>
        </w:tc>
        <w:tc>
          <w:tcPr>
            <w:tcW w:w="1417" w:type="dxa"/>
          </w:tcPr>
          <w:p w:rsidR="00BE7C4B" w:rsidRPr="001A78E6" w:rsidRDefault="00BE7C4B" w:rsidP="00F630CD">
            <w:pPr>
              <w:spacing w:after="0" w:line="240" w:lineRule="auto"/>
              <w:ind w:right="-57"/>
              <w:jc w:val="center"/>
              <w:rPr>
                <w:rFonts w:ascii="Times New Roman" w:eastAsiaTheme="minorHAnsi" w:hAnsi="Times New Roman"/>
                <w:color w:val="000000" w:themeColor="text1"/>
                <w:sz w:val="24"/>
                <w:szCs w:val="24"/>
              </w:rPr>
            </w:pPr>
            <w:r w:rsidRPr="001A78E6">
              <w:rPr>
                <w:rFonts w:ascii="Times New Roman" w:eastAsiaTheme="minorHAnsi" w:hAnsi="Times New Roman"/>
                <w:color w:val="000000" w:themeColor="text1"/>
                <w:sz w:val="24"/>
                <w:szCs w:val="24"/>
              </w:rPr>
              <w:lastRenderedPageBreak/>
              <w:t xml:space="preserve">% </w:t>
            </w:r>
          </w:p>
          <w:p w:rsidR="00BE7C4B" w:rsidRPr="001A78E6" w:rsidRDefault="00BE7C4B" w:rsidP="00F630CD">
            <w:pPr>
              <w:spacing w:after="0" w:line="240" w:lineRule="auto"/>
              <w:ind w:right="-57" w:hanging="62"/>
              <w:jc w:val="center"/>
              <w:rPr>
                <w:rFonts w:ascii="Times New Roman" w:hAnsi="Times New Roman"/>
                <w:color w:val="000000" w:themeColor="text1"/>
                <w:sz w:val="24"/>
                <w:szCs w:val="24"/>
              </w:rPr>
            </w:pPr>
          </w:p>
        </w:tc>
        <w:tc>
          <w:tcPr>
            <w:tcW w:w="1138"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5,0</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15,0</w:t>
            </w:r>
          </w:p>
        </w:tc>
        <w:tc>
          <w:tcPr>
            <w:tcW w:w="1696" w:type="dxa"/>
          </w:tcPr>
          <w:p w:rsidR="00BE7C4B" w:rsidRPr="001A78E6" w:rsidRDefault="00BE7C4B" w:rsidP="00F630CD">
            <w:pPr>
              <w:spacing w:after="0" w:line="240" w:lineRule="auto"/>
              <w:jc w:val="center"/>
              <w:rPr>
                <w:rFonts w:ascii="Times New Roman" w:eastAsia="Times New Roman" w:hAnsi="Times New Roman"/>
                <w:bCs/>
                <w:color w:val="000000" w:themeColor="text1"/>
                <w:sz w:val="24"/>
                <w:szCs w:val="24"/>
              </w:rPr>
            </w:pPr>
            <w:r w:rsidRPr="001A78E6">
              <w:rPr>
                <w:rFonts w:ascii="Times New Roman" w:eastAsia="Times New Roman" w:hAnsi="Times New Roman"/>
                <w:bCs/>
                <w:color w:val="000000" w:themeColor="text1"/>
                <w:sz w:val="24"/>
                <w:szCs w:val="24"/>
              </w:rPr>
              <w:t>20</w:t>
            </w:r>
          </w:p>
        </w:tc>
      </w:tr>
      <w:tr w:rsidR="00BE7C4B" w:rsidRPr="001A78E6" w:rsidTr="009853EF">
        <w:trPr>
          <w:jc w:val="center"/>
        </w:trPr>
        <w:tc>
          <w:tcPr>
            <w:tcW w:w="722" w:type="dxa"/>
          </w:tcPr>
          <w:p w:rsidR="00BE7C4B" w:rsidRPr="001A78E6" w:rsidRDefault="00BE7C4B" w:rsidP="00455640">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6.1.2</w:t>
            </w:r>
          </w:p>
        </w:tc>
        <w:tc>
          <w:tcPr>
            <w:tcW w:w="7311" w:type="dxa"/>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tc>
        <w:tc>
          <w:tcPr>
            <w:tcW w:w="1417" w:type="dxa"/>
          </w:tcPr>
          <w:p w:rsidR="00BE7C4B" w:rsidRPr="001A78E6" w:rsidRDefault="00BE7C4B" w:rsidP="00635162">
            <w:pPr>
              <w:spacing w:line="240" w:lineRule="auto"/>
              <w:jc w:val="center"/>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w:t>
            </w:r>
          </w:p>
        </w:tc>
        <w:tc>
          <w:tcPr>
            <w:tcW w:w="1138" w:type="dxa"/>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98</w:t>
            </w:r>
          </w:p>
        </w:tc>
      </w:tr>
      <w:tr w:rsidR="00BE7C4B" w:rsidRPr="001A78E6" w:rsidTr="009853EF">
        <w:trPr>
          <w:jc w:val="center"/>
        </w:trPr>
        <w:tc>
          <w:tcPr>
            <w:tcW w:w="722" w:type="dxa"/>
          </w:tcPr>
          <w:p w:rsidR="00BE7C4B" w:rsidRPr="001A78E6" w:rsidRDefault="00BE7C4B" w:rsidP="00455640">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6.1.3</w:t>
            </w:r>
          </w:p>
        </w:tc>
        <w:tc>
          <w:tcPr>
            <w:tcW w:w="7311" w:type="dxa"/>
          </w:tcPr>
          <w:p w:rsidR="00BE7C4B" w:rsidRPr="001A78E6" w:rsidRDefault="00BE7C4B" w:rsidP="00635162">
            <w:pPr>
              <w:spacing w:line="240" w:lineRule="auto"/>
              <w:jc w:val="both"/>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1A78E6">
              <w:rPr>
                <w:rFonts w:ascii="Times New Roman" w:hAnsi="Times New Roman" w:cs="Times New Roman"/>
                <w:color w:val="000000" w:themeColor="text1"/>
                <w:sz w:val="24"/>
                <w:szCs w:val="24"/>
              </w:rPr>
              <w:t>(дополнительный показатель)</w:t>
            </w:r>
          </w:p>
        </w:tc>
        <w:tc>
          <w:tcPr>
            <w:tcW w:w="1417" w:type="dxa"/>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47,5</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50</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55</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65</w:t>
            </w:r>
          </w:p>
        </w:tc>
        <w:tc>
          <w:tcPr>
            <w:tcW w:w="1696"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p>
        </w:tc>
      </w:tr>
      <w:tr w:rsidR="00BE7C4B" w:rsidRPr="001A78E6" w:rsidTr="009853EF">
        <w:trPr>
          <w:trHeight w:val="240"/>
          <w:jc w:val="center"/>
        </w:trPr>
        <w:tc>
          <w:tcPr>
            <w:tcW w:w="722" w:type="dxa"/>
          </w:tcPr>
          <w:p w:rsidR="00BE7C4B" w:rsidRPr="001A78E6" w:rsidRDefault="00BE7C4B"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6.2</w:t>
            </w:r>
          </w:p>
        </w:tc>
        <w:tc>
          <w:tcPr>
            <w:tcW w:w="7311" w:type="dxa"/>
          </w:tcPr>
          <w:p w:rsidR="00BE7C4B" w:rsidRPr="001A78E6" w:rsidRDefault="00BE7C4B" w:rsidP="00635162">
            <w:pPr>
              <w:spacing w:line="240" w:lineRule="auto"/>
              <w:jc w:val="both"/>
              <w:rPr>
                <w:rFonts w:ascii="Times New Roman" w:hAnsi="Times New Roman" w:cs="Times New Roman"/>
                <w:b/>
                <w:bCs/>
                <w:sz w:val="24"/>
                <w:szCs w:val="24"/>
              </w:rPr>
            </w:pPr>
            <w:r w:rsidRPr="001A78E6">
              <w:rPr>
                <w:rFonts w:ascii="Times New Roman" w:hAnsi="Times New Roman" w:cs="Times New Roman"/>
                <w:b/>
                <w:bCs/>
                <w:sz w:val="24"/>
                <w:szCs w:val="24"/>
              </w:rPr>
              <w:t xml:space="preserve">Рынок </w:t>
            </w:r>
            <w:r w:rsidRPr="001A78E6">
              <w:rPr>
                <w:rFonts w:ascii="Times New Roman" w:hAnsi="Times New Roman" w:cs="Times New Roman"/>
                <w:b/>
                <w:bCs/>
                <w:sz w:val="24"/>
                <w:szCs w:val="24"/>
                <w:lang w:val="en-US"/>
              </w:rPr>
              <w:t>IT-</w:t>
            </w:r>
            <w:r w:rsidRPr="001A78E6">
              <w:rPr>
                <w:rFonts w:ascii="Times New Roman" w:hAnsi="Times New Roman" w:cs="Times New Roman"/>
                <w:b/>
                <w:bCs/>
                <w:sz w:val="24"/>
                <w:szCs w:val="24"/>
              </w:rPr>
              <w:t>услуг</w:t>
            </w:r>
          </w:p>
        </w:tc>
        <w:tc>
          <w:tcPr>
            <w:tcW w:w="1417" w:type="dxa"/>
          </w:tcPr>
          <w:p w:rsidR="00BE7C4B" w:rsidRPr="001A78E6" w:rsidRDefault="00BE7C4B" w:rsidP="00635162">
            <w:pPr>
              <w:spacing w:line="240" w:lineRule="auto"/>
              <w:jc w:val="center"/>
              <w:rPr>
                <w:rFonts w:ascii="Times New Roman" w:hAnsi="Times New Roman" w:cs="Times New Roman"/>
                <w:sz w:val="24"/>
                <w:szCs w:val="24"/>
              </w:rPr>
            </w:pPr>
          </w:p>
        </w:tc>
        <w:tc>
          <w:tcPr>
            <w:tcW w:w="1138" w:type="dxa"/>
          </w:tcPr>
          <w:p w:rsidR="00BE7C4B" w:rsidRPr="001A78E6" w:rsidRDefault="00BE7C4B" w:rsidP="00635162">
            <w:pPr>
              <w:spacing w:line="240" w:lineRule="auto"/>
              <w:jc w:val="center"/>
              <w:rPr>
                <w:rFonts w:ascii="Times New Roman" w:hAnsi="Times New Roman" w:cs="Times New Roman"/>
                <w:b/>
                <w:bCs/>
                <w:sz w:val="24"/>
                <w:szCs w:val="24"/>
              </w:rPr>
            </w:pPr>
          </w:p>
        </w:tc>
        <w:tc>
          <w:tcPr>
            <w:tcW w:w="1014" w:type="dxa"/>
          </w:tcPr>
          <w:p w:rsidR="00BE7C4B" w:rsidRPr="001A78E6" w:rsidRDefault="00BE7C4B" w:rsidP="00635162">
            <w:pPr>
              <w:spacing w:line="240" w:lineRule="auto"/>
              <w:jc w:val="center"/>
              <w:rPr>
                <w:rFonts w:ascii="Times New Roman" w:hAnsi="Times New Roman" w:cs="Times New Roman"/>
                <w:b/>
                <w:bCs/>
                <w:sz w:val="24"/>
                <w:szCs w:val="24"/>
              </w:rPr>
            </w:pPr>
          </w:p>
        </w:tc>
        <w:tc>
          <w:tcPr>
            <w:tcW w:w="1014" w:type="dxa"/>
          </w:tcPr>
          <w:p w:rsidR="00BE7C4B" w:rsidRPr="001A78E6" w:rsidRDefault="00BE7C4B" w:rsidP="00635162">
            <w:pPr>
              <w:spacing w:line="240" w:lineRule="auto"/>
              <w:jc w:val="center"/>
              <w:rPr>
                <w:rFonts w:ascii="Times New Roman" w:hAnsi="Times New Roman" w:cs="Times New Roman"/>
                <w:b/>
                <w:bCs/>
                <w:sz w:val="24"/>
                <w:szCs w:val="24"/>
              </w:rPr>
            </w:pPr>
          </w:p>
        </w:tc>
        <w:tc>
          <w:tcPr>
            <w:tcW w:w="1014" w:type="dxa"/>
          </w:tcPr>
          <w:p w:rsidR="00BE7C4B" w:rsidRPr="001A78E6" w:rsidRDefault="00BE7C4B" w:rsidP="00635162">
            <w:pPr>
              <w:spacing w:line="240" w:lineRule="auto"/>
              <w:jc w:val="center"/>
              <w:rPr>
                <w:rFonts w:ascii="Times New Roman" w:hAnsi="Times New Roman" w:cs="Times New Roman"/>
                <w:b/>
                <w:bCs/>
                <w:sz w:val="24"/>
                <w:szCs w:val="24"/>
              </w:rPr>
            </w:pPr>
          </w:p>
        </w:tc>
        <w:tc>
          <w:tcPr>
            <w:tcW w:w="1696" w:type="dxa"/>
          </w:tcPr>
          <w:p w:rsidR="00BE7C4B" w:rsidRPr="001A78E6" w:rsidRDefault="00BE7C4B" w:rsidP="00635162">
            <w:pPr>
              <w:spacing w:line="240" w:lineRule="auto"/>
              <w:jc w:val="center"/>
              <w:rPr>
                <w:rFonts w:ascii="Times New Roman" w:hAnsi="Times New Roman" w:cs="Times New Roman"/>
                <w:b/>
                <w:bCs/>
                <w:sz w:val="24"/>
                <w:szCs w:val="24"/>
              </w:rPr>
            </w:pPr>
          </w:p>
        </w:tc>
      </w:tr>
      <w:tr w:rsidR="00BE7C4B" w:rsidRPr="001A78E6" w:rsidTr="00F630CD">
        <w:trPr>
          <w:jc w:val="center"/>
        </w:trPr>
        <w:tc>
          <w:tcPr>
            <w:tcW w:w="722" w:type="dxa"/>
          </w:tcPr>
          <w:p w:rsidR="00BE7C4B" w:rsidRPr="001A78E6" w:rsidRDefault="00BE7C4B" w:rsidP="00F630CD">
            <w:pPr>
              <w:spacing w:after="0" w:line="240" w:lineRule="auto"/>
              <w:ind w:left="-57" w:right="-57"/>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6.2.1</w:t>
            </w:r>
          </w:p>
        </w:tc>
        <w:tc>
          <w:tcPr>
            <w:tcW w:w="7311" w:type="dxa"/>
          </w:tcPr>
          <w:p w:rsidR="00BE7C4B" w:rsidRPr="001A78E6" w:rsidRDefault="00BE7C4B" w:rsidP="00F630CD">
            <w:pPr>
              <w:spacing w:after="0" w:line="240" w:lineRule="auto"/>
              <w:jc w:val="both"/>
              <w:rPr>
                <w:rFonts w:ascii="Times New Roman" w:hAnsi="Times New Roman"/>
                <w:color w:val="000000" w:themeColor="text1"/>
                <w:sz w:val="24"/>
                <w:szCs w:val="24"/>
              </w:rPr>
            </w:pPr>
            <w:r w:rsidRPr="001A78E6">
              <w:rPr>
                <w:rFonts w:ascii="Times New Roman" w:eastAsia="Times New Roman" w:hAnsi="Times New Roman"/>
                <w:bCs/>
                <w:color w:val="000000" w:themeColor="text1"/>
                <w:sz w:val="24"/>
                <w:szCs w:val="24"/>
              </w:rPr>
              <w:t xml:space="preserve">Количество хозяйствующих субъектов, работающих на территории Новооскольского городского округа на рынке </w:t>
            </w:r>
            <w:r w:rsidRPr="001A78E6">
              <w:rPr>
                <w:rFonts w:ascii="Times New Roman" w:eastAsia="Times New Roman" w:hAnsi="Times New Roman"/>
                <w:bCs/>
                <w:color w:val="000000" w:themeColor="text1"/>
                <w:sz w:val="24"/>
                <w:szCs w:val="24"/>
                <w:lang w:val="en-US"/>
              </w:rPr>
              <w:t>IT</w:t>
            </w:r>
            <w:r w:rsidRPr="001A78E6">
              <w:rPr>
                <w:rFonts w:ascii="Times New Roman" w:eastAsia="Times New Roman" w:hAnsi="Times New Roman"/>
                <w:bCs/>
                <w:color w:val="000000" w:themeColor="text1"/>
                <w:sz w:val="24"/>
                <w:szCs w:val="24"/>
              </w:rPr>
              <w:t xml:space="preserve">-услуг </w:t>
            </w:r>
            <w:r w:rsidRPr="001A78E6">
              <w:rPr>
                <w:rFonts w:ascii="Times New Roman" w:hAnsi="Times New Roman"/>
                <w:color w:val="000000" w:themeColor="text1"/>
                <w:sz w:val="24"/>
                <w:szCs w:val="24"/>
              </w:rPr>
              <w:t>(дополнительный показатель)</w:t>
            </w:r>
          </w:p>
          <w:p w:rsidR="00BE7C4B" w:rsidRPr="001A78E6" w:rsidRDefault="00BE7C4B" w:rsidP="00F630CD">
            <w:pPr>
              <w:spacing w:after="0" w:line="240" w:lineRule="auto"/>
              <w:jc w:val="both"/>
              <w:rPr>
                <w:rFonts w:ascii="Times New Roman" w:eastAsia="Times New Roman" w:hAnsi="Times New Roman"/>
                <w:bCs/>
                <w:color w:val="000000" w:themeColor="text1"/>
                <w:sz w:val="24"/>
                <w:szCs w:val="24"/>
              </w:rPr>
            </w:pPr>
          </w:p>
        </w:tc>
        <w:tc>
          <w:tcPr>
            <w:tcW w:w="1417"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Ед.</w:t>
            </w:r>
          </w:p>
        </w:tc>
        <w:tc>
          <w:tcPr>
            <w:tcW w:w="1138"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4</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w:t>
            </w:r>
          </w:p>
        </w:tc>
        <w:tc>
          <w:tcPr>
            <w:tcW w:w="1014" w:type="dxa"/>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w:t>
            </w:r>
          </w:p>
        </w:tc>
        <w:tc>
          <w:tcPr>
            <w:tcW w:w="1696" w:type="dxa"/>
          </w:tcPr>
          <w:p w:rsidR="00BE7C4B" w:rsidRPr="001A78E6" w:rsidRDefault="00BE7C4B" w:rsidP="00F630CD">
            <w:pPr>
              <w:spacing w:after="0" w:line="240" w:lineRule="auto"/>
              <w:jc w:val="center"/>
              <w:rPr>
                <w:rFonts w:ascii="Times New Roman" w:eastAsia="Times New Roman" w:hAnsi="Times New Roman"/>
                <w:bCs/>
                <w:color w:val="000000" w:themeColor="text1"/>
                <w:sz w:val="24"/>
                <w:szCs w:val="24"/>
              </w:rPr>
            </w:pPr>
          </w:p>
        </w:tc>
      </w:tr>
      <w:tr w:rsidR="00BE7C4B" w:rsidRPr="001A78E6" w:rsidTr="009853EF">
        <w:trPr>
          <w:jc w:val="center"/>
        </w:trPr>
        <w:tc>
          <w:tcPr>
            <w:tcW w:w="722" w:type="dxa"/>
          </w:tcPr>
          <w:p w:rsidR="00BE7C4B" w:rsidRPr="001A78E6" w:rsidRDefault="00BE7C4B" w:rsidP="00635162">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6.2.1</w:t>
            </w:r>
          </w:p>
        </w:tc>
        <w:tc>
          <w:tcPr>
            <w:tcW w:w="7311" w:type="dxa"/>
          </w:tcPr>
          <w:p w:rsidR="00BE7C4B" w:rsidRPr="001A78E6" w:rsidRDefault="00BE7C4B" w:rsidP="00635162">
            <w:pPr>
              <w:spacing w:line="240" w:lineRule="auto"/>
              <w:jc w:val="both"/>
              <w:rPr>
                <w:rFonts w:ascii="Times New Roman" w:hAnsi="Times New Roman" w:cs="Times New Roman"/>
                <w:bCs/>
                <w:color w:val="000000" w:themeColor="text1"/>
                <w:sz w:val="24"/>
                <w:szCs w:val="24"/>
              </w:rPr>
            </w:pPr>
            <w:r w:rsidRPr="001A78E6">
              <w:rPr>
                <w:rFonts w:ascii="Times New Roman" w:eastAsiaTheme="minorHAnsi" w:hAnsi="Times New Roman" w:cs="Times New Roman"/>
                <w:color w:val="000000" w:themeColor="text1"/>
                <w:sz w:val="24"/>
                <w:szCs w:val="24"/>
              </w:rPr>
              <w:t xml:space="preserve">Доля хозяйствующих субъектов частной формы собственности в </w:t>
            </w:r>
            <w:r w:rsidRPr="001A78E6">
              <w:rPr>
                <w:rFonts w:ascii="Times New Roman" w:eastAsiaTheme="minorHAnsi" w:hAnsi="Times New Roman" w:cs="Times New Roman"/>
                <w:color w:val="000000" w:themeColor="text1"/>
                <w:sz w:val="24"/>
                <w:szCs w:val="24"/>
              </w:rPr>
              <w:lastRenderedPageBreak/>
              <w:t xml:space="preserve">общем количестве организаций на рынке </w:t>
            </w:r>
            <w:r w:rsidRPr="001A78E6">
              <w:rPr>
                <w:rFonts w:ascii="Times New Roman" w:hAnsi="Times New Roman" w:cs="Times New Roman"/>
                <w:bCs/>
                <w:color w:val="000000" w:themeColor="text1"/>
                <w:sz w:val="24"/>
                <w:szCs w:val="24"/>
                <w:lang w:val="en-US"/>
              </w:rPr>
              <w:t>IT</w:t>
            </w:r>
            <w:r w:rsidRPr="001A78E6">
              <w:rPr>
                <w:rFonts w:ascii="Times New Roman" w:hAnsi="Times New Roman" w:cs="Times New Roman"/>
                <w:bCs/>
                <w:color w:val="000000" w:themeColor="text1"/>
                <w:sz w:val="24"/>
                <w:szCs w:val="24"/>
              </w:rPr>
              <w:t xml:space="preserve">-услуг Новооскольского городского округа </w:t>
            </w:r>
            <w:r w:rsidRPr="001A78E6">
              <w:rPr>
                <w:rFonts w:ascii="Times New Roman" w:hAnsi="Times New Roman" w:cs="Times New Roman"/>
                <w:color w:val="000000" w:themeColor="text1"/>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1A78E6">
              <w:rPr>
                <w:rFonts w:ascii="Times New Roman" w:hAnsi="Times New Roman" w:cs="Times New Roman"/>
                <w:bCs/>
                <w:color w:val="000000" w:themeColor="text1"/>
                <w:sz w:val="24"/>
                <w:szCs w:val="24"/>
              </w:rPr>
              <w:t xml:space="preserve"> (дополнительный показатель) </w:t>
            </w:r>
          </w:p>
        </w:tc>
        <w:tc>
          <w:tcPr>
            <w:tcW w:w="1417" w:type="dxa"/>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w:t>
            </w:r>
          </w:p>
        </w:tc>
        <w:tc>
          <w:tcPr>
            <w:tcW w:w="1138"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100</w:t>
            </w:r>
          </w:p>
        </w:tc>
        <w:tc>
          <w:tcPr>
            <w:tcW w:w="1014"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100</w:t>
            </w:r>
          </w:p>
        </w:tc>
        <w:tc>
          <w:tcPr>
            <w:tcW w:w="1014"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100</w:t>
            </w:r>
          </w:p>
        </w:tc>
        <w:tc>
          <w:tcPr>
            <w:tcW w:w="1014"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r w:rsidRPr="001A78E6">
              <w:rPr>
                <w:rFonts w:ascii="Times New Roman" w:hAnsi="Times New Roman" w:cs="Times New Roman"/>
                <w:bCs/>
                <w:color w:val="000000" w:themeColor="text1"/>
                <w:sz w:val="24"/>
                <w:szCs w:val="24"/>
              </w:rPr>
              <w:t>100</w:t>
            </w:r>
          </w:p>
        </w:tc>
        <w:tc>
          <w:tcPr>
            <w:tcW w:w="1696" w:type="dxa"/>
          </w:tcPr>
          <w:p w:rsidR="00BE7C4B" w:rsidRPr="001A78E6" w:rsidRDefault="00BE7C4B" w:rsidP="00635162">
            <w:pPr>
              <w:spacing w:line="240" w:lineRule="auto"/>
              <w:jc w:val="center"/>
              <w:rPr>
                <w:rFonts w:ascii="Times New Roman" w:hAnsi="Times New Roman" w:cs="Times New Roman"/>
                <w:bCs/>
                <w:color w:val="000000" w:themeColor="text1"/>
                <w:sz w:val="24"/>
                <w:szCs w:val="24"/>
              </w:rPr>
            </w:pPr>
          </w:p>
        </w:tc>
      </w:tr>
      <w:tr w:rsidR="00BE7C4B" w:rsidRPr="001A78E6" w:rsidTr="009853EF">
        <w:trPr>
          <w:trHeight w:val="244"/>
          <w:jc w:val="center"/>
        </w:trPr>
        <w:tc>
          <w:tcPr>
            <w:tcW w:w="722" w:type="dxa"/>
            <w:shd w:val="clear" w:color="auto" w:fill="auto"/>
          </w:tcPr>
          <w:p w:rsidR="00BE7C4B" w:rsidRPr="001A78E6" w:rsidRDefault="00BE7C4B"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lastRenderedPageBreak/>
              <w:t>7</w:t>
            </w:r>
          </w:p>
        </w:tc>
        <w:tc>
          <w:tcPr>
            <w:tcW w:w="7311" w:type="dxa"/>
            <w:shd w:val="clear" w:color="auto" w:fill="auto"/>
          </w:tcPr>
          <w:p w:rsidR="00BE7C4B" w:rsidRPr="001A78E6" w:rsidRDefault="00BE7C4B" w:rsidP="00635162">
            <w:pPr>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Строительный комплекс</w:t>
            </w:r>
          </w:p>
        </w:tc>
        <w:tc>
          <w:tcPr>
            <w:tcW w:w="1417"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138"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014"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014"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014"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696"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r>
      <w:tr w:rsidR="00BE7C4B" w:rsidRPr="001A78E6" w:rsidTr="009853EF">
        <w:trPr>
          <w:jc w:val="center"/>
        </w:trPr>
        <w:tc>
          <w:tcPr>
            <w:tcW w:w="722" w:type="dxa"/>
            <w:shd w:val="clear" w:color="auto" w:fill="auto"/>
          </w:tcPr>
          <w:p w:rsidR="00BE7C4B" w:rsidRPr="001A78E6" w:rsidRDefault="00BE7C4B" w:rsidP="00635162">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7.1</w:t>
            </w:r>
          </w:p>
        </w:tc>
        <w:tc>
          <w:tcPr>
            <w:tcW w:w="7311" w:type="dxa"/>
            <w:shd w:val="clear" w:color="auto" w:fill="auto"/>
          </w:tcPr>
          <w:p w:rsidR="00BE7C4B" w:rsidRPr="001A78E6" w:rsidRDefault="00BE7C4B" w:rsidP="00635162">
            <w:pPr>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417"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138"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014"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014"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014"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c>
          <w:tcPr>
            <w:tcW w:w="1696" w:type="dxa"/>
            <w:shd w:val="clear" w:color="auto" w:fill="auto"/>
          </w:tcPr>
          <w:p w:rsidR="00BE7C4B" w:rsidRPr="001A78E6" w:rsidRDefault="00BE7C4B" w:rsidP="00635162">
            <w:pPr>
              <w:spacing w:line="240" w:lineRule="auto"/>
              <w:jc w:val="center"/>
              <w:rPr>
                <w:rFonts w:ascii="Times New Roman" w:hAnsi="Times New Roman" w:cs="Times New Roman"/>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7.1.1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bCs/>
                <w:sz w:val="24"/>
                <w:szCs w:val="24"/>
              </w:rPr>
            </w:pPr>
            <w:r w:rsidRPr="001A78E6">
              <w:rPr>
                <w:rFonts w:ascii="Times New Roman" w:eastAsiaTheme="minorHAnsi" w:hAnsi="Times New Roman" w:cs="Times New Roman"/>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lang w:val="en-US"/>
              </w:rPr>
            </w:pPr>
            <w:r w:rsidRPr="001A78E6">
              <w:rPr>
                <w:rFonts w:ascii="Times New Roman" w:hAnsi="Times New Roman" w:cs="Times New Roman"/>
                <w:sz w:val="24"/>
                <w:szCs w:val="24"/>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sz w:val="24"/>
                <w:szCs w:val="24"/>
                <w:lang w:val="en-US"/>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7.2</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7.2.1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both"/>
              <w:rPr>
                <w:rFonts w:ascii="Times New Roman" w:hAnsi="Times New Roman" w:cs="Times New Roman"/>
                <w:sz w:val="24"/>
                <w:szCs w:val="24"/>
              </w:rPr>
            </w:pPr>
            <w:r w:rsidRPr="001A78E6">
              <w:rPr>
                <w:rFonts w:ascii="Times New Roman" w:eastAsiaTheme="minorHAnsi"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sz w:val="24"/>
                <w:szCs w:val="24"/>
              </w:rPr>
            </w:pPr>
            <w:r w:rsidRPr="001A78E6">
              <w:rPr>
                <w:rFonts w:ascii="Times New Roman" w:hAnsi="Times New Roman" w:cs="Times New Roman"/>
                <w:sz w:val="24"/>
                <w:szCs w:val="24"/>
              </w:rPr>
              <w:t>80</w:t>
            </w: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7.3</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дорожной деятельности (за исключением проектирования)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7.3.1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bCs/>
                <w:color w:val="000000" w:themeColor="text1"/>
                <w:sz w:val="24"/>
                <w:szCs w:val="24"/>
              </w:rPr>
            </w:pPr>
            <w:r w:rsidRPr="001A78E6">
              <w:rPr>
                <w:rFonts w:ascii="Times New Roman" w:eastAsiaTheme="minorHAnsi"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80</w:t>
            </w: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7.4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both"/>
              <w:rPr>
                <w:rFonts w:ascii="Times New Roman" w:hAnsi="Times New Roman" w:cs="Times New Roman"/>
                <w:b/>
                <w:bCs/>
                <w:sz w:val="24"/>
                <w:szCs w:val="24"/>
              </w:rPr>
            </w:pPr>
            <w:r w:rsidRPr="001A78E6">
              <w:rPr>
                <w:rFonts w:ascii="Times New Roman" w:hAnsi="Times New Roman" w:cs="Times New Roman"/>
                <w:b/>
                <w:sz w:val="24"/>
                <w:szCs w:val="24"/>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7.4.1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D57466">
            <w:pPr>
              <w:spacing w:line="240" w:lineRule="auto"/>
              <w:jc w:val="both"/>
              <w:rPr>
                <w:rFonts w:ascii="Times New Roman"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80</w:t>
            </w: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b/>
                <w:color w:val="000000" w:themeColor="text1"/>
                <w:sz w:val="24"/>
                <w:szCs w:val="24"/>
              </w:rPr>
            </w:pPr>
            <w:r w:rsidRPr="001A78E6">
              <w:rPr>
                <w:rFonts w:ascii="Times New Roman" w:hAnsi="Times New Roman"/>
                <w:b/>
                <w:color w:val="000000" w:themeColor="text1"/>
                <w:sz w:val="24"/>
                <w:szCs w:val="24"/>
              </w:rPr>
              <w:t>7.5</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r w:rsidRPr="001A78E6">
              <w:rPr>
                <w:rFonts w:ascii="Times New Roman" w:hAnsi="Times New Roman"/>
                <w:b/>
                <w:color w:val="000000" w:themeColor="text1"/>
                <w:sz w:val="24"/>
                <w:szCs w:val="24"/>
              </w:rPr>
              <w:t>Рынок добычи общераспространенных полезных ископаемых              на участках недр местного значения</w:t>
            </w:r>
          </w:p>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7.5.1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D57466">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1A78E6">
              <w:rPr>
                <w:rFonts w:ascii="Times New Roman" w:eastAsiaTheme="minorHAnsi" w:hAnsi="Times New Roman"/>
                <w:color w:val="000000" w:themeColor="text1"/>
                <w:sz w:val="24"/>
                <w:szCs w:val="24"/>
              </w:rPr>
              <w:t xml:space="preserve">Доля организаций частной формы собственности в сфере добычи общераспространенных полезных ископаемых на участках недр </w:t>
            </w:r>
            <w:r w:rsidRPr="001A78E6">
              <w:rPr>
                <w:rFonts w:ascii="Times New Roman" w:eastAsiaTheme="minorHAnsi" w:hAnsi="Times New Roman"/>
                <w:color w:val="000000" w:themeColor="text1"/>
                <w:sz w:val="24"/>
                <w:szCs w:val="24"/>
              </w:rPr>
              <w:lastRenderedPageBreak/>
              <w:t xml:space="preserve">местного значения (по объему добычи общераспространенных полезных ископаемых организаций частной формы собственности) </w:t>
            </w:r>
          </w:p>
          <w:p w:rsidR="00BE7C4B" w:rsidRPr="001A78E6" w:rsidRDefault="00BE7C4B" w:rsidP="00D57466">
            <w:pPr>
              <w:autoSpaceDE w:val="0"/>
              <w:autoSpaceDN w:val="0"/>
              <w:adjustRightInd w:val="0"/>
              <w:spacing w:after="0" w:line="240" w:lineRule="auto"/>
              <w:jc w:val="both"/>
              <w:rPr>
                <w:rFonts w:ascii="Times New Roman" w:eastAsiaTheme="minorHAns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lastRenderedPageBreak/>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uppressAutoHyphens/>
              <w:spacing w:after="0" w:line="240" w:lineRule="auto"/>
              <w:jc w:val="center"/>
              <w:rPr>
                <w:rFonts w:ascii="Times New Roman" w:eastAsia="SimSun" w:hAnsi="Times New Roman"/>
                <w:color w:val="000000" w:themeColor="text1"/>
                <w:kern w:val="2"/>
                <w:sz w:val="24"/>
                <w:szCs w:val="24"/>
                <w:lang w:eastAsia="ar-SA"/>
              </w:rPr>
            </w:pPr>
            <w:r w:rsidRPr="001A78E6">
              <w:rPr>
                <w:rFonts w:ascii="Times New Roman" w:eastAsia="SimSun" w:hAnsi="Times New Roman"/>
                <w:color w:val="000000" w:themeColor="text1"/>
                <w:kern w:val="2"/>
                <w:sz w:val="24"/>
                <w:szCs w:val="24"/>
                <w:lang w:eastAsia="ar-SA"/>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uppressAutoHyphens/>
              <w:spacing w:after="0" w:line="240" w:lineRule="auto"/>
              <w:jc w:val="center"/>
              <w:rPr>
                <w:rFonts w:ascii="Times New Roman" w:eastAsia="SimSun" w:hAnsi="Times New Roman"/>
                <w:color w:val="000000" w:themeColor="text1"/>
                <w:kern w:val="2"/>
                <w:sz w:val="24"/>
                <w:szCs w:val="24"/>
                <w:lang w:eastAsia="ar-SA"/>
              </w:rPr>
            </w:pPr>
            <w:r w:rsidRPr="001A78E6">
              <w:rPr>
                <w:rFonts w:ascii="Times New Roman" w:eastAsia="SimSun" w:hAnsi="Times New Roman"/>
                <w:color w:val="000000" w:themeColor="text1"/>
                <w:kern w:val="2"/>
                <w:sz w:val="24"/>
                <w:szCs w:val="24"/>
                <w:lang w:eastAsia="ar-SA"/>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uppressAutoHyphens/>
              <w:spacing w:after="0" w:line="240" w:lineRule="auto"/>
              <w:jc w:val="center"/>
              <w:rPr>
                <w:rFonts w:ascii="Times New Roman" w:eastAsia="SimSun" w:hAnsi="Times New Roman"/>
                <w:color w:val="000000" w:themeColor="text1"/>
                <w:kern w:val="2"/>
                <w:sz w:val="24"/>
                <w:szCs w:val="24"/>
                <w:lang w:eastAsia="ar-SA"/>
              </w:rPr>
            </w:pPr>
            <w:r w:rsidRPr="001A78E6">
              <w:rPr>
                <w:rFonts w:ascii="Times New Roman" w:eastAsia="SimSun" w:hAnsi="Times New Roman"/>
                <w:color w:val="000000" w:themeColor="text1"/>
                <w:kern w:val="2"/>
                <w:sz w:val="24"/>
                <w:szCs w:val="24"/>
                <w:lang w:eastAsia="ar-SA"/>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uppressAutoHyphens/>
              <w:spacing w:after="0" w:line="240" w:lineRule="auto"/>
              <w:jc w:val="center"/>
              <w:rPr>
                <w:rFonts w:ascii="Times New Roman" w:eastAsia="SimSun" w:hAnsi="Times New Roman"/>
                <w:color w:val="000000" w:themeColor="text1"/>
                <w:kern w:val="2"/>
                <w:sz w:val="24"/>
                <w:szCs w:val="24"/>
                <w:lang w:eastAsia="ar-SA"/>
              </w:rPr>
            </w:pPr>
            <w:r w:rsidRPr="001A78E6">
              <w:rPr>
                <w:rFonts w:ascii="Times New Roman" w:eastAsia="SimSun" w:hAnsi="Times New Roman"/>
                <w:color w:val="000000" w:themeColor="text1"/>
                <w:kern w:val="2"/>
                <w:sz w:val="24"/>
                <w:szCs w:val="24"/>
                <w:lang w:eastAsia="ar-SA"/>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80</w:t>
            </w: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b/>
                <w:color w:val="000000" w:themeColor="text1"/>
                <w:sz w:val="24"/>
                <w:szCs w:val="24"/>
              </w:rPr>
            </w:pPr>
            <w:r w:rsidRPr="001A78E6">
              <w:rPr>
                <w:rFonts w:ascii="Times New Roman" w:hAnsi="Times New Roman"/>
                <w:b/>
                <w:color w:val="000000" w:themeColor="text1"/>
                <w:sz w:val="24"/>
                <w:szCs w:val="24"/>
              </w:rPr>
              <w:lastRenderedPageBreak/>
              <w:t>7.6</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r w:rsidRPr="001A78E6">
              <w:rPr>
                <w:rFonts w:ascii="Times New Roman" w:hAnsi="Times New Roman"/>
                <w:b/>
                <w:color w:val="000000" w:themeColor="text1"/>
                <w:sz w:val="24"/>
                <w:szCs w:val="24"/>
              </w:rPr>
              <w:t>Рынок обработки древесины и производства изделий из дерева</w:t>
            </w:r>
          </w:p>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7.6.1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D57466">
            <w:pPr>
              <w:autoSpaceDE w:val="0"/>
              <w:autoSpaceDN w:val="0"/>
              <w:adjustRightInd w:val="0"/>
              <w:spacing w:after="0" w:line="240" w:lineRule="auto"/>
              <w:jc w:val="both"/>
              <w:rPr>
                <w:rFonts w:ascii="Times New Roman" w:eastAsiaTheme="minorHAnsi" w:hAnsi="Times New Roman"/>
                <w:bCs/>
                <w:color w:val="000000" w:themeColor="text1"/>
                <w:sz w:val="24"/>
                <w:szCs w:val="24"/>
              </w:rPr>
            </w:pPr>
            <w:r w:rsidRPr="001A78E6">
              <w:rPr>
                <w:rFonts w:ascii="Times New Roman" w:eastAsiaTheme="minorHAnsi" w:hAnsi="Times New Roman"/>
                <w:bCs/>
                <w:color w:val="000000" w:themeColor="text1"/>
                <w:sz w:val="24"/>
                <w:szCs w:val="24"/>
              </w:rP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1A78E6">
              <w:rPr>
                <w:rFonts w:ascii="Times New Roman" w:eastAsiaTheme="minorHAnsi" w:hAnsi="Times New Roman"/>
                <w:color w:val="000000" w:themeColor="text1"/>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70</w:t>
            </w:r>
          </w:p>
        </w:tc>
      </w:tr>
      <w:tr w:rsidR="00BE7C4B" w:rsidRPr="001A78E6" w:rsidTr="00F630CD">
        <w:trPr>
          <w:trHeight w:val="41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b/>
                <w:color w:val="000000" w:themeColor="text1"/>
                <w:sz w:val="24"/>
                <w:szCs w:val="24"/>
              </w:rPr>
            </w:pPr>
            <w:r w:rsidRPr="001A78E6">
              <w:rPr>
                <w:rFonts w:ascii="Times New Roman" w:hAnsi="Times New Roman"/>
                <w:b/>
                <w:color w:val="000000" w:themeColor="text1"/>
                <w:sz w:val="24"/>
                <w:szCs w:val="24"/>
              </w:rPr>
              <w:t>7.7</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r w:rsidRPr="001A78E6">
              <w:rPr>
                <w:rFonts w:ascii="Times New Roman" w:hAnsi="Times New Roman"/>
                <w:b/>
                <w:color w:val="000000" w:themeColor="text1"/>
                <w:sz w:val="24"/>
                <w:szCs w:val="24"/>
              </w:rPr>
              <w:t>Рынок производства кирпича</w:t>
            </w:r>
          </w:p>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7.7.1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455640">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1A78E6">
              <w:rPr>
                <w:rFonts w:ascii="Times New Roman" w:eastAsiaTheme="minorHAnsi" w:hAnsi="Times New Roman"/>
                <w:color w:val="000000" w:themeColor="text1"/>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70</w:t>
            </w:r>
          </w:p>
        </w:tc>
      </w:tr>
      <w:tr w:rsidR="00BE7C4B" w:rsidRPr="001A78E6" w:rsidTr="00F630CD">
        <w:trPr>
          <w:trHeight w:val="365"/>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b/>
                <w:color w:val="000000" w:themeColor="text1"/>
                <w:sz w:val="24"/>
                <w:szCs w:val="24"/>
              </w:rPr>
            </w:pPr>
            <w:r w:rsidRPr="001A78E6">
              <w:rPr>
                <w:rFonts w:ascii="Times New Roman" w:hAnsi="Times New Roman"/>
                <w:b/>
                <w:color w:val="000000" w:themeColor="text1"/>
                <w:sz w:val="24"/>
                <w:szCs w:val="24"/>
              </w:rPr>
              <w:t>7.8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r w:rsidRPr="001A78E6">
              <w:rPr>
                <w:rFonts w:ascii="Times New Roman" w:hAnsi="Times New Roman"/>
                <w:b/>
                <w:color w:val="000000" w:themeColor="text1"/>
                <w:sz w:val="24"/>
                <w:szCs w:val="24"/>
              </w:rPr>
              <w:t>Сфера производства бетона</w:t>
            </w:r>
          </w:p>
          <w:p w:rsidR="00BE7C4B" w:rsidRPr="001A78E6" w:rsidRDefault="00BE7C4B" w:rsidP="00F630CD">
            <w:pPr>
              <w:tabs>
                <w:tab w:val="left" w:pos="284"/>
                <w:tab w:val="left" w:pos="426"/>
              </w:tabs>
              <w:spacing w:after="0" w:line="240" w:lineRule="auto"/>
              <w:jc w:val="both"/>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contextualSpacing/>
              <w:jc w:val="center"/>
              <w:rPr>
                <w:rFonts w:ascii="Times New Roman" w:hAnsi="Times New Roman"/>
                <w:b/>
                <w:color w:val="000000" w:themeColor="text1"/>
                <w:sz w:val="24"/>
                <w:szCs w:val="24"/>
              </w:rPr>
            </w:pPr>
          </w:p>
        </w:tc>
      </w:tr>
      <w:tr w:rsidR="00BE7C4B" w:rsidRPr="001A78E6" w:rsidTr="00F630CD">
        <w:trPr>
          <w:trHeight w:val="157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lastRenderedPageBreak/>
              <w:t>7.8.1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455640">
            <w:pPr>
              <w:autoSpaceDE w:val="0"/>
              <w:autoSpaceDN w:val="0"/>
              <w:adjustRightInd w:val="0"/>
              <w:spacing w:after="0" w:line="240" w:lineRule="auto"/>
              <w:jc w:val="both"/>
              <w:rPr>
                <w:rFonts w:eastAsia="Times New Roman" w:cs="Calibri"/>
                <w:color w:val="000000" w:themeColor="text1"/>
                <w:sz w:val="24"/>
                <w:szCs w:val="24"/>
              </w:rPr>
            </w:pPr>
            <w:r w:rsidRPr="001A78E6">
              <w:rPr>
                <w:rFonts w:ascii="Times New Roman" w:hAnsi="Times New Roman"/>
                <w:color w:val="000000" w:themeColor="text1"/>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1A78E6">
              <w:rPr>
                <w:rFonts w:eastAsia="Times New Roman" w:cs="Calibri"/>
                <w:color w:val="000000" w:themeColor="text1"/>
                <w:sz w:val="24"/>
                <w:szCs w:val="24"/>
              </w:rPr>
              <w:t>)</w:t>
            </w:r>
          </w:p>
          <w:p w:rsidR="00BE7C4B" w:rsidRPr="001A78E6" w:rsidRDefault="00BE7C4B" w:rsidP="00455640">
            <w:pPr>
              <w:autoSpaceDE w:val="0"/>
              <w:autoSpaceDN w:val="0"/>
              <w:adjustRightInd w:val="0"/>
              <w:spacing w:after="0" w:line="240" w:lineRule="auto"/>
              <w:jc w:val="both"/>
              <w:rPr>
                <w:rFonts w:eastAsiaTheme="minorHAnsi" w:cs="Calibri"/>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autoSpaceDE w:val="0"/>
              <w:autoSpaceDN w:val="0"/>
              <w:adjustRightInd w:val="0"/>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70</w:t>
            </w: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Агропромышленный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9853EF">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8.1.1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7A0B89">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 xml:space="preserve">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Новооскольского городского округа, в стоимостном выражении в отчетный период) </w:t>
            </w:r>
            <w:r w:rsidRPr="001A78E6">
              <w:rPr>
                <w:rFonts w:ascii="Times New Roman" w:hAnsi="Times New Roman" w:cs="Times New Roman"/>
                <w:bCs/>
                <w:sz w:val="24"/>
                <w:szCs w:val="24"/>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eastAsiaTheme="minorHAnsi"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357AD6">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4,2</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357AD6">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5,5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357AD6">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1A78E6">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w:t>
            </w:r>
            <w:r w:rsidR="001A78E6" w:rsidRPr="001A78E6">
              <w:rPr>
                <w:rFonts w:ascii="Times New Roman" w:hAnsi="Times New Roman"/>
                <w:color w:val="000000" w:themeColor="text1"/>
                <w:sz w:val="24"/>
                <w:szCs w:val="24"/>
              </w:rPr>
              <w:t>7</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8.1.2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1A78E6">
              <w:rPr>
                <w:rFonts w:ascii="Times New Roman" w:hAnsi="Times New Roman" w:cs="Times New Roman"/>
                <w:bCs/>
                <w:sz w:val="24"/>
                <w:szCs w:val="24"/>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357AD6">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2,4</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357AD6">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2,8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357AD6">
            <w:pPr>
              <w:spacing w:line="240" w:lineRule="auto"/>
              <w:contextualSpacing/>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3,</w:t>
            </w:r>
            <w:r w:rsidR="0063201F">
              <w:rPr>
                <w:rFonts w:ascii="Times New Roman" w:hAnsi="Times New Roman" w:cs="Times New Roman"/>
                <w:color w:val="000000" w:themeColor="text1"/>
                <w:sz w:val="24"/>
                <w:szCs w:val="24"/>
              </w:rPr>
              <w:t>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63201F" w:rsidP="001A78E6">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455640">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8.2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9853E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8.2.1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w:t>
            </w:r>
            <w:r w:rsidRPr="001A78E6">
              <w:rPr>
                <w:rFonts w:ascii="Times New Roman" w:hAnsi="Times New Roman" w:cs="Times New Roman"/>
                <w:sz w:val="24"/>
                <w:szCs w:val="24"/>
              </w:rPr>
              <w:t>и методике ФАС</w:t>
            </w:r>
            <w:r w:rsidRPr="001A78E6">
              <w:rPr>
                <w:rFonts w:ascii="Times New Roman" w:eastAsiaTheme="minorHAns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E7C4B" w:rsidRPr="001A78E6" w:rsidRDefault="00BE7C4B" w:rsidP="00635162">
            <w:pPr>
              <w:spacing w:line="240" w:lineRule="auto"/>
              <w:contextualSpacing/>
              <w:jc w:val="center"/>
              <w:rPr>
                <w:rFonts w:ascii="Times New Roman" w:hAnsi="Times New Roman" w:cs="Times New Roman"/>
                <w:sz w:val="24"/>
                <w:szCs w:val="24"/>
              </w:rPr>
            </w:pPr>
            <w:r w:rsidRPr="001A78E6">
              <w:rPr>
                <w:rFonts w:ascii="Times New Roman" w:hAnsi="Times New Roman" w:cs="Times New Roman"/>
                <w:sz w:val="24"/>
                <w:szCs w:val="24"/>
              </w:rPr>
              <w:t>20</w:t>
            </w:r>
          </w:p>
        </w:tc>
      </w:tr>
      <w:tr w:rsidR="00BE7C4B" w:rsidRPr="001A78E6" w:rsidTr="001203BD">
        <w:trPr>
          <w:trHeight w:val="344"/>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8.3</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tabs>
                <w:tab w:val="left" w:pos="284"/>
                <w:tab w:val="left" w:pos="426"/>
              </w:tabs>
              <w:spacing w:line="240" w:lineRule="auto"/>
              <w:jc w:val="both"/>
              <w:rPr>
                <w:rFonts w:ascii="Times New Roman" w:hAnsi="Times New Roman" w:cs="Times New Roman"/>
                <w:b/>
                <w:sz w:val="24"/>
                <w:szCs w:val="24"/>
              </w:rPr>
            </w:pPr>
            <w:r w:rsidRPr="001A78E6">
              <w:rPr>
                <w:rFonts w:ascii="Times New Roman" w:hAnsi="Times New Roman" w:cs="Times New Roman"/>
                <w:b/>
                <w:sz w:val="24"/>
                <w:szCs w:val="24"/>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b/>
                <w:sz w:val="24"/>
                <w:szCs w:val="24"/>
              </w:rPr>
            </w:pPr>
          </w:p>
        </w:tc>
      </w:tr>
      <w:tr w:rsidR="00BE7C4B" w:rsidRPr="001A78E6" w:rsidTr="009853EF">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8.3.1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Доля организаций частной формы собственности на рынке семеноводства (по Стандарту</w:t>
            </w:r>
            <w:r w:rsidRPr="001A78E6">
              <w:rPr>
                <w:rFonts w:ascii="Times New Roman" w:hAnsi="Times New Roman" w:cs="Times New Roman"/>
                <w:sz w:val="24"/>
                <w:szCs w:val="24"/>
              </w:rPr>
              <w:t xml:space="preserve"> и методике ФАС</w:t>
            </w:r>
            <w:r w:rsidRPr="001A78E6">
              <w:rPr>
                <w:rFonts w:ascii="Times New Roman" w:eastAsiaTheme="minorHAns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35162">
            <w:pPr>
              <w:spacing w:line="240" w:lineRule="auto"/>
              <w:contextualSpacing/>
              <w:jc w:val="center"/>
              <w:rPr>
                <w:rFonts w:ascii="Times New Roman" w:hAnsi="Times New Roman" w:cs="Times New Roman"/>
                <w:sz w:val="24"/>
                <w:szCs w:val="24"/>
              </w:rPr>
            </w:pPr>
            <w:r w:rsidRPr="001A78E6">
              <w:rPr>
                <w:rFonts w:ascii="Times New Roman" w:hAnsi="Times New Roman" w:cs="Times New Roman"/>
                <w:sz w:val="24"/>
                <w:szCs w:val="24"/>
              </w:rPr>
              <w:t>20</w:t>
            </w: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9</w:t>
            </w:r>
          </w:p>
        </w:tc>
        <w:tc>
          <w:tcPr>
            <w:tcW w:w="7311" w:type="dxa"/>
            <w:shd w:val="clear" w:color="auto" w:fill="FFFFFF" w:themeFill="background1"/>
          </w:tcPr>
          <w:p w:rsidR="00BE7C4B" w:rsidRPr="001A78E6" w:rsidRDefault="00BE7C4B" w:rsidP="00635162">
            <w:pPr>
              <w:spacing w:line="240" w:lineRule="auto"/>
              <w:jc w:val="both"/>
              <w:rPr>
                <w:rFonts w:ascii="Times New Roman" w:hAnsi="Times New Roman" w:cs="Times New Roman"/>
                <w:b/>
                <w:bCs/>
                <w:sz w:val="24"/>
                <w:szCs w:val="24"/>
              </w:rPr>
            </w:pPr>
            <w:r w:rsidRPr="001A78E6">
              <w:rPr>
                <w:rFonts w:ascii="Times New Roman" w:hAnsi="Times New Roman" w:cs="Times New Roman"/>
                <w:b/>
                <w:bCs/>
                <w:sz w:val="24"/>
                <w:szCs w:val="24"/>
              </w:rPr>
              <w:t>Иные рынки</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r w:rsidRPr="001A78E6">
              <w:rPr>
                <w:rFonts w:ascii="Times New Roman" w:hAnsi="Times New Roman" w:cs="Times New Roman"/>
                <w:b/>
                <w:sz w:val="24"/>
                <w:szCs w:val="24"/>
              </w:rPr>
              <w:t>9.1</w:t>
            </w:r>
          </w:p>
        </w:tc>
        <w:tc>
          <w:tcPr>
            <w:tcW w:w="7311" w:type="dxa"/>
            <w:shd w:val="clear" w:color="auto" w:fill="FFFFFF" w:themeFill="background1"/>
          </w:tcPr>
          <w:p w:rsidR="00BE7C4B" w:rsidRPr="001A78E6" w:rsidRDefault="00BE7C4B" w:rsidP="00635162">
            <w:pPr>
              <w:spacing w:line="240" w:lineRule="auto"/>
              <w:jc w:val="both"/>
              <w:rPr>
                <w:rFonts w:ascii="Times New Roman" w:hAnsi="Times New Roman" w:cs="Times New Roman"/>
                <w:b/>
                <w:bCs/>
                <w:sz w:val="24"/>
                <w:szCs w:val="24"/>
              </w:rPr>
            </w:pPr>
            <w:r w:rsidRPr="001A78E6">
              <w:rPr>
                <w:rFonts w:ascii="Times New Roman" w:hAnsi="Times New Roman" w:cs="Times New Roman"/>
                <w:b/>
                <w:bCs/>
                <w:sz w:val="24"/>
                <w:szCs w:val="24"/>
              </w:rPr>
              <w:t>Сфера наружной рекламы</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b/>
                <w:sz w:val="24"/>
                <w:szCs w:val="24"/>
              </w:rPr>
            </w:pPr>
          </w:p>
        </w:tc>
      </w:tr>
      <w:tr w:rsidR="00BE7C4B" w:rsidRPr="001A78E6" w:rsidTr="009853EF">
        <w:trPr>
          <w:jc w:val="center"/>
        </w:trPr>
        <w:tc>
          <w:tcPr>
            <w:tcW w:w="722" w:type="dxa"/>
            <w:shd w:val="clear" w:color="auto" w:fill="FFFFFF" w:themeFill="background1"/>
          </w:tcPr>
          <w:p w:rsidR="00BE7C4B" w:rsidRPr="001A78E6" w:rsidRDefault="00BE7C4B" w:rsidP="00635162">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9.1.1</w:t>
            </w:r>
          </w:p>
        </w:tc>
        <w:tc>
          <w:tcPr>
            <w:tcW w:w="7311" w:type="dxa"/>
            <w:shd w:val="clear" w:color="auto" w:fill="FFFFFF" w:themeFill="background1"/>
          </w:tcPr>
          <w:p w:rsidR="00BE7C4B" w:rsidRPr="001A78E6" w:rsidRDefault="00BE7C4B" w:rsidP="00635162">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Доля организаций частной формы собственности в сфере наружной рекламы (по Стандарту</w:t>
            </w:r>
            <w:r w:rsidRPr="001A78E6">
              <w:rPr>
                <w:rFonts w:ascii="Times New Roman" w:hAnsi="Times New Roman" w:cs="Times New Roman"/>
                <w:sz w:val="24"/>
                <w:szCs w:val="24"/>
              </w:rPr>
              <w:t xml:space="preserve"> и методике ФАС</w:t>
            </w:r>
            <w:r w:rsidRPr="001A78E6">
              <w:rPr>
                <w:rFonts w:ascii="Times New Roman" w:eastAsiaTheme="minorHAnsi" w:hAnsi="Times New Roman" w:cs="Times New Roman"/>
                <w:sz w:val="24"/>
                <w:szCs w:val="24"/>
              </w:rPr>
              <w:t>)</w:t>
            </w:r>
          </w:p>
        </w:tc>
        <w:tc>
          <w:tcPr>
            <w:tcW w:w="1417" w:type="dxa"/>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w:t>
            </w:r>
          </w:p>
        </w:tc>
        <w:tc>
          <w:tcPr>
            <w:tcW w:w="1138" w:type="dxa"/>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014" w:type="dxa"/>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c>
          <w:tcPr>
            <w:tcW w:w="1696" w:type="dxa"/>
            <w:shd w:val="clear" w:color="auto" w:fill="FFFFFF" w:themeFill="background1"/>
          </w:tcPr>
          <w:p w:rsidR="00BE7C4B" w:rsidRPr="001A78E6" w:rsidRDefault="00BE7C4B" w:rsidP="00635162">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t>100</w:t>
            </w:r>
          </w:p>
        </w:tc>
      </w:tr>
      <w:tr w:rsidR="00BE7C4B" w:rsidRPr="001A78E6" w:rsidTr="00805A21">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ind w:left="-57" w:right="-57"/>
              <w:jc w:val="center"/>
              <w:rPr>
                <w:rFonts w:ascii="Times New Roman" w:hAnsi="Times New Roman" w:cs="Times New Roman"/>
                <w:b/>
                <w:sz w:val="24"/>
                <w:szCs w:val="24"/>
              </w:rPr>
            </w:pPr>
            <w:r w:rsidRPr="001A78E6">
              <w:rPr>
                <w:rFonts w:ascii="Times New Roman" w:hAnsi="Times New Roman" w:cs="Times New Roman"/>
                <w:b/>
                <w:sz w:val="24"/>
                <w:szCs w:val="24"/>
              </w:rPr>
              <w:t>9.2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autoSpaceDE w:val="0"/>
              <w:autoSpaceDN w:val="0"/>
              <w:adjustRightInd w:val="0"/>
              <w:spacing w:line="240" w:lineRule="auto"/>
              <w:jc w:val="both"/>
              <w:rPr>
                <w:rFonts w:ascii="Times New Roman" w:eastAsiaTheme="minorHAnsi" w:hAnsi="Times New Roman" w:cs="Times New Roman"/>
                <w:b/>
                <w:sz w:val="24"/>
                <w:szCs w:val="24"/>
              </w:rPr>
            </w:pPr>
            <w:r w:rsidRPr="001A78E6">
              <w:rPr>
                <w:rFonts w:ascii="Times New Roman" w:eastAsiaTheme="minorHAnsi" w:hAnsi="Times New Roman" w:cs="Times New Roman"/>
                <w:b/>
                <w:sz w:val="24"/>
                <w:szCs w:val="24"/>
              </w:rPr>
              <w:t>Рынок финансовых услуг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b/>
                <w:sz w:val="24"/>
                <w:szCs w:val="24"/>
              </w:rPr>
            </w:pP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ind w:left="-57" w:right="-57"/>
              <w:jc w:val="center"/>
              <w:rPr>
                <w:rFonts w:ascii="Times New Roman" w:hAnsi="Times New Roman" w:cs="Times New Roman"/>
                <w:sz w:val="24"/>
                <w:szCs w:val="24"/>
              </w:rPr>
            </w:pPr>
            <w:r w:rsidRPr="001A78E6">
              <w:rPr>
                <w:rFonts w:ascii="Times New Roman" w:hAnsi="Times New Roman" w:cs="Times New Roman"/>
                <w:sz w:val="24"/>
                <w:szCs w:val="24"/>
              </w:rPr>
              <w:t>9.2.1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1203BD">
            <w:pPr>
              <w:autoSpaceDE w:val="0"/>
              <w:autoSpaceDN w:val="0"/>
              <w:adjustRightInd w:val="0"/>
              <w:spacing w:line="240" w:lineRule="auto"/>
              <w:jc w:val="both"/>
              <w:rPr>
                <w:rFonts w:ascii="Times New Roman" w:eastAsiaTheme="minorHAnsi" w:hAnsi="Times New Roman" w:cs="Times New Roman"/>
                <w:sz w:val="24"/>
                <w:szCs w:val="24"/>
              </w:rPr>
            </w:pPr>
            <w:r w:rsidRPr="001A78E6">
              <w:rPr>
                <w:rFonts w:ascii="Times New Roman" w:eastAsiaTheme="minorHAnsi" w:hAnsi="Times New Roman" w:cs="Times New Roman"/>
                <w:sz w:val="24"/>
                <w:szCs w:val="24"/>
              </w:rPr>
              <w:t xml:space="preserve">Доля населения Новооскольского городского округа, прошедшего обучение по повышению финансовой грамотности в рамках реализации Стратегии повышения финансовой грамотности в </w:t>
            </w:r>
            <w:r w:rsidRPr="001A78E6">
              <w:rPr>
                <w:rFonts w:ascii="Times New Roman" w:eastAsiaTheme="minorHAnsi" w:hAnsi="Times New Roman" w:cs="Times New Roman"/>
                <w:sz w:val="24"/>
                <w:szCs w:val="24"/>
              </w:rPr>
              <w:lastRenderedPageBreak/>
              <w:t>Российской Федерации на 2017-2023 годы, утвержденной распоряжением Правительства Российской Федерации от 25 сентября 2017 года № 2039-р (дополнительный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sz w:val="24"/>
                <w:szCs w:val="24"/>
              </w:rPr>
            </w:pPr>
            <w:r w:rsidRPr="001A78E6">
              <w:rPr>
                <w:rFonts w:ascii="Times New Roman" w:hAnsi="Times New Roman" w:cs="Times New Roman"/>
                <w:sz w:val="24"/>
                <w:szCs w:val="24"/>
              </w:rPr>
              <w:lastRenderedPageBreak/>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F630CD">
            <w:pPr>
              <w:spacing w:after="0" w:line="240" w:lineRule="auto"/>
              <w:jc w:val="center"/>
              <w:rPr>
                <w:rFonts w:ascii="Times New Roman" w:hAnsi="Times New Roman"/>
                <w:sz w:val="24"/>
                <w:szCs w:val="24"/>
              </w:rPr>
            </w:pPr>
            <w:r w:rsidRPr="001A78E6">
              <w:rPr>
                <w:rFonts w:ascii="Times New Roman" w:hAnsi="Times New Roman"/>
                <w:sz w:val="24"/>
                <w:szCs w:val="24"/>
              </w:rPr>
              <w:t>0,08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63201F">
            <w:pPr>
              <w:spacing w:after="0" w:line="240" w:lineRule="auto"/>
              <w:jc w:val="center"/>
              <w:rPr>
                <w:rFonts w:ascii="Times New Roman" w:hAnsi="Times New Roman"/>
                <w:sz w:val="24"/>
                <w:szCs w:val="24"/>
              </w:rPr>
            </w:pPr>
            <w:r w:rsidRPr="001A78E6">
              <w:rPr>
                <w:rFonts w:ascii="Times New Roman" w:hAnsi="Times New Roman"/>
                <w:sz w:val="24"/>
                <w:szCs w:val="24"/>
              </w:rPr>
              <w:t>0,1</w:t>
            </w:r>
            <w:r w:rsidR="0063201F">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63201F">
            <w:pPr>
              <w:spacing w:after="0" w:line="240" w:lineRule="auto"/>
              <w:jc w:val="center"/>
              <w:rPr>
                <w:rFonts w:ascii="Times New Roman" w:hAnsi="Times New Roman"/>
                <w:sz w:val="24"/>
                <w:szCs w:val="24"/>
              </w:rPr>
            </w:pPr>
            <w:r w:rsidRPr="001A78E6">
              <w:rPr>
                <w:rFonts w:ascii="Times New Roman" w:hAnsi="Times New Roman"/>
                <w:sz w:val="24"/>
                <w:szCs w:val="24"/>
              </w:rPr>
              <w:t>0,2</w:t>
            </w:r>
            <w:r w:rsidR="0063201F">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C4B" w:rsidRPr="001A78E6" w:rsidRDefault="00BE7C4B" w:rsidP="00F630CD">
            <w:pPr>
              <w:spacing w:after="0" w:line="240" w:lineRule="auto"/>
              <w:jc w:val="center"/>
              <w:rPr>
                <w:rFonts w:ascii="Times New Roman" w:hAnsi="Times New Roman"/>
                <w:sz w:val="24"/>
                <w:szCs w:val="24"/>
              </w:rPr>
            </w:pPr>
            <w:r w:rsidRPr="001A78E6">
              <w:rPr>
                <w:rFonts w:ascii="Times New Roman" w:hAnsi="Times New Roman"/>
                <w:sz w:val="24"/>
                <w:szCs w:val="24"/>
              </w:rPr>
              <w:t>0,3</w:t>
            </w:r>
            <w:r w:rsidR="00C02CFC" w:rsidRPr="001A78E6">
              <w:rPr>
                <w:rFonts w:ascii="Times New Roman" w:hAnsi="Times New Roman"/>
                <w:sz w:val="24"/>
                <w:szCs w:val="24"/>
              </w:rPr>
              <w:t>2</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sz w:val="24"/>
                <w:szCs w:val="24"/>
              </w:rPr>
            </w:pPr>
          </w:p>
        </w:tc>
      </w:tr>
      <w:tr w:rsidR="00BE7C4B"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lastRenderedPageBreak/>
              <w:t>9.2.2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691A7C">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 xml:space="preserve">Охват общеобразовательных организаций Новооскольского городского округа онлайн </w:t>
            </w:r>
            <w:r w:rsidR="0051292D" w:rsidRPr="001A78E6">
              <w:rPr>
                <w:rFonts w:ascii="Times New Roman" w:eastAsiaTheme="minorHAnsi" w:hAnsi="Times New Roman" w:cs="Times New Roman"/>
                <w:color w:val="000000" w:themeColor="text1"/>
                <w:sz w:val="24"/>
                <w:szCs w:val="24"/>
              </w:rPr>
              <w:t>–</w:t>
            </w:r>
            <w:r w:rsidRPr="001A78E6">
              <w:rPr>
                <w:rFonts w:ascii="Times New Roman" w:eastAsiaTheme="minorHAnsi" w:hAnsi="Times New Roman" w:cs="Times New Roman"/>
                <w:color w:val="000000" w:themeColor="text1"/>
                <w:sz w:val="24"/>
                <w:szCs w:val="24"/>
              </w:rPr>
              <w:t xml:space="preserve"> уроками финансовой грамотности (дополнительный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88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90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BE7C4B" w:rsidRPr="001A78E6" w:rsidRDefault="00BE7C4B" w:rsidP="00805A21">
            <w:pPr>
              <w:spacing w:line="240" w:lineRule="auto"/>
              <w:jc w:val="center"/>
              <w:rPr>
                <w:rFonts w:ascii="Times New Roman" w:hAnsi="Times New Roman" w:cs="Times New Roman"/>
                <w:color w:val="000000" w:themeColor="text1"/>
                <w:sz w:val="24"/>
                <w:szCs w:val="24"/>
              </w:rPr>
            </w:pPr>
          </w:p>
        </w:tc>
      </w:tr>
      <w:tr w:rsidR="0051292D" w:rsidRPr="001A78E6"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805A21">
            <w:pPr>
              <w:spacing w:line="240" w:lineRule="auto"/>
              <w:ind w:left="-57" w:right="-57"/>
              <w:jc w:val="center"/>
              <w:rPr>
                <w:rFonts w:ascii="Times New Roman" w:hAnsi="Times New Roman" w:cs="Times New Roman"/>
                <w:b/>
                <w:color w:val="000000" w:themeColor="text1"/>
                <w:sz w:val="24"/>
                <w:szCs w:val="24"/>
              </w:rPr>
            </w:pPr>
            <w:r w:rsidRPr="001A78E6">
              <w:rPr>
                <w:rFonts w:ascii="Times New Roman" w:hAnsi="Times New Roman" w:cs="Times New Roman"/>
                <w:b/>
                <w:color w:val="000000" w:themeColor="text1"/>
                <w:sz w:val="24"/>
                <w:szCs w:val="24"/>
              </w:rPr>
              <w:t>9.3</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691A7C">
            <w:pPr>
              <w:autoSpaceDE w:val="0"/>
              <w:autoSpaceDN w:val="0"/>
              <w:adjustRightInd w:val="0"/>
              <w:spacing w:line="240" w:lineRule="auto"/>
              <w:jc w:val="both"/>
              <w:rPr>
                <w:rFonts w:ascii="Times New Roman" w:eastAsiaTheme="minorHAnsi" w:hAnsi="Times New Roman" w:cs="Times New Roman"/>
                <w:b/>
                <w:color w:val="000000" w:themeColor="text1"/>
                <w:sz w:val="24"/>
                <w:szCs w:val="24"/>
              </w:rPr>
            </w:pPr>
            <w:r w:rsidRPr="001A78E6">
              <w:rPr>
                <w:rFonts w:ascii="Times New Roman" w:eastAsiaTheme="minorHAnsi" w:hAnsi="Times New Roman" w:cs="Times New Roman"/>
                <w:b/>
                <w:color w:val="000000" w:themeColor="text1"/>
                <w:sz w:val="24"/>
                <w:szCs w:val="24"/>
              </w:rPr>
              <w:t>Рынок туристических услуг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805A21">
            <w:pPr>
              <w:spacing w:line="240" w:lineRule="auto"/>
              <w:jc w:val="center"/>
              <w:rPr>
                <w:rFonts w:ascii="Times New Roman" w:hAnsi="Times New Roman" w:cs="Times New Roman"/>
                <w:b/>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F630CD">
            <w:pPr>
              <w:spacing w:after="0" w:line="240" w:lineRule="auto"/>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F630CD">
            <w:pPr>
              <w:spacing w:after="0" w:line="240" w:lineRule="auto"/>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F630CD">
            <w:pPr>
              <w:spacing w:after="0" w:line="240" w:lineRule="auto"/>
              <w:jc w:val="center"/>
              <w:rPr>
                <w:rFonts w:ascii="Times New Roman" w:hAnsi="Times New Roman"/>
                <w:b/>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F630CD">
            <w:pPr>
              <w:spacing w:after="0" w:line="240" w:lineRule="auto"/>
              <w:jc w:val="center"/>
              <w:rPr>
                <w:rFonts w:ascii="Times New Roman" w:hAnsi="Times New Roman"/>
                <w:b/>
                <w:color w:val="000000" w:themeColor="text1"/>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805A21">
            <w:pPr>
              <w:spacing w:line="240" w:lineRule="auto"/>
              <w:jc w:val="center"/>
              <w:rPr>
                <w:rFonts w:ascii="Times New Roman" w:hAnsi="Times New Roman" w:cs="Times New Roman"/>
                <w:b/>
                <w:color w:val="000000" w:themeColor="text1"/>
                <w:sz w:val="24"/>
                <w:szCs w:val="24"/>
              </w:rPr>
            </w:pPr>
          </w:p>
        </w:tc>
      </w:tr>
      <w:tr w:rsidR="0051292D" w:rsidRPr="0051292D" w:rsidTr="00F630CD">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805A21">
            <w:pPr>
              <w:spacing w:line="240" w:lineRule="auto"/>
              <w:ind w:left="-57" w:right="-57"/>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9.3.1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51292D" w:rsidP="00691A7C">
            <w:pPr>
              <w:autoSpaceDE w:val="0"/>
              <w:autoSpaceDN w:val="0"/>
              <w:adjustRightInd w:val="0"/>
              <w:spacing w:line="240" w:lineRule="auto"/>
              <w:jc w:val="both"/>
              <w:rPr>
                <w:rFonts w:ascii="Times New Roman" w:eastAsiaTheme="minorHAnsi" w:hAnsi="Times New Roman" w:cs="Times New Roman"/>
                <w:color w:val="000000" w:themeColor="text1"/>
                <w:sz w:val="24"/>
                <w:szCs w:val="24"/>
              </w:rPr>
            </w:pPr>
            <w:r w:rsidRPr="001A78E6">
              <w:rPr>
                <w:rFonts w:ascii="Times New Roman" w:eastAsiaTheme="minorHAnsi" w:hAnsi="Times New Roman" w:cs="Times New Roman"/>
                <w:color w:val="000000" w:themeColor="text1"/>
                <w:sz w:val="24"/>
                <w:szCs w:val="24"/>
              </w:rPr>
              <w:t xml:space="preserve">Количество лиц размещенных в </w:t>
            </w:r>
            <w:r w:rsidR="00AD1745" w:rsidRPr="001A78E6">
              <w:rPr>
                <w:rFonts w:ascii="Times New Roman" w:eastAsiaTheme="minorHAnsi" w:hAnsi="Times New Roman" w:cs="Times New Roman"/>
                <w:color w:val="000000" w:themeColor="text1"/>
                <w:sz w:val="24"/>
                <w:szCs w:val="24"/>
              </w:rPr>
              <w:t>коллективных средствах размещения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AD1745" w:rsidP="00805A21">
            <w:pPr>
              <w:spacing w:line="240" w:lineRule="auto"/>
              <w:jc w:val="center"/>
              <w:rPr>
                <w:rFonts w:ascii="Times New Roman" w:hAnsi="Times New Roman" w:cs="Times New Roman"/>
                <w:color w:val="000000" w:themeColor="text1"/>
                <w:sz w:val="24"/>
                <w:szCs w:val="24"/>
              </w:rPr>
            </w:pPr>
            <w:r w:rsidRPr="001A78E6">
              <w:rPr>
                <w:rFonts w:ascii="Times New Roman" w:hAnsi="Times New Roman" w:cs="Times New Roman"/>
                <w:color w:val="000000" w:themeColor="text1"/>
                <w:sz w:val="24"/>
                <w:szCs w:val="24"/>
              </w:rPr>
              <w:t>чел.</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AD1745"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1920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AD1745"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1987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1A78E6" w:rsidRDefault="00AD1745"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763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51292D" w:rsidRDefault="00CE3C1D" w:rsidP="00F630CD">
            <w:pPr>
              <w:spacing w:after="0" w:line="240" w:lineRule="auto"/>
              <w:jc w:val="center"/>
              <w:rPr>
                <w:rFonts w:ascii="Times New Roman" w:hAnsi="Times New Roman"/>
                <w:color w:val="000000" w:themeColor="text1"/>
                <w:sz w:val="24"/>
                <w:szCs w:val="24"/>
              </w:rPr>
            </w:pPr>
            <w:r w:rsidRPr="001A78E6">
              <w:rPr>
                <w:rFonts w:ascii="Times New Roman" w:hAnsi="Times New Roman"/>
                <w:color w:val="000000" w:themeColor="text1"/>
                <w:sz w:val="24"/>
                <w:szCs w:val="24"/>
              </w:rPr>
              <w:t>1117</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1292D" w:rsidRPr="0051292D" w:rsidRDefault="0051292D" w:rsidP="00805A21">
            <w:pPr>
              <w:spacing w:line="240" w:lineRule="auto"/>
              <w:jc w:val="center"/>
              <w:rPr>
                <w:rFonts w:ascii="Times New Roman" w:hAnsi="Times New Roman" w:cs="Times New Roman"/>
                <w:color w:val="000000" w:themeColor="text1"/>
                <w:sz w:val="24"/>
                <w:szCs w:val="24"/>
              </w:rPr>
            </w:pPr>
          </w:p>
        </w:tc>
      </w:tr>
    </w:tbl>
    <w:p w:rsidR="00017001" w:rsidRPr="00453D62" w:rsidRDefault="00017001" w:rsidP="00635162">
      <w:pPr>
        <w:spacing w:line="240" w:lineRule="auto"/>
        <w:ind w:right="-57"/>
        <w:rPr>
          <w:rFonts w:ascii="Times New Roman" w:hAnsi="Times New Roman" w:cs="Times New Roman"/>
          <w:sz w:val="24"/>
          <w:szCs w:val="24"/>
        </w:rPr>
      </w:pPr>
    </w:p>
    <w:p w:rsidR="00017001" w:rsidRPr="00453D62" w:rsidRDefault="00017001" w:rsidP="00635162">
      <w:pPr>
        <w:spacing w:line="240" w:lineRule="auto"/>
        <w:rPr>
          <w:rFonts w:ascii="Times New Roman" w:hAnsi="Times New Roman" w:cs="Times New Roman"/>
          <w:sz w:val="24"/>
          <w:szCs w:val="24"/>
        </w:rPr>
      </w:pPr>
    </w:p>
    <w:p w:rsidR="00A4699C" w:rsidRPr="00017001" w:rsidRDefault="00A4699C">
      <w:pPr>
        <w:rPr>
          <w:rFonts w:ascii="Times New Roman" w:hAnsi="Times New Roman" w:cs="Times New Roman"/>
        </w:rPr>
      </w:pPr>
    </w:p>
    <w:sectPr w:rsidR="00A4699C" w:rsidRPr="00017001" w:rsidSect="00E97256">
      <w:headerReference w:type="default" r:id="rId32"/>
      <w:headerReference w:type="first" r:id="rId33"/>
      <w:pgSz w:w="16838" w:h="11906" w:orient="landscape"/>
      <w:pgMar w:top="1134" w:right="964" w:bottom="851"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75" w:rsidRDefault="00276F75" w:rsidP="0070306F">
      <w:pPr>
        <w:spacing w:after="0" w:line="240" w:lineRule="auto"/>
      </w:pPr>
      <w:r>
        <w:separator/>
      </w:r>
    </w:p>
  </w:endnote>
  <w:endnote w:type="continuationSeparator" w:id="1">
    <w:p w:rsidR="00276F75" w:rsidRDefault="00276F75" w:rsidP="00703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75" w:rsidRDefault="00276F75" w:rsidP="0070306F">
      <w:pPr>
        <w:spacing w:after="0" w:line="240" w:lineRule="auto"/>
      </w:pPr>
      <w:r>
        <w:separator/>
      </w:r>
    </w:p>
  </w:footnote>
  <w:footnote w:type="continuationSeparator" w:id="1">
    <w:p w:rsidR="00276F75" w:rsidRDefault="00276F75" w:rsidP="00703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9D" w:rsidRDefault="0054549D" w:rsidP="00C807AC">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9D" w:rsidRDefault="0054549D" w:rsidP="00C807AC">
    <w:pPr>
      <w:pStyle w:val="a9"/>
    </w:pPr>
  </w:p>
  <w:p w:rsidR="0054549D" w:rsidRDefault="005454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9C1DBC"/>
    <w:multiLevelType w:val="hybridMultilevel"/>
    <w:tmpl w:val="AABC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E5E07"/>
    <w:multiLevelType w:val="hybridMultilevel"/>
    <w:tmpl w:val="0856156C"/>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D5A60"/>
    <w:multiLevelType w:val="hybridMultilevel"/>
    <w:tmpl w:val="2200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D06D0"/>
    <w:multiLevelType w:val="hybridMultilevel"/>
    <w:tmpl w:val="50F2C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921C37"/>
    <w:multiLevelType w:val="hybridMultilevel"/>
    <w:tmpl w:val="51909AFC"/>
    <w:lvl w:ilvl="0" w:tplc="D64A5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FA1474E"/>
    <w:multiLevelType w:val="hybridMultilevel"/>
    <w:tmpl w:val="B008D3BC"/>
    <w:lvl w:ilvl="0" w:tplc="237826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892FFB"/>
    <w:multiLevelType w:val="hybridMultilevel"/>
    <w:tmpl w:val="632E7334"/>
    <w:lvl w:ilvl="0" w:tplc="237826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F22E52"/>
    <w:multiLevelType w:val="hybridMultilevel"/>
    <w:tmpl w:val="56E6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lvl>
    <w:lvl w:ilvl="1" w:tplc="764A7958" w:tentative="1">
      <w:start w:val="1"/>
      <w:numFmt w:val="decimal"/>
      <w:lvlText w:val="%2."/>
      <w:lvlJc w:val="left"/>
      <w:pPr>
        <w:tabs>
          <w:tab w:val="num" w:pos="1440"/>
        </w:tabs>
        <w:ind w:left="1440" w:hanging="360"/>
      </w:pPr>
    </w:lvl>
    <w:lvl w:ilvl="2" w:tplc="B5B43A98" w:tentative="1">
      <w:start w:val="1"/>
      <w:numFmt w:val="decimal"/>
      <w:lvlText w:val="%3."/>
      <w:lvlJc w:val="left"/>
      <w:pPr>
        <w:tabs>
          <w:tab w:val="num" w:pos="2160"/>
        </w:tabs>
        <w:ind w:left="2160" w:hanging="360"/>
      </w:pPr>
    </w:lvl>
    <w:lvl w:ilvl="3" w:tplc="563817EA" w:tentative="1">
      <w:start w:val="1"/>
      <w:numFmt w:val="decimal"/>
      <w:lvlText w:val="%4."/>
      <w:lvlJc w:val="left"/>
      <w:pPr>
        <w:tabs>
          <w:tab w:val="num" w:pos="2880"/>
        </w:tabs>
        <w:ind w:left="2880" w:hanging="360"/>
      </w:pPr>
    </w:lvl>
    <w:lvl w:ilvl="4" w:tplc="DDC2D762" w:tentative="1">
      <w:start w:val="1"/>
      <w:numFmt w:val="decimal"/>
      <w:lvlText w:val="%5."/>
      <w:lvlJc w:val="left"/>
      <w:pPr>
        <w:tabs>
          <w:tab w:val="num" w:pos="3600"/>
        </w:tabs>
        <w:ind w:left="3600" w:hanging="360"/>
      </w:pPr>
    </w:lvl>
    <w:lvl w:ilvl="5" w:tplc="8C309688" w:tentative="1">
      <w:start w:val="1"/>
      <w:numFmt w:val="decimal"/>
      <w:lvlText w:val="%6."/>
      <w:lvlJc w:val="left"/>
      <w:pPr>
        <w:tabs>
          <w:tab w:val="num" w:pos="4320"/>
        </w:tabs>
        <w:ind w:left="4320" w:hanging="360"/>
      </w:pPr>
    </w:lvl>
    <w:lvl w:ilvl="6" w:tplc="7B364F52" w:tentative="1">
      <w:start w:val="1"/>
      <w:numFmt w:val="decimal"/>
      <w:lvlText w:val="%7."/>
      <w:lvlJc w:val="left"/>
      <w:pPr>
        <w:tabs>
          <w:tab w:val="num" w:pos="5040"/>
        </w:tabs>
        <w:ind w:left="5040" w:hanging="360"/>
      </w:pPr>
    </w:lvl>
    <w:lvl w:ilvl="7" w:tplc="4F7A6C96" w:tentative="1">
      <w:start w:val="1"/>
      <w:numFmt w:val="decimal"/>
      <w:lvlText w:val="%8."/>
      <w:lvlJc w:val="left"/>
      <w:pPr>
        <w:tabs>
          <w:tab w:val="num" w:pos="5760"/>
        </w:tabs>
        <w:ind w:left="5760" w:hanging="360"/>
      </w:pPr>
    </w:lvl>
    <w:lvl w:ilvl="8" w:tplc="4BB85574" w:tentative="1">
      <w:start w:val="1"/>
      <w:numFmt w:val="decimal"/>
      <w:lvlText w:val="%9."/>
      <w:lvlJc w:val="left"/>
      <w:pPr>
        <w:tabs>
          <w:tab w:val="num" w:pos="6480"/>
        </w:tabs>
        <w:ind w:left="6480" w:hanging="360"/>
      </w:pPr>
    </w:lvl>
  </w:abstractNum>
  <w:abstractNum w:abstractNumId="14">
    <w:nsid w:val="4B3F6D4B"/>
    <w:multiLevelType w:val="hybridMultilevel"/>
    <w:tmpl w:val="F94A3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D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1B6897"/>
    <w:multiLevelType w:val="hybridMultilevel"/>
    <w:tmpl w:val="E4D8F57C"/>
    <w:lvl w:ilvl="0" w:tplc="431E310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069769D"/>
    <w:multiLevelType w:val="hybridMultilevel"/>
    <w:tmpl w:val="BDD8B4A0"/>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1">
    <w:nsid w:val="6D594989"/>
    <w:multiLevelType w:val="hybridMultilevel"/>
    <w:tmpl w:val="632E7334"/>
    <w:lvl w:ilvl="0" w:tplc="237826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B74368"/>
    <w:multiLevelType w:val="hybridMultilevel"/>
    <w:tmpl w:val="44ACE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BE034C"/>
    <w:multiLevelType w:val="hybridMultilevel"/>
    <w:tmpl w:val="9A563B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1"/>
  </w:num>
  <w:num w:numId="5">
    <w:abstractNumId w:val="16"/>
  </w:num>
  <w:num w:numId="6">
    <w:abstractNumId w:val="4"/>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20"/>
  </w:num>
  <w:num w:numId="9">
    <w:abstractNumId w:val="23"/>
  </w:num>
  <w:num w:numId="10">
    <w:abstractNumId w:val="7"/>
  </w:num>
  <w:num w:numId="11">
    <w:abstractNumId w:val="15"/>
  </w:num>
  <w:num w:numId="12">
    <w:abstractNumId w:val="8"/>
  </w:num>
  <w:num w:numId="13">
    <w:abstractNumId w:val="19"/>
  </w:num>
  <w:num w:numId="14">
    <w:abstractNumId w:val="1"/>
  </w:num>
  <w:num w:numId="15">
    <w:abstractNumId w:val="3"/>
  </w:num>
  <w:num w:numId="16">
    <w:abstractNumId w:val="6"/>
  </w:num>
  <w:num w:numId="17">
    <w:abstractNumId w:val="12"/>
  </w:num>
  <w:num w:numId="18">
    <w:abstractNumId w:val="17"/>
  </w:num>
  <w:num w:numId="19">
    <w:abstractNumId w:val="24"/>
  </w:num>
  <w:num w:numId="20">
    <w:abstractNumId w:val="22"/>
  </w:num>
  <w:num w:numId="21">
    <w:abstractNumId w:val="21"/>
  </w:num>
  <w:num w:numId="22">
    <w:abstractNumId w:val="10"/>
  </w:num>
  <w:num w:numId="23">
    <w:abstractNumId w:val="18"/>
  </w:num>
  <w:num w:numId="24">
    <w:abstractNumId w:val="9"/>
  </w:num>
  <w:num w:numId="25">
    <w:abstractNumId w:val="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hdrShapeDefaults>
    <o:shapedefaults v:ext="edit" spidmax="166914"/>
  </w:hdrShapeDefaults>
  <w:footnotePr>
    <w:footnote w:id="0"/>
    <w:footnote w:id="1"/>
  </w:footnotePr>
  <w:endnotePr>
    <w:endnote w:id="0"/>
    <w:endnote w:id="1"/>
  </w:endnotePr>
  <w:compat>
    <w:useFELayout/>
  </w:compat>
  <w:rsids>
    <w:rsidRoot w:val="00017001"/>
    <w:rsid w:val="00004BB4"/>
    <w:rsid w:val="00017001"/>
    <w:rsid w:val="00022FF0"/>
    <w:rsid w:val="00023A63"/>
    <w:rsid w:val="00023DD4"/>
    <w:rsid w:val="00050508"/>
    <w:rsid w:val="00060024"/>
    <w:rsid w:val="00071A6B"/>
    <w:rsid w:val="000765B1"/>
    <w:rsid w:val="00082AB0"/>
    <w:rsid w:val="00083D3D"/>
    <w:rsid w:val="00084ED3"/>
    <w:rsid w:val="00091EE3"/>
    <w:rsid w:val="00092BC5"/>
    <w:rsid w:val="000B314A"/>
    <w:rsid w:val="000C6708"/>
    <w:rsid w:val="000E440A"/>
    <w:rsid w:val="00102D15"/>
    <w:rsid w:val="00104474"/>
    <w:rsid w:val="00106E7B"/>
    <w:rsid w:val="001203BD"/>
    <w:rsid w:val="00123967"/>
    <w:rsid w:val="00125C72"/>
    <w:rsid w:val="001368E1"/>
    <w:rsid w:val="00140DCF"/>
    <w:rsid w:val="00147431"/>
    <w:rsid w:val="001516DD"/>
    <w:rsid w:val="00151D8C"/>
    <w:rsid w:val="001640AA"/>
    <w:rsid w:val="00171B99"/>
    <w:rsid w:val="0017666D"/>
    <w:rsid w:val="00177D97"/>
    <w:rsid w:val="00186CCA"/>
    <w:rsid w:val="00194817"/>
    <w:rsid w:val="001961D1"/>
    <w:rsid w:val="001A0F3A"/>
    <w:rsid w:val="001A3E09"/>
    <w:rsid w:val="001A4092"/>
    <w:rsid w:val="001A6D7B"/>
    <w:rsid w:val="001A78E6"/>
    <w:rsid w:val="001B6169"/>
    <w:rsid w:val="001D1ADE"/>
    <w:rsid w:val="001D2317"/>
    <w:rsid w:val="001D266D"/>
    <w:rsid w:val="001D3E1D"/>
    <w:rsid w:val="001D612C"/>
    <w:rsid w:val="001D752C"/>
    <w:rsid w:val="001F4B40"/>
    <w:rsid w:val="001F78C5"/>
    <w:rsid w:val="00200F40"/>
    <w:rsid w:val="00201C87"/>
    <w:rsid w:val="00203AFF"/>
    <w:rsid w:val="00203D1C"/>
    <w:rsid w:val="00212A46"/>
    <w:rsid w:val="0021620F"/>
    <w:rsid w:val="00217033"/>
    <w:rsid w:val="002238FA"/>
    <w:rsid w:val="00223D23"/>
    <w:rsid w:val="00225413"/>
    <w:rsid w:val="0022636F"/>
    <w:rsid w:val="00242BED"/>
    <w:rsid w:val="00263D02"/>
    <w:rsid w:val="00267BFF"/>
    <w:rsid w:val="00272475"/>
    <w:rsid w:val="00276F75"/>
    <w:rsid w:val="00286131"/>
    <w:rsid w:val="00290A34"/>
    <w:rsid w:val="00297338"/>
    <w:rsid w:val="002A4D5D"/>
    <w:rsid w:val="002B3DEB"/>
    <w:rsid w:val="002B6B1C"/>
    <w:rsid w:val="002C1180"/>
    <w:rsid w:val="002C1428"/>
    <w:rsid w:val="002D2F0B"/>
    <w:rsid w:val="002D573A"/>
    <w:rsid w:val="002E1431"/>
    <w:rsid w:val="002E23A1"/>
    <w:rsid w:val="002F5A9B"/>
    <w:rsid w:val="003146B3"/>
    <w:rsid w:val="003167FC"/>
    <w:rsid w:val="003221FA"/>
    <w:rsid w:val="00325329"/>
    <w:rsid w:val="003301B3"/>
    <w:rsid w:val="00340E66"/>
    <w:rsid w:val="00342B08"/>
    <w:rsid w:val="00357AD6"/>
    <w:rsid w:val="003729C9"/>
    <w:rsid w:val="00375028"/>
    <w:rsid w:val="00376A1E"/>
    <w:rsid w:val="0038206D"/>
    <w:rsid w:val="00387C3B"/>
    <w:rsid w:val="00395CE5"/>
    <w:rsid w:val="00396A8A"/>
    <w:rsid w:val="003A4C39"/>
    <w:rsid w:val="003B41A1"/>
    <w:rsid w:val="003B6550"/>
    <w:rsid w:val="003C3A00"/>
    <w:rsid w:val="003C73FE"/>
    <w:rsid w:val="003D21E6"/>
    <w:rsid w:val="003D2F5E"/>
    <w:rsid w:val="003D34D0"/>
    <w:rsid w:val="003D7B15"/>
    <w:rsid w:val="003E40E5"/>
    <w:rsid w:val="003E48B5"/>
    <w:rsid w:val="003E654C"/>
    <w:rsid w:val="003F1E72"/>
    <w:rsid w:val="00400A8C"/>
    <w:rsid w:val="00411003"/>
    <w:rsid w:val="00414925"/>
    <w:rsid w:val="00417173"/>
    <w:rsid w:val="00417409"/>
    <w:rsid w:val="0042194E"/>
    <w:rsid w:val="0042769C"/>
    <w:rsid w:val="00432D08"/>
    <w:rsid w:val="00433394"/>
    <w:rsid w:val="004338B7"/>
    <w:rsid w:val="00453D62"/>
    <w:rsid w:val="00455640"/>
    <w:rsid w:val="00472425"/>
    <w:rsid w:val="004830E8"/>
    <w:rsid w:val="004843E4"/>
    <w:rsid w:val="0049002E"/>
    <w:rsid w:val="00491399"/>
    <w:rsid w:val="00497ED2"/>
    <w:rsid w:val="004A0365"/>
    <w:rsid w:val="004A0CDE"/>
    <w:rsid w:val="004A33F1"/>
    <w:rsid w:val="004A78A3"/>
    <w:rsid w:val="004B3443"/>
    <w:rsid w:val="004B350E"/>
    <w:rsid w:val="004C448E"/>
    <w:rsid w:val="004C524E"/>
    <w:rsid w:val="004D56EC"/>
    <w:rsid w:val="004D7659"/>
    <w:rsid w:val="004E1118"/>
    <w:rsid w:val="004F1498"/>
    <w:rsid w:val="004F1CEF"/>
    <w:rsid w:val="004F6889"/>
    <w:rsid w:val="0050527D"/>
    <w:rsid w:val="00506112"/>
    <w:rsid w:val="0050725F"/>
    <w:rsid w:val="0051217F"/>
    <w:rsid w:val="0051292D"/>
    <w:rsid w:val="00515496"/>
    <w:rsid w:val="00525F8D"/>
    <w:rsid w:val="00531F06"/>
    <w:rsid w:val="0054549D"/>
    <w:rsid w:val="00546BBD"/>
    <w:rsid w:val="00547A2E"/>
    <w:rsid w:val="00547A66"/>
    <w:rsid w:val="00561D1E"/>
    <w:rsid w:val="00565B35"/>
    <w:rsid w:val="0057111D"/>
    <w:rsid w:val="00571D56"/>
    <w:rsid w:val="0057466A"/>
    <w:rsid w:val="00574803"/>
    <w:rsid w:val="00574880"/>
    <w:rsid w:val="00576CA1"/>
    <w:rsid w:val="0058391D"/>
    <w:rsid w:val="00585688"/>
    <w:rsid w:val="00596F14"/>
    <w:rsid w:val="005A2AB3"/>
    <w:rsid w:val="005A5867"/>
    <w:rsid w:val="005A6C38"/>
    <w:rsid w:val="005B1F4F"/>
    <w:rsid w:val="005B31F2"/>
    <w:rsid w:val="005B707E"/>
    <w:rsid w:val="005C2849"/>
    <w:rsid w:val="005C79B3"/>
    <w:rsid w:val="005D4765"/>
    <w:rsid w:val="005D5B9A"/>
    <w:rsid w:val="005D7053"/>
    <w:rsid w:val="005E5B9E"/>
    <w:rsid w:val="005E72D5"/>
    <w:rsid w:val="00602CD9"/>
    <w:rsid w:val="006114F5"/>
    <w:rsid w:val="006124D9"/>
    <w:rsid w:val="00625385"/>
    <w:rsid w:val="0063201F"/>
    <w:rsid w:val="006342C6"/>
    <w:rsid w:val="00635162"/>
    <w:rsid w:val="00637750"/>
    <w:rsid w:val="0064245B"/>
    <w:rsid w:val="006459DF"/>
    <w:rsid w:val="00645CCB"/>
    <w:rsid w:val="006475B8"/>
    <w:rsid w:val="006504F3"/>
    <w:rsid w:val="00662062"/>
    <w:rsid w:val="006705FA"/>
    <w:rsid w:val="00673AB7"/>
    <w:rsid w:val="006754E5"/>
    <w:rsid w:val="0067794A"/>
    <w:rsid w:val="00681DB9"/>
    <w:rsid w:val="006830AD"/>
    <w:rsid w:val="006871AA"/>
    <w:rsid w:val="00691A7C"/>
    <w:rsid w:val="006A0D92"/>
    <w:rsid w:val="006A19D0"/>
    <w:rsid w:val="006A1ED6"/>
    <w:rsid w:val="006A64DE"/>
    <w:rsid w:val="006B2651"/>
    <w:rsid w:val="006B7266"/>
    <w:rsid w:val="006E5896"/>
    <w:rsid w:val="006E5AB7"/>
    <w:rsid w:val="006F3031"/>
    <w:rsid w:val="006F4A5A"/>
    <w:rsid w:val="0070137D"/>
    <w:rsid w:val="0070306F"/>
    <w:rsid w:val="00715F50"/>
    <w:rsid w:val="007240E2"/>
    <w:rsid w:val="00727487"/>
    <w:rsid w:val="00730458"/>
    <w:rsid w:val="00730875"/>
    <w:rsid w:val="0073251C"/>
    <w:rsid w:val="00736258"/>
    <w:rsid w:val="007426FE"/>
    <w:rsid w:val="00750607"/>
    <w:rsid w:val="00752AC6"/>
    <w:rsid w:val="00755454"/>
    <w:rsid w:val="007630EE"/>
    <w:rsid w:val="007700B3"/>
    <w:rsid w:val="00770B01"/>
    <w:rsid w:val="0077732E"/>
    <w:rsid w:val="00780C59"/>
    <w:rsid w:val="0079099E"/>
    <w:rsid w:val="007952D2"/>
    <w:rsid w:val="007A0B89"/>
    <w:rsid w:val="007A1531"/>
    <w:rsid w:val="007B33BB"/>
    <w:rsid w:val="007B7D61"/>
    <w:rsid w:val="007C7025"/>
    <w:rsid w:val="007E0460"/>
    <w:rsid w:val="007E5AA8"/>
    <w:rsid w:val="007E61CF"/>
    <w:rsid w:val="007F2424"/>
    <w:rsid w:val="008010E9"/>
    <w:rsid w:val="008049F8"/>
    <w:rsid w:val="00805A21"/>
    <w:rsid w:val="008069F1"/>
    <w:rsid w:val="00810858"/>
    <w:rsid w:val="0081445B"/>
    <w:rsid w:val="008157DA"/>
    <w:rsid w:val="00817215"/>
    <w:rsid w:val="008533D5"/>
    <w:rsid w:val="008549B2"/>
    <w:rsid w:val="00864F53"/>
    <w:rsid w:val="00865762"/>
    <w:rsid w:val="008716F5"/>
    <w:rsid w:val="00876CBF"/>
    <w:rsid w:val="0088553C"/>
    <w:rsid w:val="00887212"/>
    <w:rsid w:val="0089017C"/>
    <w:rsid w:val="008A0612"/>
    <w:rsid w:val="008A25A5"/>
    <w:rsid w:val="008B03CA"/>
    <w:rsid w:val="008B0DAE"/>
    <w:rsid w:val="008B0FA4"/>
    <w:rsid w:val="008B487C"/>
    <w:rsid w:val="008C08C8"/>
    <w:rsid w:val="008D3393"/>
    <w:rsid w:val="008D697B"/>
    <w:rsid w:val="008E0885"/>
    <w:rsid w:val="008E321A"/>
    <w:rsid w:val="008F2235"/>
    <w:rsid w:val="00903266"/>
    <w:rsid w:val="0090537D"/>
    <w:rsid w:val="0090780E"/>
    <w:rsid w:val="00930817"/>
    <w:rsid w:val="00942D8F"/>
    <w:rsid w:val="009452A4"/>
    <w:rsid w:val="0094615A"/>
    <w:rsid w:val="00950898"/>
    <w:rsid w:val="00951BA7"/>
    <w:rsid w:val="0095304A"/>
    <w:rsid w:val="0095345D"/>
    <w:rsid w:val="009549A7"/>
    <w:rsid w:val="009565E9"/>
    <w:rsid w:val="00963870"/>
    <w:rsid w:val="0097036D"/>
    <w:rsid w:val="009767DF"/>
    <w:rsid w:val="0098053E"/>
    <w:rsid w:val="009853EF"/>
    <w:rsid w:val="009A36FF"/>
    <w:rsid w:val="009A750B"/>
    <w:rsid w:val="009A7A3F"/>
    <w:rsid w:val="009B093E"/>
    <w:rsid w:val="009B4A10"/>
    <w:rsid w:val="009B4B43"/>
    <w:rsid w:val="009B5CF1"/>
    <w:rsid w:val="009B61D5"/>
    <w:rsid w:val="009C0193"/>
    <w:rsid w:val="009C429E"/>
    <w:rsid w:val="009C575B"/>
    <w:rsid w:val="009E07E9"/>
    <w:rsid w:val="009E1AC9"/>
    <w:rsid w:val="009E78E8"/>
    <w:rsid w:val="009F060B"/>
    <w:rsid w:val="009F1FD5"/>
    <w:rsid w:val="009F2330"/>
    <w:rsid w:val="009F3A99"/>
    <w:rsid w:val="009F6729"/>
    <w:rsid w:val="00A05634"/>
    <w:rsid w:val="00A079C2"/>
    <w:rsid w:val="00A1020E"/>
    <w:rsid w:val="00A127A9"/>
    <w:rsid w:val="00A15971"/>
    <w:rsid w:val="00A17D3C"/>
    <w:rsid w:val="00A32D67"/>
    <w:rsid w:val="00A419FB"/>
    <w:rsid w:val="00A467AD"/>
    <w:rsid w:val="00A4699C"/>
    <w:rsid w:val="00A518AE"/>
    <w:rsid w:val="00A53099"/>
    <w:rsid w:val="00A60F8E"/>
    <w:rsid w:val="00A75C9B"/>
    <w:rsid w:val="00A91012"/>
    <w:rsid w:val="00AA5897"/>
    <w:rsid w:val="00AB174C"/>
    <w:rsid w:val="00AB31E9"/>
    <w:rsid w:val="00AB6F3B"/>
    <w:rsid w:val="00AB70DF"/>
    <w:rsid w:val="00AD1745"/>
    <w:rsid w:val="00AD220B"/>
    <w:rsid w:val="00AD7520"/>
    <w:rsid w:val="00AE20E3"/>
    <w:rsid w:val="00AE240F"/>
    <w:rsid w:val="00AE3A31"/>
    <w:rsid w:val="00AE3B68"/>
    <w:rsid w:val="00AE48D7"/>
    <w:rsid w:val="00AF0A77"/>
    <w:rsid w:val="00AF6965"/>
    <w:rsid w:val="00B026A0"/>
    <w:rsid w:val="00B035A2"/>
    <w:rsid w:val="00B06DED"/>
    <w:rsid w:val="00B07A77"/>
    <w:rsid w:val="00B17C60"/>
    <w:rsid w:val="00B26C1F"/>
    <w:rsid w:val="00B2739B"/>
    <w:rsid w:val="00B27432"/>
    <w:rsid w:val="00B277DA"/>
    <w:rsid w:val="00B44485"/>
    <w:rsid w:val="00B4466D"/>
    <w:rsid w:val="00B45FA9"/>
    <w:rsid w:val="00B511B8"/>
    <w:rsid w:val="00B571A5"/>
    <w:rsid w:val="00B633D3"/>
    <w:rsid w:val="00B651E4"/>
    <w:rsid w:val="00B6694A"/>
    <w:rsid w:val="00B750CB"/>
    <w:rsid w:val="00B80373"/>
    <w:rsid w:val="00B820D1"/>
    <w:rsid w:val="00B92F75"/>
    <w:rsid w:val="00B93F3F"/>
    <w:rsid w:val="00B96D2F"/>
    <w:rsid w:val="00BA1B2A"/>
    <w:rsid w:val="00BA1BE9"/>
    <w:rsid w:val="00BA42D7"/>
    <w:rsid w:val="00BB23B1"/>
    <w:rsid w:val="00BB26E7"/>
    <w:rsid w:val="00BC0708"/>
    <w:rsid w:val="00BC1B4B"/>
    <w:rsid w:val="00BC4014"/>
    <w:rsid w:val="00BD4CF6"/>
    <w:rsid w:val="00BE236D"/>
    <w:rsid w:val="00BE7568"/>
    <w:rsid w:val="00BE7C4B"/>
    <w:rsid w:val="00BF4CC2"/>
    <w:rsid w:val="00BF5560"/>
    <w:rsid w:val="00C02495"/>
    <w:rsid w:val="00C02CFC"/>
    <w:rsid w:val="00C0466F"/>
    <w:rsid w:val="00C1059D"/>
    <w:rsid w:val="00C12AF5"/>
    <w:rsid w:val="00C2354A"/>
    <w:rsid w:val="00C30210"/>
    <w:rsid w:val="00C30302"/>
    <w:rsid w:val="00C373A2"/>
    <w:rsid w:val="00C56CB0"/>
    <w:rsid w:val="00C60282"/>
    <w:rsid w:val="00C633C8"/>
    <w:rsid w:val="00C734B1"/>
    <w:rsid w:val="00C7573C"/>
    <w:rsid w:val="00C807AC"/>
    <w:rsid w:val="00C864F3"/>
    <w:rsid w:val="00C94BE0"/>
    <w:rsid w:val="00C9686E"/>
    <w:rsid w:val="00CA2473"/>
    <w:rsid w:val="00CA33A6"/>
    <w:rsid w:val="00CA5647"/>
    <w:rsid w:val="00CB1F7E"/>
    <w:rsid w:val="00CB21B9"/>
    <w:rsid w:val="00CC0A31"/>
    <w:rsid w:val="00CC2B15"/>
    <w:rsid w:val="00CC4723"/>
    <w:rsid w:val="00CC7B73"/>
    <w:rsid w:val="00CD3238"/>
    <w:rsid w:val="00CE3C1D"/>
    <w:rsid w:val="00CE4607"/>
    <w:rsid w:val="00CE67EC"/>
    <w:rsid w:val="00CF0167"/>
    <w:rsid w:val="00D01922"/>
    <w:rsid w:val="00D04700"/>
    <w:rsid w:val="00D117CA"/>
    <w:rsid w:val="00D144CF"/>
    <w:rsid w:val="00D2693E"/>
    <w:rsid w:val="00D30FA8"/>
    <w:rsid w:val="00D31BD9"/>
    <w:rsid w:val="00D35ABF"/>
    <w:rsid w:val="00D409B8"/>
    <w:rsid w:val="00D46C5C"/>
    <w:rsid w:val="00D5018D"/>
    <w:rsid w:val="00D507DF"/>
    <w:rsid w:val="00D56016"/>
    <w:rsid w:val="00D57466"/>
    <w:rsid w:val="00D76ACA"/>
    <w:rsid w:val="00D90E85"/>
    <w:rsid w:val="00D9217A"/>
    <w:rsid w:val="00D944D4"/>
    <w:rsid w:val="00DA14E2"/>
    <w:rsid w:val="00DA761E"/>
    <w:rsid w:val="00DB17B7"/>
    <w:rsid w:val="00DC01FD"/>
    <w:rsid w:val="00DD5EFB"/>
    <w:rsid w:val="00DE1A61"/>
    <w:rsid w:val="00DE24A9"/>
    <w:rsid w:val="00DE3000"/>
    <w:rsid w:val="00DE57D1"/>
    <w:rsid w:val="00DE68DF"/>
    <w:rsid w:val="00DF5B4D"/>
    <w:rsid w:val="00E1077A"/>
    <w:rsid w:val="00E1121F"/>
    <w:rsid w:val="00E203E7"/>
    <w:rsid w:val="00E32D8E"/>
    <w:rsid w:val="00E37275"/>
    <w:rsid w:val="00E46F4F"/>
    <w:rsid w:val="00E764B7"/>
    <w:rsid w:val="00E85831"/>
    <w:rsid w:val="00E865E2"/>
    <w:rsid w:val="00E95F56"/>
    <w:rsid w:val="00E96780"/>
    <w:rsid w:val="00E97256"/>
    <w:rsid w:val="00EB0A62"/>
    <w:rsid w:val="00EB73AC"/>
    <w:rsid w:val="00EB764E"/>
    <w:rsid w:val="00EC3DB1"/>
    <w:rsid w:val="00EC4F55"/>
    <w:rsid w:val="00EC7A9F"/>
    <w:rsid w:val="00ED033C"/>
    <w:rsid w:val="00ED6757"/>
    <w:rsid w:val="00EE5518"/>
    <w:rsid w:val="00EE610C"/>
    <w:rsid w:val="00F02B1B"/>
    <w:rsid w:val="00F13F6B"/>
    <w:rsid w:val="00F244F4"/>
    <w:rsid w:val="00F53B5A"/>
    <w:rsid w:val="00F54120"/>
    <w:rsid w:val="00F63014"/>
    <w:rsid w:val="00F630CD"/>
    <w:rsid w:val="00F70D8C"/>
    <w:rsid w:val="00F85E55"/>
    <w:rsid w:val="00F90517"/>
    <w:rsid w:val="00F91C0E"/>
    <w:rsid w:val="00FB2E44"/>
    <w:rsid w:val="00FC68C4"/>
    <w:rsid w:val="00FD198E"/>
    <w:rsid w:val="00FD426B"/>
    <w:rsid w:val="00FD4FE1"/>
    <w:rsid w:val="00FE4DF8"/>
    <w:rsid w:val="00FE588F"/>
    <w:rsid w:val="00FE6EA5"/>
    <w:rsid w:val="00FF5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6F"/>
  </w:style>
  <w:style w:type="paragraph" w:styleId="1">
    <w:name w:val="heading 1"/>
    <w:basedOn w:val="a"/>
    <w:next w:val="a"/>
    <w:link w:val="10"/>
    <w:uiPriority w:val="9"/>
    <w:qFormat/>
    <w:rsid w:val="0001700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uiPriority w:val="9"/>
    <w:qFormat/>
    <w:rsid w:val="00017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8716F5"/>
    <w:pPr>
      <w:keepNext/>
      <w:keepLines/>
      <w:spacing w:before="200" w:after="0" w:line="259"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001"/>
    <w:rPr>
      <w:rFonts w:ascii="Arial" w:eastAsia="Calibri" w:hAnsi="Arial" w:cs="Arial"/>
      <w:b/>
      <w:bCs/>
      <w:color w:val="26282F"/>
      <w:sz w:val="24"/>
      <w:szCs w:val="24"/>
    </w:rPr>
  </w:style>
  <w:style w:type="character" w:customStyle="1" w:styleId="20">
    <w:name w:val="Заголовок 2 Знак"/>
    <w:basedOn w:val="a0"/>
    <w:link w:val="2"/>
    <w:uiPriority w:val="9"/>
    <w:rsid w:val="00017001"/>
    <w:rPr>
      <w:rFonts w:ascii="Times New Roman" w:eastAsia="Times New Roman" w:hAnsi="Times New Roman" w:cs="Times New Roman"/>
      <w:b/>
      <w:bCs/>
      <w:sz w:val="36"/>
      <w:szCs w:val="36"/>
    </w:rPr>
  </w:style>
  <w:style w:type="table" w:styleId="a3">
    <w:name w:val="Table Grid"/>
    <w:basedOn w:val="a1"/>
    <w:uiPriority w:val="59"/>
    <w:rsid w:val="000170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17001"/>
    <w:pPr>
      <w:widowControl w:val="0"/>
      <w:autoSpaceDE w:val="0"/>
      <w:autoSpaceDN w:val="0"/>
      <w:spacing w:after="0" w:line="240" w:lineRule="auto"/>
    </w:pPr>
    <w:rPr>
      <w:rFonts w:ascii="Calibri" w:eastAsia="Times New Roman" w:hAnsi="Calibri" w:cs="Calibri"/>
      <w:szCs w:val="20"/>
    </w:rPr>
  </w:style>
  <w:style w:type="character" w:customStyle="1" w:styleId="referenceable">
    <w:name w:val="referenceable"/>
    <w:basedOn w:val="a0"/>
    <w:rsid w:val="00017001"/>
  </w:style>
  <w:style w:type="paragraph" w:styleId="a4">
    <w:name w:val="Normal (Web)"/>
    <w:basedOn w:val="a"/>
    <w:uiPriority w:val="99"/>
    <w:unhideWhenUsed/>
    <w:rsid w:val="0001700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017001"/>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017001"/>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017001"/>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017001"/>
    <w:rPr>
      <w:rFonts w:ascii="Tahoma" w:eastAsia="Times New Roman" w:hAnsi="Tahoma" w:cs="Tahoma"/>
      <w:sz w:val="16"/>
      <w:szCs w:val="16"/>
    </w:rPr>
  </w:style>
  <w:style w:type="paragraph" w:styleId="a7">
    <w:name w:val="List Paragraph"/>
    <w:basedOn w:val="a"/>
    <w:uiPriority w:val="34"/>
    <w:qFormat/>
    <w:rsid w:val="00017001"/>
    <w:pPr>
      <w:spacing w:after="0" w:line="240" w:lineRule="auto"/>
      <w:ind w:left="720"/>
    </w:pPr>
    <w:rPr>
      <w:rFonts w:ascii="Calibri" w:eastAsiaTheme="minorHAnsi" w:hAnsi="Calibri" w:cs="Calibri"/>
      <w:lang w:eastAsia="en-US"/>
    </w:rPr>
  </w:style>
  <w:style w:type="character" w:customStyle="1" w:styleId="a8">
    <w:name w:val="Основной текст_"/>
    <w:link w:val="21"/>
    <w:rsid w:val="00017001"/>
    <w:rPr>
      <w:rFonts w:ascii="Times New Roman" w:eastAsia="Times New Roman" w:hAnsi="Times New Roman"/>
      <w:sz w:val="26"/>
      <w:szCs w:val="26"/>
      <w:shd w:val="clear" w:color="auto" w:fill="FFFFFF"/>
    </w:rPr>
  </w:style>
  <w:style w:type="paragraph" w:customStyle="1" w:styleId="21">
    <w:name w:val="Основной текст2"/>
    <w:basedOn w:val="a"/>
    <w:link w:val="a8"/>
    <w:rsid w:val="00017001"/>
    <w:pPr>
      <w:widowControl w:val="0"/>
      <w:shd w:val="clear" w:color="auto" w:fill="FFFFFF"/>
      <w:spacing w:before="540" w:after="0" w:line="302" w:lineRule="exact"/>
      <w:jc w:val="both"/>
    </w:pPr>
    <w:rPr>
      <w:rFonts w:ascii="Times New Roman" w:eastAsia="Times New Roman" w:hAnsi="Times New Roman"/>
      <w:sz w:val="26"/>
      <w:szCs w:val="26"/>
    </w:rPr>
  </w:style>
  <w:style w:type="character" w:customStyle="1" w:styleId="apple-style-span">
    <w:name w:val="apple-style-span"/>
    <w:basedOn w:val="a0"/>
    <w:rsid w:val="00017001"/>
  </w:style>
  <w:style w:type="paragraph" w:styleId="a9">
    <w:name w:val="header"/>
    <w:basedOn w:val="a"/>
    <w:link w:val="aa"/>
    <w:uiPriority w:val="99"/>
    <w:unhideWhenUsed/>
    <w:rsid w:val="0001700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017001"/>
    <w:rPr>
      <w:rFonts w:ascii="Times New Roman" w:eastAsia="Times New Roman" w:hAnsi="Times New Roman" w:cs="Times New Roman"/>
      <w:sz w:val="20"/>
      <w:szCs w:val="20"/>
    </w:rPr>
  </w:style>
  <w:style w:type="paragraph" w:styleId="ab">
    <w:name w:val="footer"/>
    <w:basedOn w:val="a"/>
    <w:link w:val="ac"/>
    <w:uiPriority w:val="99"/>
    <w:unhideWhenUsed/>
    <w:rsid w:val="0001700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017001"/>
    <w:rPr>
      <w:rFonts w:ascii="Times New Roman" w:eastAsia="Times New Roman" w:hAnsi="Times New Roman" w:cs="Times New Roman"/>
      <w:sz w:val="20"/>
      <w:szCs w:val="20"/>
    </w:rPr>
  </w:style>
  <w:style w:type="character" w:customStyle="1" w:styleId="0pt">
    <w:name w:val="Основной текст + Не полужирный;Интервал 0 pt"/>
    <w:basedOn w:val="a8"/>
    <w:rsid w:val="00017001"/>
    <w:rPr>
      <w:rFonts w:cs="Times New Roman"/>
      <w:b/>
      <w:bCs/>
      <w:color w:val="000000"/>
      <w:spacing w:val="1"/>
      <w:w w:val="100"/>
      <w:position w:val="0"/>
      <w:lang w:val="ru-RU"/>
    </w:rPr>
  </w:style>
  <w:style w:type="character" w:styleId="ad">
    <w:name w:val="Hyperlink"/>
    <w:basedOn w:val="a0"/>
    <w:rsid w:val="00017001"/>
    <w:rPr>
      <w:rFonts w:cs="Times New Roman"/>
      <w:color w:val="0000FF"/>
      <w:u w:val="single"/>
    </w:rPr>
  </w:style>
  <w:style w:type="character" w:customStyle="1" w:styleId="ConsPlusNormal0">
    <w:name w:val="ConsPlusNormal Знак"/>
    <w:link w:val="ConsPlusNormal"/>
    <w:locked/>
    <w:rsid w:val="00017001"/>
    <w:rPr>
      <w:rFonts w:ascii="Calibri" w:eastAsia="Times New Roman" w:hAnsi="Calibri" w:cs="Calibri"/>
      <w:szCs w:val="20"/>
    </w:rPr>
  </w:style>
  <w:style w:type="paragraph" w:customStyle="1" w:styleId="11">
    <w:name w:val="Знак1 Знак Знак Знак Знак Знак Знак Знак Знак Знак"/>
    <w:basedOn w:val="a"/>
    <w:rsid w:val="00017001"/>
    <w:pPr>
      <w:spacing w:after="160" w:line="240" w:lineRule="exact"/>
    </w:pPr>
    <w:rPr>
      <w:rFonts w:ascii="Verdana" w:eastAsia="Times New Roman" w:hAnsi="Verdana" w:cs="Times New Roman"/>
      <w:sz w:val="20"/>
      <w:szCs w:val="20"/>
      <w:lang w:val="en-US" w:eastAsia="en-US"/>
    </w:rPr>
  </w:style>
  <w:style w:type="paragraph" w:customStyle="1" w:styleId="1Char1CharCharCharChar">
    <w:name w:val="Знак Знак1 Char Знак Знак1 Char Char Char Char"/>
    <w:basedOn w:val="a"/>
    <w:rsid w:val="00017001"/>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e">
    <w:name w:val="Прижатый влево"/>
    <w:basedOn w:val="a"/>
    <w:next w:val="a"/>
    <w:rsid w:val="00017001"/>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Title"/>
    <w:basedOn w:val="a"/>
    <w:link w:val="af0"/>
    <w:qFormat/>
    <w:rsid w:val="00017001"/>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017001"/>
    <w:rPr>
      <w:rFonts w:ascii="Times New Roman" w:eastAsia="Times New Roman" w:hAnsi="Times New Roman" w:cs="Times New Roman"/>
      <w:b/>
      <w:bCs/>
      <w:sz w:val="28"/>
      <w:szCs w:val="24"/>
    </w:rPr>
  </w:style>
  <w:style w:type="paragraph" w:customStyle="1" w:styleId="Default">
    <w:name w:val="Default"/>
    <w:rsid w:val="000170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1">
    <w:name w:val="Знак"/>
    <w:basedOn w:val="a"/>
    <w:rsid w:val="00017001"/>
    <w:pPr>
      <w:spacing w:after="160" w:line="240" w:lineRule="exact"/>
    </w:pPr>
    <w:rPr>
      <w:rFonts w:ascii="Verdana" w:eastAsia="Times New Roman" w:hAnsi="Verdana" w:cs="Times New Roman"/>
      <w:sz w:val="24"/>
      <w:szCs w:val="24"/>
      <w:lang w:val="en-US" w:eastAsia="en-US"/>
    </w:rPr>
  </w:style>
  <w:style w:type="character" w:customStyle="1" w:styleId="11pt">
    <w:name w:val="Основной текст + 11 pt"/>
    <w:rsid w:val="00017001"/>
    <w:rPr>
      <w:rFonts w:ascii="Times New Roman" w:eastAsia="Times New Roman" w:hAnsi="Times New Roman" w:cs="Times New Roman"/>
      <w:color w:val="000000"/>
      <w:spacing w:val="0"/>
      <w:w w:val="100"/>
      <w:position w:val="0"/>
      <w:sz w:val="22"/>
      <w:szCs w:val="22"/>
      <w:shd w:val="clear" w:color="auto" w:fill="FFFFFF"/>
      <w:lang w:val="ru-RU"/>
    </w:rPr>
  </w:style>
  <w:style w:type="paragraph" w:styleId="af2">
    <w:name w:val="No Spacing"/>
    <w:link w:val="af3"/>
    <w:qFormat/>
    <w:rsid w:val="00017001"/>
    <w:pPr>
      <w:spacing w:after="0" w:line="240" w:lineRule="auto"/>
    </w:pPr>
    <w:rPr>
      <w:rFonts w:ascii="Calibri" w:eastAsia="Calibri" w:hAnsi="Calibri" w:cs="Calibri"/>
      <w:lang w:eastAsia="en-US"/>
    </w:rPr>
  </w:style>
  <w:style w:type="character" w:customStyle="1" w:styleId="key-valueitem-value">
    <w:name w:val="key-value__item-value"/>
    <w:basedOn w:val="a0"/>
    <w:rsid w:val="00017001"/>
  </w:style>
  <w:style w:type="character" w:customStyle="1" w:styleId="105pt">
    <w:name w:val="Основной текст + 10;5 pt;Не полужирный"/>
    <w:basedOn w:val="a8"/>
    <w:rsid w:val="00017001"/>
    <w:rPr>
      <w:rFonts w:cs="Times New Roman"/>
      <w:b/>
      <w:bCs/>
      <w:i w:val="0"/>
      <w:iCs w:val="0"/>
      <w:smallCaps w:val="0"/>
      <w:strike w:val="0"/>
      <w:color w:val="000000"/>
      <w:spacing w:val="2"/>
      <w:w w:val="100"/>
      <w:position w:val="0"/>
      <w:sz w:val="21"/>
      <w:szCs w:val="21"/>
      <w:u w:val="none"/>
      <w:lang w:val="ru-RU"/>
    </w:rPr>
  </w:style>
  <w:style w:type="paragraph" w:customStyle="1" w:styleId="12">
    <w:name w:val="Основной текст1"/>
    <w:basedOn w:val="a"/>
    <w:rsid w:val="00017001"/>
    <w:pPr>
      <w:widowControl w:val="0"/>
      <w:shd w:val="clear" w:color="auto" w:fill="FFFFFF"/>
      <w:spacing w:after="300" w:line="0" w:lineRule="atLeast"/>
      <w:jc w:val="right"/>
    </w:pPr>
    <w:rPr>
      <w:rFonts w:ascii="Times New Roman" w:eastAsia="Times New Roman" w:hAnsi="Times New Roman" w:cs="Times New Roman"/>
      <w:b/>
      <w:bCs/>
      <w:color w:val="000000"/>
      <w:spacing w:val="2"/>
    </w:rPr>
  </w:style>
  <w:style w:type="character" w:customStyle="1" w:styleId="Gulim7pt0pt">
    <w:name w:val="Основной текст + Gulim;7 pt;Не полужирный;Курсив;Интервал 0 pt"/>
    <w:basedOn w:val="a8"/>
    <w:rsid w:val="00017001"/>
    <w:rPr>
      <w:rFonts w:ascii="Gulim" w:eastAsia="Gulim" w:hAnsi="Gulim" w:cs="Gulim"/>
      <w:b/>
      <w:bCs/>
      <w:i/>
      <w:iCs/>
      <w:smallCaps w:val="0"/>
      <w:strike w:val="0"/>
      <w:color w:val="000000"/>
      <w:spacing w:val="5"/>
      <w:w w:val="100"/>
      <w:position w:val="0"/>
      <w:sz w:val="14"/>
      <w:szCs w:val="14"/>
      <w:u w:val="none"/>
      <w:lang w:val="ru-RU"/>
    </w:rPr>
  </w:style>
  <w:style w:type="character" w:customStyle="1" w:styleId="Gulim0pt">
    <w:name w:val="Основной текст + Gulim;Не полужирный;Интервал 0 pt"/>
    <w:basedOn w:val="a8"/>
    <w:rsid w:val="00017001"/>
    <w:rPr>
      <w:rFonts w:ascii="Gulim" w:eastAsia="Gulim" w:hAnsi="Gulim" w:cs="Gulim"/>
      <w:b/>
      <w:bCs/>
      <w:i w:val="0"/>
      <w:iCs w:val="0"/>
      <w:smallCaps w:val="0"/>
      <w:strike w:val="0"/>
      <w:color w:val="000000"/>
      <w:spacing w:val="0"/>
      <w:w w:val="100"/>
      <w:position w:val="0"/>
      <w:sz w:val="22"/>
      <w:szCs w:val="22"/>
      <w:u w:val="none"/>
      <w:lang w:val="ru-RU"/>
    </w:rPr>
  </w:style>
  <w:style w:type="character" w:customStyle="1" w:styleId="Candara115pt0pt">
    <w:name w:val="Основной текст + Candara;11;5 pt;Не полужирный;Интервал 0 pt"/>
    <w:basedOn w:val="a8"/>
    <w:rsid w:val="00017001"/>
    <w:rPr>
      <w:rFonts w:ascii="Candara" w:eastAsia="Candara" w:hAnsi="Candara" w:cs="Candara"/>
      <w:b/>
      <w:bCs/>
      <w:i w:val="0"/>
      <w:iCs w:val="0"/>
      <w:smallCaps w:val="0"/>
      <w:strike w:val="0"/>
      <w:color w:val="000000"/>
      <w:spacing w:val="0"/>
      <w:w w:val="100"/>
      <w:position w:val="0"/>
      <w:sz w:val="23"/>
      <w:szCs w:val="23"/>
      <w:u w:val="none"/>
    </w:rPr>
  </w:style>
  <w:style w:type="character" w:customStyle="1" w:styleId="45pt0pt">
    <w:name w:val="Основной текст + 4;5 pt;Не полужирный;Интервал 0 pt"/>
    <w:basedOn w:val="a8"/>
    <w:rsid w:val="00017001"/>
    <w:rPr>
      <w:rFonts w:cs="Times New Roman"/>
      <w:b/>
      <w:bCs/>
      <w:i w:val="0"/>
      <w:iCs w:val="0"/>
      <w:smallCaps w:val="0"/>
      <w:strike w:val="0"/>
      <w:color w:val="000000"/>
      <w:spacing w:val="0"/>
      <w:w w:val="100"/>
      <w:position w:val="0"/>
      <w:sz w:val="9"/>
      <w:szCs w:val="9"/>
      <w:u w:val="none"/>
    </w:rPr>
  </w:style>
  <w:style w:type="character" w:customStyle="1" w:styleId="10pt0pt">
    <w:name w:val="Основной текст + 10 pt;Интервал 0 pt"/>
    <w:basedOn w:val="a8"/>
    <w:rsid w:val="00017001"/>
    <w:rPr>
      <w:rFonts w:cs="Times New Roman"/>
      <w:b w:val="0"/>
      <w:bCs w:val="0"/>
      <w:i w:val="0"/>
      <w:iCs w:val="0"/>
      <w:smallCaps w:val="0"/>
      <w:strike w:val="0"/>
      <w:color w:val="000000"/>
      <w:spacing w:val="1"/>
      <w:w w:val="100"/>
      <w:position w:val="0"/>
      <w:sz w:val="20"/>
      <w:szCs w:val="20"/>
      <w:u w:val="none"/>
      <w:lang w:val="ru-RU"/>
    </w:rPr>
  </w:style>
  <w:style w:type="character" w:customStyle="1" w:styleId="22">
    <w:name w:val="Основной текст (2)_"/>
    <w:basedOn w:val="a0"/>
    <w:link w:val="23"/>
    <w:rsid w:val="00017001"/>
    <w:rPr>
      <w:rFonts w:cs="Calibri"/>
      <w:b/>
      <w:bCs/>
      <w:spacing w:val="-2"/>
      <w:sz w:val="25"/>
      <w:szCs w:val="25"/>
      <w:shd w:val="clear" w:color="auto" w:fill="FFFFFF"/>
    </w:rPr>
  </w:style>
  <w:style w:type="paragraph" w:customStyle="1" w:styleId="23">
    <w:name w:val="Основной текст (2)"/>
    <w:basedOn w:val="a"/>
    <w:link w:val="22"/>
    <w:rsid w:val="00017001"/>
    <w:pPr>
      <w:widowControl w:val="0"/>
      <w:shd w:val="clear" w:color="auto" w:fill="FFFFFF"/>
      <w:spacing w:after="300" w:line="0" w:lineRule="atLeast"/>
      <w:jc w:val="right"/>
    </w:pPr>
    <w:rPr>
      <w:rFonts w:cs="Calibri"/>
      <w:b/>
      <w:bCs/>
      <w:spacing w:val="-2"/>
      <w:sz w:val="25"/>
      <w:szCs w:val="25"/>
    </w:rPr>
  </w:style>
  <w:style w:type="character" w:customStyle="1" w:styleId="105pt0pt">
    <w:name w:val="Основной текст + 10;5 pt;Полужирный;Интервал 0 pt"/>
    <w:basedOn w:val="a8"/>
    <w:rsid w:val="00017001"/>
    <w:rPr>
      <w:rFonts w:cs="Times New Roman"/>
      <w:b/>
      <w:bCs/>
      <w:i w:val="0"/>
      <w:iCs w:val="0"/>
      <w:smallCaps w:val="0"/>
      <w:strike w:val="0"/>
      <w:color w:val="000000"/>
      <w:spacing w:val="0"/>
      <w:w w:val="100"/>
      <w:position w:val="0"/>
      <w:sz w:val="21"/>
      <w:szCs w:val="21"/>
      <w:u w:val="none"/>
      <w:lang w:val="ru-RU"/>
    </w:rPr>
  </w:style>
  <w:style w:type="character" w:customStyle="1" w:styleId="13">
    <w:name w:val="Основной шрифт абзаца1"/>
    <w:rsid w:val="00017001"/>
  </w:style>
  <w:style w:type="character" w:customStyle="1" w:styleId="105pt0pt0">
    <w:name w:val="Основной текст + 10;5 pt;Интервал 0 pt"/>
    <w:basedOn w:val="a8"/>
    <w:rsid w:val="00017001"/>
    <w:rPr>
      <w:rFonts w:cs="Times New Roman"/>
      <w:b w:val="0"/>
      <w:bCs w:val="0"/>
      <w:i w:val="0"/>
      <w:iCs w:val="0"/>
      <w:smallCaps w:val="0"/>
      <w:strike w:val="0"/>
      <w:color w:val="000000"/>
      <w:spacing w:val="2"/>
      <w:w w:val="100"/>
      <w:position w:val="0"/>
      <w:sz w:val="21"/>
      <w:szCs w:val="21"/>
      <w:u w:val="none"/>
      <w:lang w:val="ru-RU"/>
    </w:rPr>
  </w:style>
  <w:style w:type="character" w:customStyle="1" w:styleId="Corbel55pt0pt50">
    <w:name w:val="Основной текст + Corbel;5;5 pt;Не полужирный;Интервал 0 pt;Масштаб 50%"/>
    <w:basedOn w:val="a8"/>
    <w:rsid w:val="00017001"/>
    <w:rPr>
      <w:rFonts w:ascii="Corbel" w:eastAsia="Corbel" w:hAnsi="Corbel" w:cs="Corbel"/>
      <w:b/>
      <w:bCs/>
      <w:i w:val="0"/>
      <w:iCs w:val="0"/>
      <w:smallCaps w:val="0"/>
      <w:strike w:val="0"/>
      <w:color w:val="000000"/>
      <w:spacing w:val="0"/>
      <w:w w:val="50"/>
      <w:position w:val="0"/>
      <w:sz w:val="11"/>
      <w:szCs w:val="11"/>
      <w:u w:val="none"/>
    </w:rPr>
  </w:style>
  <w:style w:type="character" w:customStyle="1" w:styleId="extended-textfull">
    <w:name w:val="extended-text__full"/>
    <w:basedOn w:val="a0"/>
    <w:rsid w:val="00017001"/>
  </w:style>
  <w:style w:type="character" w:customStyle="1" w:styleId="Mention">
    <w:name w:val="Mention"/>
    <w:basedOn w:val="a0"/>
    <w:uiPriority w:val="99"/>
    <w:semiHidden/>
    <w:unhideWhenUsed/>
    <w:rsid w:val="00017001"/>
    <w:rPr>
      <w:color w:val="2B579A"/>
      <w:shd w:val="clear" w:color="auto" w:fill="E6E6E6"/>
    </w:rPr>
  </w:style>
  <w:style w:type="character" w:styleId="af4">
    <w:name w:val="FollowedHyperlink"/>
    <w:basedOn w:val="a0"/>
    <w:uiPriority w:val="99"/>
    <w:semiHidden/>
    <w:unhideWhenUsed/>
    <w:rsid w:val="00017001"/>
    <w:rPr>
      <w:color w:val="800080" w:themeColor="followedHyperlink"/>
      <w:u w:val="single"/>
    </w:rPr>
  </w:style>
  <w:style w:type="paragraph" w:customStyle="1" w:styleId="ConsTitle">
    <w:name w:val="ConsTitle"/>
    <w:rsid w:val="00017001"/>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f3">
    <w:name w:val="Без интервала Знак"/>
    <w:link w:val="af2"/>
    <w:rsid w:val="00017001"/>
    <w:rPr>
      <w:rFonts w:ascii="Calibri" w:eastAsia="Calibri" w:hAnsi="Calibri" w:cs="Calibri"/>
      <w:lang w:eastAsia="en-US"/>
    </w:rPr>
  </w:style>
  <w:style w:type="paragraph" w:customStyle="1" w:styleId="ConsPlusTitle">
    <w:name w:val="ConsPlusTitle"/>
    <w:rsid w:val="00017001"/>
    <w:pPr>
      <w:widowControl w:val="0"/>
      <w:autoSpaceDE w:val="0"/>
      <w:autoSpaceDN w:val="0"/>
      <w:spacing w:after="0" w:line="240" w:lineRule="auto"/>
    </w:pPr>
    <w:rPr>
      <w:rFonts w:ascii="Calibri" w:eastAsia="Times New Roman" w:hAnsi="Calibri" w:cs="Calibri"/>
      <w:b/>
      <w:szCs w:val="20"/>
    </w:rPr>
  </w:style>
  <w:style w:type="character" w:customStyle="1" w:styleId="40">
    <w:name w:val="Заголовок 4 Знак"/>
    <w:basedOn w:val="a0"/>
    <w:link w:val="4"/>
    <w:uiPriority w:val="9"/>
    <w:rsid w:val="008716F5"/>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oladmin.ru" TargetMode="External"/><Relationship Id="rId13" Type="http://schemas.openxmlformats.org/officeDocument/2006/relationships/hyperlink" Target="http://oskoladmin.ru" TargetMode="External"/><Relationship Id="rId18" Type="http://schemas.openxmlformats.org/officeDocument/2006/relationships/hyperlink" Target="http://oskoladmin.ru" TargetMode="External"/><Relationship Id="rId26" Type="http://schemas.openxmlformats.org/officeDocument/2006/relationships/hyperlink" Target="http://oskoladmin.ru" TargetMode="External"/><Relationship Id="rId3" Type="http://schemas.openxmlformats.org/officeDocument/2006/relationships/styles" Target="styles.xml"/><Relationship Id="rId21" Type="http://schemas.openxmlformats.org/officeDocument/2006/relationships/hyperlink" Target="http://oskoladmi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skoladmin.ru" TargetMode="External"/><Relationship Id="rId17" Type="http://schemas.openxmlformats.org/officeDocument/2006/relationships/hyperlink" Target="http://oskoladmin.ru" TargetMode="External"/><Relationship Id="rId25" Type="http://schemas.openxmlformats.org/officeDocument/2006/relationships/hyperlink" Target="http://oskoladmin.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https://oskoladmin.ru/media/site_platform_media/2021/6/11/shema-vv-2021-novooskolskij-go.pdf" TargetMode="External"/><Relationship Id="rId29" Type="http://schemas.openxmlformats.org/officeDocument/2006/relationships/hyperlink" Target="http://kultura-novo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ladmin.ru" TargetMode="External"/><Relationship Id="rId24" Type="http://schemas.openxmlformats.org/officeDocument/2006/relationships/hyperlink" Target="http://oskoladmin.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skoladmin.ru" TargetMode="External"/><Relationship Id="rId23" Type="http://schemas.openxmlformats.org/officeDocument/2006/relationships/hyperlink" Target="http://oskoladmin.ru" TargetMode="External"/><Relationship Id="rId28" Type="http://schemas.openxmlformats.org/officeDocument/2006/relationships/hyperlink" Target="http://oskoladmin.ru" TargetMode="External"/><Relationship Id="rId10" Type="http://schemas.openxmlformats.org/officeDocument/2006/relationships/hyperlink" Target="http://oskoladmin.ru" TargetMode="External"/><Relationship Id="rId19" Type="http://schemas.openxmlformats.org/officeDocument/2006/relationships/hyperlink" Target="https://oskoladmin.ru/deyatelnost/zhkh-i-blagoustrojstvo/" TargetMode="External"/><Relationship Id="rId31" Type="http://schemas.openxmlformats.org/officeDocument/2006/relationships/hyperlink" Target="https://sup.region-id.ru/" TargetMode="External"/><Relationship Id="rId4" Type="http://schemas.openxmlformats.org/officeDocument/2006/relationships/settings" Target="settings.xml"/><Relationship Id="rId9" Type="http://schemas.openxmlformats.org/officeDocument/2006/relationships/hyperlink" Target="http://oskoladmin.ru" TargetMode="External"/><Relationship Id="rId14" Type="http://schemas.openxmlformats.org/officeDocument/2006/relationships/hyperlink" Target="http://oskoladmin.ru" TargetMode="External"/><Relationship Id="rId22" Type="http://schemas.openxmlformats.org/officeDocument/2006/relationships/hyperlink" Target="http://oskoladmin.ru" TargetMode="External"/><Relationship Id="rId27" Type="http://schemas.openxmlformats.org/officeDocument/2006/relationships/hyperlink" Target="http://oskoladmin.ru" TargetMode="External"/><Relationship Id="rId30" Type="http://schemas.openxmlformats.org/officeDocument/2006/relationships/hyperlink" Target="https://vk.com/club16422448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AC65-5C1A-4812-BA59-EEBAF818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86</Pages>
  <Words>18862</Words>
  <Characters>107517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v.shvydkova</dc:creator>
  <cp:keywords/>
  <dc:description/>
  <cp:lastModifiedBy>v.shvydkova</cp:lastModifiedBy>
  <cp:revision>290</cp:revision>
  <cp:lastPrinted>2022-02-14T11:02:00Z</cp:lastPrinted>
  <dcterms:created xsi:type="dcterms:W3CDTF">2019-11-18T07:42:00Z</dcterms:created>
  <dcterms:modified xsi:type="dcterms:W3CDTF">2022-02-14T11:24:00Z</dcterms:modified>
</cp:coreProperties>
</file>