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41D" w:rsidRPr="00097D2F" w:rsidRDefault="00C16692">
      <w:pPr>
        <w:ind w:right="-2"/>
        <w:jc w:val="right"/>
        <w:rPr>
          <w:rFonts w:ascii="Times New Roman" w:hAnsi="Times New Roman" w:cs="Times New Roman"/>
          <w:sz w:val="24"/>
          <w:szCs w:val="24"/>
        </w:rPr>
      </w:pPr>
      <w:r w:rsidRPr="00097D2F">
        <w:rPr>
          <w:rFonts w:ascii="Times New Roman" w:hAnsi="Times New Roman" w:cs="Times New Roman"/>
          <w:sz w:val="24"/>
          <w:szCs w:val="24"/>
        </w:rPr>
        <w:t>Приложение 3</w:t>
      </w:r>
    </w:p>
    <w:p w:rsidR="0088441D" w:rsidRPr="00097D2F" w:rsidRDefault="0088441D">
      <w:pPr>
        <w:ind w:right="-31"/>
        <w:jc w:val="center"/>
        <w:rPr>
          <w:rFonts w:ascii="Times New Roman" w:hAnsi="Times New Roman" w:cs="Times New Roman"/>
          <w:sz w:val="20"/>
          <w:szCs w:val="20"/>
        </w:rPr>
      </w:pPr>
    </w:p>
    <w:p w:rsidR="0088441D" w:rsidRPr="00097D2F" w:rsidRDefault="00C16692">
      <w:pPr>
        <w:pStyle w:val="af5"/>
        <w:spacing w:after="0" w:line="240" w:lineRule="auto"/>
        <w:ind w:left="0"/>
        <w:jc w:val="center"/>
        <w:rPr>
          <w:rFonts w:ascii="Times New Roman" w:hAnsi="Times New Roman"/>
          <w:b/>
        </w:rPr>
      </w:pPr>
      <w:r w:rsidRPr="00097D2F">
        <w:rPr>
          <w:rFonts w:ascii="Times New Roman" w:hAnsi="Times New Roman"/>
          <w:b/>
        </w:rPr>
        <w:t xml:space="preserve">Форма для представления информации </w:t>
      </w:r>
    </w:p>
    <w:p w:rsidR="0088441D" w:rsidRPr="00097D2F" w:rsidRDefault="00C16692">
      <w:pPr>
        <w:pStyle w:val="af5"/>
        <w:spacing w:after="0" w:line="240" w:lineRule="auto"/>
        <w:ind w:left="0"/>
        <w:jc w:val="center"/>
        <w:rPr>
          <w:rFonts w:ascii="Times New Roman" w:hAnsi="Times New Roman"/>
          <w:b/>
        </w:rPr>
      </w:pPr>
      <w:r w:rsidRPr="00097D2F">
        <w:rPr>
          <w:rFonts w:ascii="Times New Roman" w:hAnsi="Times New Roman"/>
          <w:b/>
        </w:rPr>
        <w:t xml:space="preserve">о ходе реализации плана мероприятий по содействию развитию конкуренции </w:t>
      </w:r>
    </w:p>
    <w:p w:rsidR="0088441D" w:rsidRPr="00097D2F" w:rsidRDefault="00C16692">
      <w:pPr>
        <w:pStyle w:val="af5"/>
        <w:spacing w:after="0" w:line="240" w:lineRule="auto"/>
        <w:ind w:left="0"/>
        <w:jc w:val="center"/>
        <w:rPr>
          <w:rFonts w:ascii="Times New Roman" w:hAnsi="Times New Roman"/>
          <w:b/>
        </w:rPr>
      </w:pPr>
      <w:r w:rsidRPr="00097D2F">
        <w:rPr>
          <w:rFonts w:ascii="Times New Roman" w:hAnsi="Times New Roman"/>
          <w:b/>
        </w:rPr>
        <w:t>в Белгородской области на 2022-2025 годы</w:t>
      </w:r>
    </w:p>
    <w:p w:rsidR="0088441D" w:rsidRPr="00097D2F" w:rsidRDefault="00886CA4">
      <w:pPr>
        <w:pStyle w:val="af5"/>
        <w:spacing w:after="0" w:line="240" w:lineRule="auto"/>
        <w:ind w:left="0"/>
        <w:jc w:val="center"/>
        <w:rPr>
          <w:rFonts w:ascii="Times New Roman" w:hAnsi="Times New Roman"/>
          <w:b/>
        </w:rPr>
      </w:pPr>
      <w:r>
        <w:rPr>
          <w:rFonts w:ascii="Times New Roman" w:hAnsi="Times New Roman"/>
          <w:b/>
        </w:rPr>
        <w:t>за 2024</w:t>
      </w:r>
      <w:r w:rsidR="00C16692" w:rsidRPr="00097D2F">
        <w:rPr>
          <w:rFonts w:ascii="Times New Roman" w:hAnsi="Times New Roman"/>
          <w:b/>
        </w:rPr>
        <w:t xml:space="preserve"> год</w:t>
      </w:r>
    </w:p>
    <w:p w:rsidR="0088441D" w:rsidRPr="00097D2F" w:rsidRDefault="0088441D">
      <w:pPr>
        <w:ind w:right="-31"/>
        <w:jc w:val="center"/>
        <w:rPr>
          <w:rFonts w:ascii="Times New Roman" w:hAnsi="Times New Roman" w:cs="Times New Roman"/>
          <w:sz w:val="24"/>
          <w:szCs w:val="24"/>
        </w:rPr>
      </w:pPr>
    </w:p>
    <w:tbl>
      <w:tblPr>
        <w:tblStyle w:val="af4"/>
        <w:tblW w:w="4859" w:type="pct"/>
        <w:tblInd w:w="279" w:type="dxa"/>
        <w:tblLook w:val="04A0" w:firstRow="1" w:lastRow="0" w:firstColumn="1" w:lastColumn="0" w:noHBand="0" w:noVBand="1"/>
      </w:tblPr>
      <w:tblGrid>
        <w:gridCol w:w="514"/>
        <w:gridCol w:w="2323"/>
        <w:gridCol w:w="1475"/>
        <w:gridCol w:w="5320"/>
      </w:tblGrid>
      <w:tr w:rsidR="0088441D" w:rsidRPr="00097D2F" w:rsidTr="00BE3E42">
        <w:trPr>
          <w:tblHeader/>
        </w:trPr>
        <w:tc>
          <w:tcPr>
            <w:tcW w:w="267" w:type="pct"/>
            <w:vAlign w:val="center"/>
          </w:tcPr>
          <w:p w:rsidR="0088441D" w:rsidRPr="00097D2F" w:rsidRDefault="00C16692">
            <w:pPr>
              <w:ind w:right="-31"/>
              <w:jc w:val="center"/>
              <w:rPr>
                <w:rFonts w:ascii="Times New Roman" w:hAnsi="Times New Roman" w:cs="Times New Roman"/>
                <w:b/>
              </w:rPr>
            </w:pPr>
            <w:r w:rsidRPr="00097D2F">
              <w:rPr>
                <w:rFonts w:ascii="Times New Roman" w:hAnsi="Times New Roman" w:cs="Times New Roman"/>
                <w:b/>
              </w:rPr>
              <w:t>№ п/п</w:t>
            </w:r>
          </w:p>
        </w:tc>
        <w:tc>
          <w:tcPr>
            <w:tcW w:w="1206" w:type="pct"/>
            <w:vAlign w:val="center"/>
          </w:tcPr>
          <w:p w:rsidR="0088441D" w:rsidRPr="00097D2F" w:rsidRDefault="00C16692">
            <w:pPr>
              <w:ind w:right="-31"/>
              <w:jc w:val="center"/>
              <w:rPr>
                <w:rFonts w:ascii="Times New Roman" w:hAnsi="Times New Roman" w:cs="Times New Roman"/>
                <w:b/>
              </w:rPr>
            </w:pPr>
            <w:r w:rsidRPr="00097D2F">
              <w:rPr>
                <w:rFonts w:ascii="Times New Roman" w:hAnsi="Times New Roman" w:cs="Times New Roman"/>
                <w:b/>
              </w:rPr>
              <w:t xml:space="preserve">Наименование </w:t>
            </w:r>
          </w:p>
          <w:p w:rsidR="0088441D" w:rsidRPr="00097D2F" w:rsidRDefault="00C16692">
            <w:pPr>
              <w:ind w:right="-31"/>
              <w:jc w:val="center"/>
              <w:rPr>
                <w:rFonts w:ascii="Times New Roman" w:hAnsi="Times New Roman" w:cs="Times New Roman"/>
                <w:b/>
              </w:rPr>
            </w:pPr>
            <w:r w:rsidRPr="00097D2F">
              <w:rPr>
                <w:rFonts w:ascii="Times New Roman" w:hAnsi="Times New Roman" w:cs="Times New Roman"/>
                <w:b/>
              </w:rPr>
              <w:t>мероприятия</w:t>
            </w:r>
          </w:p>
        </w:tc>
        <w:tc>
          <w:tcPr>
            <w:tcW w:w="766" w:type="pct"/>
            <w:vAlign w:val="center"/>
          </w:tcPr>
          <w:p w:rsidR="0088441D" w:rsidRPr="00097D2F" w:rsidRDefault="00C16692">
            <w:pPr>
              <w:ind w:right="-31"/>
              <w:jc w:val="center"/>
              <w:rPr>
                <w:rFonts w:ascii="Times New Roman" w:hAnsi="Times New Roman" w:cs="Times New Roman"/>
                <w:b/>
              </w:rPr>
            </w:pPr>
            <w:r w:rsidRPr="00097D2F">
              <w:rPr>
                <w:rFonts w:ascii="Times New Roman" w:hAnsi="Times New Roman" w:cs="Times New Roman"/>
                <w:b/>
              </w:rPr>
              <w:t>Срок</w:t>
            </w:r>
          </w:p>
          <w:p w:rsidR="0088441D" w:rsidRPr="00097D2F" w:rsidRDefault="00C16692">
            <w:pPr>
              <w:ind w:right="-31"/>
              <w:jc w:val="center"/>
              <w:rPr>
                <w:rFonts w:ascii="Times New Roman" w:hAnsi="Times New Roman" w:cs="Times New Roman"/>
                <w:b/>
              </w:rPr>
            </w:pPr>
            <w:r w:rsidRPr="00097D2F">
              <w:rPr>
                <w:rFonts w:ascii="Times New Roman" w:hAnsi="Times New Roman" w:cs="Times New Roman"/>
                <w:b/>
              </w:rPr>
              <w:t xml:space="preserve">реализации </w:t>
            </w:r>
          </w:p>
          <w:p w:rsidR="0088441D" w:rsidRPr="00097D2F" w:rsidRDefault="00C16692">
            <w:pPr>
              <w:ind w:right="-31"/>
              <w:jc w:val="center"/>
              <w:rPr>
                <w:rFonts w:ascii="Times New Roman" w:hAnsi="Times New Roman" w:cs="Times New Roman"/>
                <w:b/>
              </w:rPr>
            </w:pPr>
            <w:r w:rsidRPr="00097D2F">
              <w:rPr>
                <w:rFonts w:ascii="Times New Roman" w:hAnsi="Times New Roman" w:cs="Times New Roman"/>
                <w:b/>
              </w:rPr>
              <w:t>мероприятия</w:t>
            </w:r>
          </w:p>
        </w:tc>
        <w:tc>
          <w:tcPr>
            <w:tcW w:w="2762" w:type="pct"/>
            <w:vAlign w:val="center"/>
          </w:tcPr>
          <w:p w:rsidR="0088441D" w:rsidRPr="00097D2F" w:rsidRDefault="00C16692">
            <w:pPr>
              <w:ind w:right="-31"/>
              <w:jc w:val="center"/>
              <w:rPr>
                <w:rFonts w:ascii="Times New Roman" w:hAnsi="Times New Roman" w:cs="Times New Roman"/>
                <w:b/>
              </w:rPr>
            </w:pPr>
            <w:r w:rsidRPr="00097D2F">
              <w:rPr>
                <w:rFonts w:ascii="Times New Roman" w:hAnsi="Times New Roman" w:cs="Times New Roman"/>
                <w:b/>
              </w:rPr>
              <w:t xml:space="preserve">Результат </w:t>
            </w:r>
          </w:p>
          <w:p w:rsidR="0088441D" w:rsidRPr="00097D2F" w:rsidRDefault="00C16692">
            <w:pPr>
              <w:ind w:right="-31"/>
              <w:jc w:val="center"/>
              <w:rPr>
                <w:rFonts w:ascii="Times New Roman" w:hAnsi="Times New Roman" w:cs="Times New Roman"/>
                <w:b/>
              </w:rPr>
            </w:pPr>
            <w:r w:rsidRPr="00097D2F">
              <w:rPr>
                <w:rFonts w:ascii="Times New Roman" w:hAnsi="Times New Roman" w:cs="Times New Roman"/>
                <w:b/>
              </w:rPr>
              <w:t>выполнения мероприятия</w:t>
            </w:r>
          </w:p>
        </w:tc>
      </w:tr>
      <w:tr w:rsidR="00A15BFA" w:rsidRPr="00BE3E42" w:rsidTr="00BE3E42">
        <w:tc>
          <w:tcPr>
            <w:tcW w:w="267" w:type="pct"/>
          </w:tcPr>
          <w:p w:rsidR="0088441D" w:rsidRPr="00BE3E42" w:rsidRDefault="00C16692" w:rsidP="00130CAE">
            <w:pPr>
              <w:pStyle w:val="13"/>
              <w:shd w:val="clear" w:color="auto" w:fill="auto"/>
              <w:spacing w:after="0" w:line="240" w:lineRule="auto"/>
              <w:ind w:left="-57" w:right="-57"/>
              <w:jc w:val="center"/>
              <w:rPr>
                <w:b w:val="0"/>
                <w:color w:val="000000" w:themeColor="text1"/>
                <w:sz w:val="24"/>
                <w:szCs w:val="24"/>
              </w:rPr>
            </w:pPr>
            <w:r w:rsidRPr="00BE3E42">
              <w:rPr>
                <w:b w:val="0"/>
                <w:color w:val="000000" w:themeColor="text1"/>
                <w:sz w:val="24"/>
                <w:szCs w:val="24"/>
              </w:rPr>
              <w:t>1.</w:t>
            </w:r>
          </w:p>
        </w:tc>
        <w:tc>
          <w:tcPr>
            <w:tcW w:w="1206" w:type="pct"/>
          </w:tcPr>
          <w:p w:rsidR="0088441D" w:rsidRPr="00BE3E42" w:rsidRDefault="007B027E" w:rsidP="00130CAE">
            <w:pPr>
              <w:ind w:left="-57" w:right="-57"/>
              <w:rPr>
                <w:rFonts w:ascii="Times New Roman" w:hAnsi="Times New Roman" w:cs="Times New Roman"/>
                <w:b/>
                <w:color w:val="000000" w:themeColor="text1"/>
                <w:sz w:val="24"/>
                <w:szCs w:val="24"/>
              </w:rPr>
            </w:pPr>
            <w:r w:rsidRPr="00BE3E42">
              <w:rPr>
                <w:rFonts w:ascii="Times New Roman" w:hAnsi="Times New Roman" w:cs="Times New Roman"/>
                <w:color w:val="000000" w:themeColor="text1"/>
                <w:sz w:val="24"/>
                <w:szCs w:val="24"/>
              </w:rPr>
              <w:t xml:space="preserve">Наличие на сайтах органов местного самоуправления полного перечня </w:t>
            </w:r>
            <w:proofErr w:type="spellStart"/>
            <w:r w:rsidRPr="00BE3E42">
              <w:rPr>
                <w:rFonts w:ascii="Times New Roman" w:hAnsi="Times New Roman" w:cs="Times New Roman"/>
                <w:color w:val="000000" w:themeColor="text1"/>
                <w:sz w:val="24"/>
                <w:szCs w:val="24"/>
              </w:rPr>
              <w:t>ресурсоснабжающих</w:t>
            </w:r>
            <w:proofErr w:type="spellEnd"/>
            <w:r w:rsidRPr="00BE3E42">
              <w:rPr>
                <w:rFonts w:ascii="Times New Roman" w:hAnsi="Times New Roman" w:cs="Times New Roman"/>
                <w:color w:val="000000" w:themeColor="text1"/>
                <w:sz w:val="24"/>
                <w:szCs w:val="24"/>
              </w:rPr>
              <w:t xml:space="preserve"> организаций, осуществляющих на их территории подключение (технологическое присоединение), со ссылками на сайты данных организаций, где размещена информация о доступной мощности на источнике тепло-, водоснабжения</w:t>
            </w:r>
          </w:p>
        </w:tc>
        <w:tc>
          <w:tcPr>
            <w:tcW w:w="766" w:type="pct"/>
          </w:tcPr>
          <w:p w:rsidR="0088441D" w:rsidRPr="00BE3E42" w:rsidRDefault="004F498D">
            <w:pPr>
              <w:ind w:left="-57" w:right="-5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 год</w:t>
            </w:r>
          </w:p>
        </w:tc>
        <w:tc>
          <w:tcPr>
            <w:tcW w:w="2762" w:type="pct"/>
          </w:tcPr>
          <w:p w:rsidR="0088441D" w:rsidRPr="00BE3E42" w:rsidRDefault="00DF1E9C">
            <w:pPr>
              <w:ind w:left="-57" w:right="-57"/>
              <w:jc w:val="both"/>
              <w:rPr>
                <w:rFonts w:ascii="Times New Roman" w:hAnsi="Times New Roman" w:cs="Times New Roman"/>
                <w:b/>
                <w:color w:val="000000" w:themeColor="text1"/>
              </w:rPr>
            </w:pPr>
            <w:r w:rsidRPr="00BE3E42">
              <w:rPr>
                <w:rFonts w:ascii="Times New Roman" w:hAnsi="Times New Roman" w:cs="Times New Roman"/>
                <w:bCs/>
                <w:color w:val="000000" w:themeColor="text1"/>
                <w:kern w:val="36"/>
                <w:sz w:val="24"/>
                <w:szCs w:val="24"/>
              </w:rPr>
              <w:t xml:space="preserve">На сайте органа местного самоуправления </w:t>
            </w:r>
            <w:r w:rsidRPr="00BE3E42">
              <w:rPr>
                <w:rFonts w:ascii="Times New Roman" w:hAnsi="Times New Roman" w:cs="Times New Roman"/>
                <w:sz w:val="24"/>
                <w:szCs w:val="24"/>
              </w:rPr>
              <w:t xml:space="preserve">во вкладке «ЖКХ и благоустройство», раздел «ЖКХ» размещен справочник </w:t>
            </w:r>
            <w:proofErr w:type="spellStart"/>
            <w:r w:rsidRPr="00BE3E42">
              <w:rPr>
                <w:rFonts w:ascii="Times New Roman" w:hAnsi="Times New Roman" w:cs="Times New Roman"/>
                <w:bCs/>
                <w:sz w:val="24"/>
                <w:szCs w:val="24"/>
              </w:rPr>
              <w:t>ресурсоснабжающих</w:t>
            </w:r>
            <w:proofErr w:type="spellEnd"/>
            <w:r w:rsidRPr="00BE3E42">
              <w:rPr>
                <w:rFonts w:ascii="Times New Roman" w:hAnsi="Times New Roman" w:cs="Times New Roman"/>
                <w:bCs/>
                <w:sz w:val="24"/>
                <w:szCs w:val="24"/>
              </w:rPr>
              <w:t xml:space="preserve"> организаций (https://novyjoskol-r31.gosweb.gosuslugi.ru/deyatelnost/napravleniya-deyatelnosti/zhkh-i-blagoustroystvo/zhkh/).</w:t>
            </w:r>
          </w:p>
        </w:tc>
      </w:tr>
      <w:tr w:rsidR="0088441D" w:rsidRPr="00BE3E42" w:rsidTr="00BE3E42">
        <w:tc>
          <w:tcPr>
            <w:tcW w:w="267" w:type="pct"/>
          </w:tcPr>
          <w:p w:rsidR="0088441D" w:rsidRPr="00BE3E42" w:rsidRDefault="00097D2F" w:rsidP="00097D2F">
            <w:pPr>
              <w:ind w:left="-57" w:right="-57"/>
              <w:jc w:val="center"/>
              <w:rPr>
                <w:rFonts w:ascii="Times New Roman" w:hAnsi="Times New Roman" w:cs="Times New Roman"/>
                <w:sz w:val="24"/>
                <w:szCs w:val="24"/>
              </w:rPr>
            </w:pPr>
            <w:r w:rsidRPr="00BE3E42">
              <w:rPr>
                <w:rFonts w:ascii="Times New Roman" w:hAnsi="Times New Roman" w:cs="Times New Roman"/>
                <w:sz w:val="24"/>
                <w:szCs w:val="24"/>
              </w:rPr>
              <w:t>2</w:t>
            </w:r>
            <w:r w:rsidR="00C16692" w:rsidRPr="00BE3E42">
              <w:rPr>
                <w:rFonts w:ascii="Times New Roman" w:hAnsi="Times New Roman" w:cs="Times New Roman"/>
                <w:sz w:val="24"/>
                <w:szCs w:val="24"/>
              </w:rPr>
              <w:t>.</w:t>
            </w:r>
          </w:p>
        </w:tc>
        <w:tc>
          <w:tcPr>
            <w:tcW w:w="1206" w:type="pct"/>
          </w:tcPr>
          <w:p w:rsidR="0088441D" w:rsidRPr="00BE3E42" w:rsidRDefault="007B027E" w:rsidP="00886CA4">
            <w:pPr>
              <w:ind w:left="-57" w:right="-57"/>
              <w:rPr>
                <w:rFonts w:ascii="Times New Roman" w:hAnsi="Times New Roman" w:cs="Times New Roman"/>
                <w:sz w:val="24"/>
                <w:szCs w:val="24"/>
              </w:rPr>
            </w:pPr>
            <w:r w:rsidRPr="00BE3E42">
              <w:rPr>
                <w:rFonts w:ascii="Times New Roman" w:hAnsi="Times New Roman" w:cs="Times New Roman"/>
                <w:sz w:val="24"/>
                <w:szCs w:val="24"/>
              </w:rPr>
              <w:t>Внесение изменений в нормативные правовые акты, административные регламенты предоставления услуг на рынке, подготовка новых проектов документов, направленных на устранение административных барьеров, излишних ограничений в развитии</w:t>
            </w:r>
            <w:r w:rsidR="00886CA4" w:rsidRPr="00BE3E42">
              <w:rPr>
                <w:rFonts w:ascii="Times New Roman" w:hAnsi="Times New Roman" w:cs="Times New Roman"/>
                <w:sz w:val="24"/>
                <w:szCs w:val="24"/>
              </w:rPr>
              <w:t xml:space="preserve"> </w:t>
            </w:r>
            <w:r w:rsidRPr="00BE3E42">
              <w:rPr>
                <w:rFonts w:ascii="Times New Roman" w:hAnsi="Times New Roman" w:cs="Times New Roman"/>
                <w:sz w:val="24"/>
                <w:szCs w:val="24"/>
              </w:rPr>
              <w:t>конкурентной среды на рынке</w:t>
            </w:r>
            <w:r w:rsidR="00886CA4" w:rsidRPr="00BE3E42">
              <w:rPr>
                <w:rFonts w:ascii="Times New Roman" w:hAnsi="Times New Roman" w:cs="Times New Roman"/>
                <w:sz w:val="24"/>
                <w:szCs w:val="24"/>
              </w:rPr>
              <w:t xml:space="preserve"> </w:t>
            </w:r>
          </w:p>
        </w:tc>
        <w:tc>
          <w:tcPr>
            <w:tcW w:w="766" w:type="pct"/>
          </w:tcPr>
          <w:p w:rsidR="0088441D" w:rsidRPr="00BE3E42" w:rsidRDefault="004F498D">
            <w:pPr>
              <w:ind w:left="-57" w:right="-57"/>
              <w:jc w:val="center"/>
              <w:rPr>
                <w:rFonts w:ascii="Times New Roman" w:hAnsi="Times New Roman" w:cs="Times New Roman"/>
              </w:rPr>
            </w:pPr>
            <w:r>
              <w:rPr>
                <w:rFonts w:ascii="Times New Roman" w:hAnsi="Times New Roman" w:cs="Times New Roman"/>
                <w:color w:val="000000" w:themeColor="text1"/>
                <w:sz w:val="24"/>
                <w:szCs w:val="24"/>
              </w:rPr>
              <w:t>2024 год</w:t>
            </w:r>
          </w:p>
        </w:tc>
        <w:tc>
          <w:tcPr>
            <w:tcW w:w="2762" w:type="pct"/>
          </w:tcPr>
          <w:p w:rsidR="0088441D" w:rsidRPr="00BE3E42" w:rsidRDefault="00076814" w:rsidP="004F498D">
            <w:pPr>
              <w:ind w:left="-57" w:right="-57"/>
              <w:jc w:val="both"/>
              <w:rPr>
                <w:rFonts w:ascii="Times New Roman" w:hAnsi="Times New Roman" w:cs="Times New Roman"/>
                <w:b/>
              </w:rPr>
            </w:pPr>
            <w:r w:rsidRPr="00BE3E42">
              <w:rPr>
                <w:rFonts w:ascii="Times New Roman" w:hAnsi="Times New Roman" w:cs="Times New Roman"/>
                <w:color w:val="000000" w:themeColor="text1"/>
                <w:sz w:val="24"/>
                <w:szCs w:val="24"/>
              </w:rPr>
              <w:t>В отчетном периоде внесены изменения решением Совета депутатов Новооскольского городского округа</w:t>
            </w:r>
            <w:r w:rsidR="004F498D">
              <w:rPr>
                <w:rFonts w:ascii="Times New Roman" w:hAnsi="Times New Roman" w:cs="Times New Roman"/>
                <w:color w:val="000000" w:themeColor="text1"/>
                <w:sz w:val="24"/>
                <w:szCs w:val="24"/>
              </w:rPr>
              <w:t xml:space="preserve"> от 07 февраля 2024 года № </w:t>
            </w:r>
            <w:proofErr w:type="gramStart"/>
            <w:r w:rsidR="004F498D">
              <w:rPr>
                <w:rFonts w:ascii="Times New Roman" w:hAnsi="Times New Roman" w:cs="Times New Roman"/>
                <w:color w:val="000000" w:themeColor="text1"/>
                <w:sz w:val="24"/>
                <w:szCs w:val="24"/>
              </w:rPr>
              <w:t xml:space="preserve">76  </w:t>
            </w:r>
            <w:r w:rsidRPr="00BE3E42">
              <w:rPr>
                <w:rFonts w:ascii="Times New Roman" w:hAnsi="Times New Roman" w:cs="Times New Roman"/>
                <w:color w:val="000000" w:themeColor="text1"/>
                <w:sz w:val="24"/>
                <w:szCs w:val="24"/>
              </w:rPr>
              <w:t>«</w:t>
            </w:r>
            <w:proofErr w:type="gramEnd"/>
            <w:r w:rsidRPr="00BE3E42">
              <w:rPr>
                <w:rFonts w:ascii="Times New Roman" w:hAnsi="Times New Roman" w:cs="Times New Roman"/>
                <w:color w:val="000000" w:themeColor="text1"/>
                <w:sz w:val="24"/>
                <w:szCs w:val="24"/>
              </w:rPr>
              <w:t>О стоимости услуг, предоставляемых согласно гарантированному перечню услуг по погребению на территории Новооскольского городского округа».</w:t>
            </w:r>
          </w:p>
        </w:tc>
      </w:tr>
      <w:tr w:rsidR="007B027E" w:rsidRPr="00BE3E42" w:rsidTr="00BE3E42">
        <w:tc>
          <w:tcPr>
            <w:tcW w:w="267" w:type="pct"/>
          </w:tcPr>
          <w:p w:rsidR="007B027E" w:rsidRPr="00BE3E42" w:rsidRDefault="00097D2F" w:rsidP="00130CAE">
            <w:pPr>
              <w:ind w:left="-57" w:right="-57"/>
              <w:jc w:val="center"/>
              <w:rPr>
                <w:rFonts w:ascii="Times New Roman" w:hAnsi="Times New Roman" w:cs="Times New Roman"/>
                <w:sz w:val="24"/>
                <w:szCs w:val="24"/>
              </w:rPr>
            </w:pPr>
            <w:r w:rsidRPr="00BE3E42">
              <w:rPr>
                <w:rFonts w:ascii="Times New Roman" w:hAnsi="Times New Roman" w:cs="Times New Roman"/>
                <w:sz w:val="24"/>
                <w:szCs w:val="24"/>
              </w:rPr>
              <w:t>3</w:t>
            </w:r>
            <w:r w:rsidR="00130CAE" w:rsidRPr="00BE3E42">
              <w:rPr>
                <w:rFonts w:ascii="Times New Roman" w:hAnsi="Times New Roman" w:cs="Times New Roman"/>
                <w:sz w:val="24"/>
                <w:szCs w:val="24"/>
              </w:rPr>
              <w:t>.</w:t>
            </w:r>
          </w:p>
        </w:tc>
        <w:tc>
          <w:tcPr>
            <w:tcW w:w="1206" w:type="pct"/>
          </w:tcPr>
          <w:p w:rsidR="007B027E" w:rsidRPr="00BE3E42" w:rsidRDefault="007B027E" w:rsidP="00130CAE">
            <w:pPr>
              <w:ind w:left="-57" w:right="-57"/>
              <w:rPr>
                <w:rFonts w:ascii="Times New Roman" w:hAnsi="Times New Roman" w:cs="Times New Roman"/>
                <w:sz w:val="24"/>
                <w:szCs w:val="24"/>
              </w:rPr>
            </w:pPr>
            <w:r w:rsidRPr="00BE3E42">
              <w:rPr>
                <w:rFonts w:ascii="Times New Roman" w:hAnsi="Times New Roman" w:cs="Times New Roman"/>
                <w:sz w:val="24"/>
                <w:szCs w:val="24"/>
              </w:rPr>
              <w:t xml:space="preserve">Проведение мероприятий органами местного самоуправления по </w:t>
            </w:r>
            <w:r w:rsidRPr="00BE3E42">
              <w:rPr>
                <w:rFonts w:ascii="Times New Roman" w:hAnsi="Times New Roman" w:cs="Times New Roman"/>
                <w:sz w:val="24"/>
                <w:szCs w:val="24"/>
              </w:rPr>
              <w:lastRenderedPageBreak/>
              <w:t>постановке на кадастровый учет и оформлению права собственности на земельные участки кладбищ</w:t>
            </w:r>
          </w:p>
        </w:tc>
        <w:tc>
          <w:tcPr>
            <w:tcW w:w="766" w:type="pct"/>
          </w:tcPr>
          <w:p w:rsidR="007B027E" w:rsidRPr="00BE3E42" w:rsidRDefault="004F498D">
            <w:pPr>
              <w:ind w:left="-57" w:right="-57"/>
              <w:jc w:val="center"/>
              <w:rPr>
                <w:rFonts w:ascii="Times New Roman" w:hAnsi="Times New Roman" w:cs="Times New Roman"/>
              </w:rPr>
            </w:pPr>
            <w:r>
              <w:rPr>
                <w:rFonts w:ascii="Times New Roman" w:hAnsi="Times New Roman" w:cs="Times New Roman"/>
                <w:color w:val="000000" w:themeColor="text1"/>
                <w:sz w:val="24"/>
                <w:szCs w:val="24"/>
              </w:rPr>
              <w:lastRenderedPageBreak/>
              <w:t>2024 год</w:t>
            </w:r>
          </w:p>
        </w:tc>
        <w:tc>
          <w:tcPr>
            <w:tcW w:w="2762" w:type="pct"/>
          </w:tcPr>
          <w:p w:rsidR="007B027E" w:rsidRPr="00BE3E42" w:rsidRDefault="00076814" w:rsidP="004F498D">
            <w:pPr>
              <w:ind w:left="-57" w:right="-57"/>
              <w:jc w:val="both"/>
              <w:rPr>
                <w:rFonts w:ascii="Times New Roman" w:hAnsi="Times New Roman" w:cs="Times New Roman"/>
                <w:b/>
              </w:rPr>
            </w:pPr>
            <w:r w:rsidRPr="00BE3E42">
              <w:rPr>
                <w:rFonts w:ascii="Times New Roman" w:eastAsia="Calibri" w:hAnsi="Times New Roman" w:cs="Times New Roman"/>
                <w:sz w:val="24"/>
                <w:szCs w:val="24"/>
              </w:rPr>
              <w:t xml:space="preserve">На территории Новооскольского муниципального округа поставлено на кадастровый учет 111 земельных участков под кладбищами. 109 земельных участков зарегистрированы </w:t>
            </w:r>
            <w:r w:rsidR="004F498D">
              <w:rPr>
                <w:rFonts w:ascii="Times New Roman" w:eastAsia="Calibri" w:hAnsi="Times New Roman" w:cs="Times New Roman"/>
                <w:sz w:val="24"/>
                <w:szCs w:val="24"/>
              </w:rPr>
              <w:t>в</w:t>
            </w:r>
            <w:r w:rsidRPr="00BE3E42">
              <w:rPr>
                <w:rFonts w:ascii="Times New Roman" w:eastAsia="Calibri" w:hAnsi="Times New Roman" w:cs="Times New Roman"/>
                <w:sz w:val="24"/>
                <w:szCs w:val="24"/>
              </w:rPr>
              <w:t xml:space="preserve"> </w:t>
            </w:r>
            <w:r w:rsidRPr="00BE3E42">
              <w:rPr>
                <w:rFonts w:ascii="Times New Roman" w:eastAsia="Calibri" w:hAnsi="Times New Roman" w:cs="Times New Roman"/>
                <w:sz w:val="24"/>
                <w:szCs w:val="24"/>
              </w:rPr>
              <w:lastRenderedPageBreak/>
              <w:t>муниципальную собственность Новооскольского муниципального округа и переданы на праве постоянного (бессрочного) пользования территориальным администрациям. По 2 земельным участкам ведутся работы по изменению категории земель кадастровые работы.</w:t>
            </w:r>
          </w:p>
        </w:tc>
      </w:tr>
      <w:tr w:rsidR="007B027E" w:rsidRPr="00BE3E42" w:rsidTr="00BE3E42">
        <w:tc>
          <w:tcPr>
            <w:tcW w:w="267" w:type="pct"/>
          </w:tcPr>
          <w:p w:rsidR="007B027E" w:rsidRPr="00BE3E42" w:rsidRDefault="00097D2F" w:rsidP="00130CAE">
            <w:pPr>
              <w:ind w:left="-57" w:right="-57"/>
              <w:jc w:val="center"/>
              <w:rPr>
                <w:rFonts w:ascii="Times New Roman" w:hAnsi="Times New Roman" w:cs="Times New Roman"/>
                <w:sz w:val="24"/>
                <w:szCs w:val="24"/>
              </w:rPr>
            </w:pPr>
            <w:r w:rsidRPr="00BE3E42">
              <w:rPr>
                <w:rFonts w:ascii="Times New Roman" w:hAnsi="Times New Roman" w:cs="Times New Roman"/>
                <w:sz w:val="24"/>
                <w:szCs w:val="24"/>
              </w:rPr>
              <w:lastRenderedPageBreak/>
              <w:t>4</w:t>
            </w:r>
            <w:r w:rsidR="00130CAE" w:rsidRPr="00BE3E42">
              <w:rPr>
                <w:rFonts w:ascii="Times New Roman" w:hAnsi="Times New Roman" w:cs="Times New Roman"/>
                <w:sz w:val="24"/>
                <w:szCs w:val="24"/>
              </w:rPr>
              <w:t>.</w:t>
            </w:r>
          </w:p>
        </w:tc>
        <w:tc>
          <w:tcPr>
            <w:tcW w:w="1206" w:type="pct"/>
          </w:tcPr>
          <w:p w:rsidR="007B027E" w:rsidRPr="00BE3E42" w:rsidRDefault="007B027E" w:rsidP="00130CAE">
            <w:pPr>
              <w:ind w:left="-57" w:right="-57"/>
              <w:rPr>
                <w:rFonts w:ascii="Times New Roman" w:hAnsi="Times New Roman" w:cs="Times New Roman"/>
                <w:sz w:val="24"/>
                <w:szCs w:val="24"/>
              </w:rPr>
            </w:pPr>
            <w:r w:rsidRPr="00BE3E42">
              <w:rPr>
                <w:rFonts w:ascii="Times New Roman" w:hAnsi="Times New Roman" w:cs="Times New Roman"/>
                <w:sz w:val="24"/>
                <w:szCs w:val="24"/>
              </w:rPr>
              <w:t>Формирование и ведение реестра организаций, учреждений, субъектов предпринимательской деятельности, осуществляющих деятельность на рынке ритуальных услуг на территории муниципальных образований</w:t>
            </w:r>
          </w:p>
        </w:tc>
        <w:tc>
          <w:tcPr>
            <w:tcW w:w="766" w:type="pct"/>
          </w:tcPr>
          <w:p w:rsidR="007B027E" w:rsidRPr="00BE3E42" w:rsidRDefault="004F498D">
            <w:pPr>
              <w:ind w:left="-57" w:right="-57"/>
              <w:jc w:val="center"/>
              <w:rPr>
                <w:rFonts w:ascii="Times New Roman" w:hAnsi="Times New Roman" w:cs="Times New Roman"/>
              </w:rPr>
            </w:pPr>
            <w:r>
              <w:rPr>
                <w:rFonts w:ascii="Times New Roman" w:hAnsi="Times New Roman" w:cs="Times New Roman"/>
                <w:color w:val="000000" w:themeColor="text1"/>
                <w:sz w:val="24"/>
                <w:szCs w:val="24"/>
              </w:rPr>
              <w:t>2024 год</w:t>
            </w:r>
          </w:p>
        </w:tc>
        <w:tc>
          <w:tcPr>
            <w:tcW w:w="2762" w:type="pct"/>
          </w:tcPr>
          <w:p w:rsidR="007B027E" w:rsidRPr="00BE3E42" w:rsidRDefault="00076814">
            <w:pPr>
              <w:ind w:left="-57" w:right="-57"/>
              <w:jc w:val="both"/>
              <w:rPr>
                <w:rFonts w:ascii="Times New Roman" w:hAnsi="Times New Roman" w:cs="Times New Roman"/>
                <w:b/>
              </w:rPr>
            </w:pPr>
            <w:r w:rsidRPr="00BE3E42">
              <w:rPr>
                <w:rFonts w:ascii="Times New Roman" w:hAnsi="Times New Roman" w:cs="Times New Roman"/>
                <w:color w:val="000000" w:themeColor="text1"/>
                <w:sz w:val="24"/>
                <w:szCs w:val="24"/>
              </w:rPr>
              <w:t xml:space="preserve">На территории Новооскольского </w:t>
            </w:r>
            <w:r w:rsidRPr="00BE3E42">
              <w:rPr>
                <w:rFonts w:ascii="Times New Roman" w:eastAsia="Calibri" w:hAnsi="Times New Roman" w:cs="Times New Roman"/>
                <w:color w:val="000000" w:themeColor="text1"/>
                <w:sz w:val="24"/>
                <w:szCs w:val="24"/>
              </w:rPr>
              <w:t>муниципального</w:t>
            </w:r>
            <w:r w:rsidRPr="00BE3E42">
              <w:rPr>
                <w:rFonts w:ascii="Times New Roman" w:hAnsi="Times New Roman" w:cs="Times New Roman"/>
                <w:color w:val="000000" w:themeColor="text1"/>
                <w:sz w:val="24"/>
                <w:szCs w:val="24"/>
              </w:rPr>
              <w:t xml:space="preserve"> округа сформирован и ведется реестр организаций, субъектов предпринимательской деятельност</w:t>
            </w:r>
            <w:r w:rsidR="004F498D">
              <w:rPr>
                <w:rFonts w:ascii="Times New Roman" w:hAnsi="Times New Roman" w:cs="Times New Roman"/>
                <w:color w:val="000000" w:themeColor="text1"/>
                <w:sz w:val="24"/>
                <w:szCs w:val="24"/>
              </w:rPr>
              <w:t xml:space="preserve">и, осуществляющих деятельность </w:t>
            </w:r>
            <w:r w:rsidRPr="00BE3E42">
              <w:rPr>
                <w:rFonts w:ascii="Times New Roman" w:hAnsi="Times New Roman" w:cs="Times New Roman"/>
                <w:color w:val="000000" w:themeColor="text1"/>
                <w:sz w:val="24"/>
                <w:szCs w:val="24"/>
              </w:rPr>
              <w:t>на рынке ритуальных услуг.</w:t>
            </w:r>
          </w:p>
        </w:tc>
      </w:tr>
      <w:tr w:rsidR="007B027E" w:rsidRPr="00BE3E42" w:rsidTr="00BE3E42">
        <w:tc>
          <w:tcPr>
            <w:tcW w:w="267" w:type="pct"/>
          </w:tcPr>
          <w:p w:rsidR="007B027E" w:rsidRPr="00BE3E42" w:rsidRDefault="00097D2F" w:rsidP="00130CAE">
            <w:pPr>
              <w:ind w:left="-57" w:right="-57"/>
              <w:jc w:val="center"/>
              <w:rPr>
                <w:rFonts w:ascii="Times New Roman" w:hAnsi="Times New Roman" w:cs="Times New Roman"/>
                <w:sz w:val="24"/>
                <w:szCs w:val="24"/>
              </w:rPr>
            </w:pPr>
            <w:r w:rsidRPr="00BE3E42">
              <w:rPr>
                <w:rFonts w:ascii="Times New Roman" w:hAnsi="Times New Roman" w:cs="Times New Roman"/>
                <w:sz w:val="24"/>
                <w:szCs w:val="24"/>
              </w:rPr>
              <w:t>5</w:t>
            </w:r>
            <w:r w:rsidR="00130CAE" w:rsidRPr="00BE3E42">
              <w:rPr>
                <w:rFonts w:ascii="Times New Roman" w:hAnsi="Times New Roman" w:cs="Times New Roman"/>
                <w:sz w:val="24"/>
                <w:szCs w:val="24"/>
              </w:rPr>
              <w:t>.</w:t>
            </w:r>
          </w:p>
        </w:tc>
        <w:tc>
          <w:tcPr>
            <w:tcW w:w="1206" w:type="pct"/>
          </w:tcPr>
          <w:p w:rsidR="007B027E" w:rsidRPr="00BE3E42" w:rsidRDefault="007B027E" w:rsidP="00130CAE">
            <w:pPr>
              <w:pStyle w:val="ConsPlusNormal"/>
              <w:ind w:firstLine="0"/>
              <w:rPr>
                <w:rFonts w:ascii="Times New Roman" w:hAnsi="Times New Roman" w:cs="Times New Roman"/>
                <w:sz w:val="24"/>
                <w:szCs w:val="24"/>
              </w:rPr>
            </w:pPr>
            <w:r w:rsidRPr="00BE3E42">
              <w:rPr>
                <w:rFonts w:ascii="Times New Roman" w:hAnsi="Times New Roman" w:cs="Times New Roman"/>
                <w:sz w:val="24"/>
                <w:szCs w:val="24"/>
              </w:rPr>
              <w:t>Организация инвентаризации кладбищ и мест захоронений на них; создание в области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w:t>
            </w:r>
          </w:p>
          <w:p w:rsidR="007B027E" w:rsidRPr="00BE3E42" w:rsidRDefault="007B027E" w:rsidP="00130CAE">
            <w:pPr>
              <w:ind w:left="-57" w:right="-57"/>
              <w:rPr>
                <w:rFonts w:ascii="Times New Roman" w:hAnsi="Times New Roman" w:cs="Times New Roman"/>
                <w:sz w:val="24"/>
                <w:szCs w:val="24"/>
              </w:rPr>
            </w:pPr>
            <w:r w:rsidRPr="00BE3E42">
              <w:rPr>
                <w:rFonts w:ascii="Times New Roman" w:hAnsi="Times New Roman" w:cs="Times New Roman"/>
                <w:sz w:val="24"/>
                <w:szCs w:val="24"/>
              </w:rPr>
              <w:t>- доведение до населения информации, в том числе с использованием средств массовой информации о создании названных реестров</w:t>
            </w:r>
          </w:p>
        </w:tc>
        <w:tc>
          <w:tcPr>
            <w:tcW w:w="766" w:type="pct"/>
          </w:tcPr>
          <w:p w:rsidR="007B027E" w:rsidRPr="00BE3E42" w:rsidRDefault="004F498D">
            <w:pPr>
              <w:ind w:left="-57" w:right="-57"/>
              <w:jc w:val="center"/>
              <w:rPr>
                <w:rFonts w:ascii="Times New Roman" w:hAnsi="Times New Roman" w:cs="Times New Roman"/>
              </w:rPr>
            </w:pPr>
            <w:r>
              <w:rPr>
                <w:rFonts w:ascii="Times New Roman" w:hAnsi="Times New Roman" w:cs="Times New Roman"/>
                <w:color w:val="000000" w:themeColor="text1"/>
                <w:sz w:val="24"/>
                <w:szCs w:val="24"/>
              </w:rPr>
              <w:t>2024 год</w:t>
            </w:r>
          </w:p>
        </w:tc>
        <w:tc>
          <w:tcPr>
            <w:tcW w:w="2762" w:type="pct"/>
          </w:tcPr>
          <w:p w:rsidR="007B027E" w:rsidRPr="00BE3E42" w:rsidRDefault="00076814" w:rsidP="00991F36">
            <w:pPr>
              <w:ind w:left="-57" w:right="-57"/>
              <w:jc w:val="both"/>
              <w:rPr>
                <w:rFonts w:ascii="Times New Roman" w:hAnsi="Times New Roman" w:cs="Times New Roman"/>
                <w:b/>
              </w:rPr>
            </w:pPr>
            <w:r w:rsidRPr="00BE3E42">
              <w:rPr>
                <w:rFonts w:ascii="Times New Roman" w:eastAsia="Calibri" w:hAnsi="Times New Roman" w:cs="Times New Roman"/>
                <w:sz w:val="24"/>
                <w:szCs w:val="24"/>
              </w:rPr>
              <w:t xml:space="preserve">На территории Новооскольского </w:t>
            </w:r>
            <w:r w:rsidRPr="00BE3E42">
              <w:rPr>
                <w:rFonts w:ascii="Times New Roman" w:eastAsia="Calibri" w:hAnsi="Times New Roman" w:cs="Times New Roman"/>
                <w:color w:val="000000" w:themeColor="text1"/>
                <w:sz w:val="24"/>
                <w:szCs w:val="24"/>
              </w:rPr>
              <w:t>муниципального</w:t>
            </w:r>
            <w:r w:rsidRPr="00BE3E42">
              <w:rPr>
                <w:rFonts w:ascii="Times New Roman" w:eastAsia="Calibri" w:hAnsi="Times New Roman" w:cs="Times New Roman"/>
                <w:sz w:val="24"/>
                <w:szCs w:val="24"/>
              </w:rPr>
              <w:t xml:space="preserve"> округа поставлено на кадастровый учет 111 земельных участков под кладбищами. 109 земельных участков зарегистрированы в муниципальную собственность Новооскольского </w:t>
            </w:r>
            <w:r w:rsidRPr="00BE3E42">
              <w:rPr>
                <w:rFonts w:ascii="Times New Roman" w:eastAsia="Calibri" w:hAnsi="Times New Roman" w:cs="Times New Roman"/>
                <w:color w:val="000000" w:themeColor="text1"/>
                <w:sz w:val="24"/>
                <w:szCs w:val="24"/>
              </w:rPr>
              <w:t>муниципального</w:t>
            </w:r>
            <w:r w:rsidRPr="00BE3E42">
              <w:rPr>
                <w:rFonts w:ascii="Times New Roman" w:eastAsia="Calibri" w:hAnsi="Times New Roman" w:cs="Times New Roman"/>
                <w:sz w:val="24"/>
                <w:szCs w:val="24"/>
              </w:rPr>
              <w:t xml:space="preserve"> округа и переданы на праве постоянного (бессрочного) пользования территориальным администрациям. По 2 земельным участкам ведутся работы по изменению категории земель.</w:t>
            </w:r>
          </w:p>
        </w:tc>
      </w:tr>
      <w:tr w:rsidR="007B027E" w:rsidRPr="00BE3E42" w:rsidTr="00BE3E42">
        <w:tc>
          <w:tcPr>
            <w:tcW w:w="267" w:type="pct"/>
          </w:tcPr>
          <w:p w:rsidR="007B027E" w:rsidRPr="00BE3E42" w:rsidRDefault="00097D2F" w:rsidP="00130CAE">
            <w:pPr>
              <w:ind w:left="-57" w:right="-57"/>
              <w:jc w:val="center"/>
              <w:rPr>
                <w:rFonts w:ascii="Times New Roman" w:hAnsi="Times New Roman" w:cs="Times New Roman"/>
                <w:sz w:val="24"/>
                <w:szCs w:val="24"/>
              </w:rPr>
            </w:pPr>
            <w:r w:rsidRPr="00BE3E42">
              <w:rPr>
                <w:rFonts w:ascii="Times New Roman" w:hAnsi="Times New Roman" w:cs="Times New Roman"/>
                <w:sz w:val="24"/>
                <w:szCs w:val="24"/>
              </w:rPr>
              <w:t>6</w:t>
            </w:r>
            <w:r w:rsidR="00130CAE" w:rsidRPr="00BE3E42">
              <w:rPr>
                <w:rFonts w:ascii="Times New Roman" w:hAnsi="Times New Roman" w:cs="Times New Roman"/>
                <w:sz w:val="24"/>
                <w:szCs w:val="24"/>
              </w:rPr>
              <w:t>.</w:t>
            </w:r>
          </w:p>
        </w:tc>
        <w:tc>
          <w:tcPr>
            <w:tcW w:w="1206" w:type="pct"/>
          </w:tcPr>
          <w:p w:rsidR="007B027E" w:rsidRPr="00BE3E42" w:rsidRDefault="007B027E" w:rsidP="00130CAE">
            <w:pPr>
              <w:ind w:left="-57" w:right="-57"/>
              <w:rPr>
                <w:rFonts w:ascii="Times New Roman" w:hAnsi="Times New Roman" w:cs="Times New Roman"/>
                <w:sz w:val="24"/>
                <w:szCs w:val="24"/>
              </w:rPr>
            </w:pPr>
            <w:r w:rsidRPr="00BE3E42">
              <w:rPr>
                <w:rFonts w:ascii="Times New Roman" w:hAnsi="Times New Roman" w:cs="Times New Roman"/>
                <w:sz w:val="24"/>
                <w:szCs w:val="24"/>
              </w:rPr>
              <w:t xml:space="preserve">Организация оказания услуг по </w:t>
            </w:r>
            <w:r w:rsidRPr="00BE3E42">
              <w:rPr>
                <w:rFonts w:ascii="Times New Roman" w:hAnsi="Times New Roman" w:cs="Times New Roman"/>
                <w:sz w:val="24"/>
                <w:szCs w:val="24"/>
              </w:rPr>
              <w:lastRenderedPageBreak/>
              <w:t>организации похорон по принципу "одного окна" на основе конкуренции с предоставлением лицам, ответственным за захоронение, полной информации об указанных хозяйствующих субъектах, содержащейся в таких реестрах</w:t>
            </w:r>
          </w:p>
        </w:tc>
        <w:tc>
          <w:tcPr>
            <w:tcW w:w="766" w:type="pct"/>
          </w:tcPr>
          <w:p w:rsidR="007B027E" w:rsidRPr="00BE3E42" w:rsidRDefault="004F498D">
            <w:pPr>
              <w:ind w:left="-57" w:right="-57"/>
              <w:jc w:val="center"/>
              <w:rPr>
                <w:rFonts w:ascii="Times New Roman" w:hAnsi="Times New Roman" w:cs="Times New Roman"/>
              </w:rPr>
            </w:pPr>
            <w:r>
              <w:rPr>
                <w:rFonts w:ascii="Times New Roman" w:hAnsi="Times New Roman" w:cs="Times New Roman"/>
                <w:color w:val="000000" w:themeColor="text1"/>
                <w:sz w:val="24"/>
                <w:szCs w:val="24"/>
              </w:rPr>
              <w:lastRenderedPageBreak/>
              <w:t>2024 год</w:t>
            </w:r>
          </w:p>
        </w:tc>
        <w:tc>
          <w:tcPr>
            <w:tcW w:w="2762" w:type="pct"/>
          </w:tcPr>
          <w:p w:rsidR="00A15BFA" w:rsidRPr="00BE3E42" w:rsidRDefault="0010033E" w:rsidP="0010033E">
            <w:pPr>
              <w:ind w:left="-57" w:right="-57"/>
              <w:jc w:val="both"/>
              <w:rPr>
                <w:rFonts w:ascii="Times New Roman" w:hAnsi="Times New Roman" w:cs="Times New Roman"/>
                <w:b/>
              </w:rPr>
            </w:pPr>
            <w:r w:rsidRPr="00BE3E42">
              <w:rPr>
                <w:rFonts w:ascii="Times New Roman" w:hAnsi="Times New Roman" w:cs="Times New Roman"/>
                <w:sz w:val="24"/>
                <w:szCs w:val="24"/>
              </w:rPr>
              <w:t>Оказание</w:t>
            </w:r>
            <w:r w:rsidR="00E63C1F" w:rsidRPr="00BE3E42">
              <w:rPr>
                <w:rFonts w:ascii="Times New Roman" w:hAnsi="Times New Roman" w:cs="Times New Roman"/>
                <w:sz w:val="24"/>
                <w:szCs w:val="24"/>
              </w:rPr>
              <w:t xml:space="preserve"> услуг по о</w:t>
            </w:r>
            <w:r w:rsidRPr="00BE3E42">
              <w:rPr>
                <w:rFonts w:ascii="Times New Roman" w:hAnsi="Times New Roman" w:cs="Times New Roman"/>
                <w:sz w:val="24"/>
                <w:szCs w:val="24"/>
              </w:rPr>
              <w:t xml:space="preserve">рганизации похорон по принципу «одного окна» на территории </w:t>
            </w:r>
            <w:r w:rsidRPr="00BE3E42">
              <w:rPr>
                <w:rFonts w:ascii="Times New Roman" w:hAnsi="Times New Roman" w:cs="Times New Roman"/>
                <w:sz w:val="24"/>
                <w:szCs w:val="24"/>
              </w:rPr>
              <w:lastRenderedPageBreak/>
              <w:t>Новооскольского городского округа</w:t>
            </w:r>
            <w:r w:rsidR="00853497" w:rsidRPr="00BE3E42">
              <w:rPr>
                <w:rFonts w:ascii="Times New Roman" w:hAnsi="Times New Roman" w:cs="Times New Roman"/>
                <w:sz w:val="24"/>
                <w:szCs w:val="24"/>
              </w:rPr>
              <w:t xml:space="preserve"> не осуществляется.</w:t>
            </w:r>
          </w:p>
          <w:p w:rsidR="00A15BFA" w:rsidRPr="00BE3E42" w:rsidRDefault="00A15BFA" w:rsidP="00A15BFA">
            <w:pPr>
              <w:rPr>
                <w:rFonts w:ascii="Times New Roman" w:hAnsi="Times New Roman" w:cs="Times New Roman"/>
              </w:rPr>
            </w:pPr>
          </w:p>
          <w:p w:rsidR="007B027E" w:rsidRPr="00BE3E42" w:rsidRDefault="007B027E" w:rsidP="00A15BFA">
            <w:pPr>
              <w:rPr>
                <w:rFonts w:ascii="Times New Roman" w:hAnsi="Times New Roman" w:cs="Times New Roman"/>
              </w:rPr>
            </w:pPr>
          </w:p>
        </w:tc>
      </w:tr>
      <w:tr w:rsidR="007B027E" w:rsidRPr="00BE3E42" w:rsidTr="00BE3E42">
        <w:tc>
          <w:tcPr>
            <w:tcW w:w="267" w:type="pct"/>
          </w:tcPr>
          <w:p w:rsidR="007B027E" w:rsidRPr="00BE3E42" w:rsidRDefault="00097D2F" w:rsidP="00130CAE">
            <w:pPr>
              <w:ind w:left="-57" w:right="-57"/>
              <w:jc w:val="center"/>
              <w:rPr>
                <w:rFonts w:ascii="Times New Roman" w:hAnsi="Times New Roman" w:cs="Times New Roman"/>
                <w:sz w:val="24"/>
                <w:szCs w:val="24"/>
              </w:rPr>
            </w:pPr>
            <w:r w:rsidRPr="00BE3E42">
              <w:rPr>
                <w:rFonts w:ascii="Times New Roman" w:hAnsi="Times New Roman" w:cs="Times New Roman"/>
                <w:sz w:val="24"/>
                <w:szCs w:val="24"/>
              </w:rPr>
              <w:lastRenderedPageBreak/>
              <w:t>7</w:t>
            </w:r>
            <w:r w:rsidR="00130CAE" w:rsidRPr="00BE3E42">
              <w:rPr>
                <w:rFonts w:ascii="Times New Roman" w:hAnsi="Times New Roman" w:cs="Times New Roman"/>
                <w:sz w:val="24"/>
                <w:szCs w:val="24"/>
              </w:rPr>
              <w:t>.</w:t>
            </w:r>
          </w:p>
        </w:tc>
        <w:tc>
          <w:tcPr>
            <w:tcW w:w="1206" w:type="pct"/>
          </w:tcPr>
          <w:p w:rsidR="007B027E" w:rsidRPr="00BE3E42" w:rsidRDefault="005E5E44" w:rsidP="00130CAE">
            <w:pPr>
              <w:ind w:left="-57" w:right="-57"/>
              <w:rPr>
                <w:rFonts w:ascii="Times New Roman" w:hAnsi="Times New Roman" w:cs="Times New Roman"/>
                <w:sz w:val="24"/>
                <w:szCs w:val="24"/>
              </w:rPr>
            </w:pPr>
            <w:r w:rsidRPr="00BE3E42">
              <w:rPr>
                <w:rFonts w:ascii="Times New Roman" w:hAnsi="Times New Roman" w:cs="Times New Roman"/>
                <w:sz w:val="24"/>
                <w:szCs w:val="24"/>
              </w:rPr>
              <w:t>Заключение муниципальных контрактов на выполнение перевозчиками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766" w:type="pct"/>
          </w:tcPr>
          <w:p w:rsidR="007B027E" w:rsidRPr="00BE3E42" w:rsidRDefault="004F498D">
            <w:pPr>
              <w:ind w:left="-57" w:right="-57"/>
              <w:jc w:val="center"/>
              <w:rPr>
                <w:rFonts w:ascii="Times New Roman" w:hAnsi="Times New Roman" w:cs="Times New Roman"/>
              </w:rPr>
            </w:pPr>
            <w:r>
              <w:rPr>
                <w:rFonts w:ascii="Times New Roman" w:hAnsi="Times New Roman" w:cs="Times New Roman"/>
                <w:color w:val="000000" w:themeColor="text1"/>
                <w:sz w:val="24"/>
                <w:szCs w:val="24"/>
              </w:rPr>
              <w:t>2024 год</w:t>
            </w:r>
          </w:p>
        </w:tc>
        <w:tc>
          <w:tcPr>
            <w:tcW w:w="2762" w:type="pct"/>
          </w:tcPr>
          <w:p w:rsidR="007B027E" w:rsidRPr="00BE3E42" w:rsidRDefault="00BE3E42" w:rsidP="00BE3E42">
            <w:pPr>
              <w:ind w:left="-57" w:right="-57"/>
              <w:jc w:val="both"/>
              <w:rPr>
                <w:rFonts w:ascii="Times New Roman" w:hAnsi="Times New Roman" w:cs="Times New Roman"/>
                <w:b/>
                <w:sz w:val="24"/>
                <w:szCs w:val="24"/>
              </w:rPr>
            </w:pPr>
            <w:r w:rsidRPr="00BE3E42">
              <w:rPr>
                <w:rFonts w:ascii="Times New Roman" w:hAnsi="Times New Roman" w:cs="Times New Roman"/>
                <w:bCs/>
                <w:iCs/>
                <w:color w:val="000000" w:themeColor="text1"/>
                <w:sz w:val="24"/>
                <w:szCs w:val="24"/>
              </w:rPr>
              <w:t>В отчетном периоде</w:t>
            </w:r>
            <w:r w:rsidRPr="00BE3E42">
              <w:rPr>
                <w:rFonts w:ascii="Times New Roman" w:hAnsi="Times New Roman" w:cs="Times New Roman"/>
                <w:color w:val="000000" w:themeColor="text1"/>
                <w:sz w:val="24"/>
                <w:szCs w:val="24"/>
              </w:rPr>
              <w:t xml:space="preserve"> управлением городского хозяйства </w:t>
            </w:r>
            <w:r w:rsidRPr="00BE3E42">
              <w:rPr>
                <w:rFonts w:ascii="Times New Roman" w:hAnsi="Times New Roman" w:cs="Times New Roman"/>
                <w:bCs/>
                <w:iCs/>
                <w:color w:val="000000" w:themeColor="text1"/>
                <w:sz w:val="24"/>
                <w:szCs w:val="24"/>
              </w:rPr>
              <w:t>администрации Новооскольского муниципального округа</w:t>
            </w:r>
            <w:r w:rsidRPr="00BE3E42">
              <w:rPr>
                <w:rFonts w:ascii="Times New Roman" w:hAnsi="Times New Roman" w:cs="Times New Roman"/>
                <w:color w:val="000000" w:themeColor="text1"/>
                <w:sz w:val="24"/>
                <w:szCs w:val="24"/>
              </w:rPr>
              <w:t xml:space="preserve"> </w:t>
            </w:r>
            <w:r w:rsidRPr="00BE3E42">
              <w:rPr>
                <w:rFonts w:ascii="Times New Roman" w:hAnsi="Times New Roman" w:cs="Times New Roman"/>
                <w:sz w:val="24"/>
                <w:szCs w:val="24"/>
              </w:rPr>
              <w:t xml:space="preserve">заключен муниципальный контракт № 17.12.24/1 от 17 декабря 2024 года. Проведена процедура электронного аукциона на выполнение услуг по перевозке пассажиров по регулируемым тарифам по регулярным маршрутам </w:t>
            </w:r>
            <w:proofErr w:type="gramStart"/>
            <w:r w:rsidRPr="00BE3E42">
              <w:rPr>
                <w:rFonts w:ascii="Times New Roman" w:hAnsi="Times New Roman" w:cs="Times New Roman"/>
                <w:sz w:val="24"/>
                <w:szCs w:val="24"/>
              </w:rPr>
              <w:t xml:space="preserve">в  </w:t>
            </w:r>
            <w:proofErr w:type="spellStart"/>
            <w:r w:rsidRPr="00BE3E42">
              <w:rPr>
                <w:rFonts w:ascii="Times New Roman" w:hAnsi="Times New Roman" w:cs="Times New Roman"/>
                <w:sz w:val="24"/>
                <w:szCs w:val="24"/>
              </w:rPr>
              <w:t>Новооскольском</w:t>
            </w:r>
            <w:proofErr w:type="spellEnd"/>
            <w:proofErr w:type="gramEnd"/>
            <w:r w:rsidRPr="00BE3E42">
              <w:rPr>
                <w:rFonts w:ascii="Times New Roman" w:hAnsi="Times New Roman" w:cs="Times New Roman"/>
                <w:sz w:val="24"/>
                <w:szCs w:val="24"/>
              </w:rPr>
              <w:t xml:space="preserve"> муниципальном  округе на  2025 год</w:t>
            </w:r>
            <w:r w:rsidRPr="00BE3E42">
              <w:rPr>
                <w:rFonts w:ascii="Times New Roman" w:hAnsi="Times New Roman" w:cs="Times New Roman"/>
                <w:color w:val="000000" w:themeColor="text1"/>
                <w:sz w:val="24"/>
                <w:szCs w:val="24"/>
              </w:rPr>
              <w:t xml:space="preserve">. С победителем ИП Бондаренко Н.С. заключен муниципальный контракт                            № 47-1/01-06 от 27 января 2025 года на оказание услуг по осуществлению регулярных пассажирских перевозок по регулируемым тарифам по муниципальным (городским, пригородным) маршрутам на территории </w:t>
            </w:r>
            <w:r w:rsidRPr="00BE3E42">
              <w:rPr>
                <w:rFonts w:ascii="Times New Roman" w:hAnsi="Times New Roman" w:cs="Times New Roman"/>
                <w:bCs/>
                <w:iCs/>
                <w:color w:val="000000" w:themeColor="text1"/>
                <w:sz w:val="24"/>
                <w:szCs w:val="24"/>
              </w:rPr>
              <w:t>Новооскольского муниципального округа.</w:t>
            </w:r>
          </w:p>
        </w:tc>
      </w:tr>
      <w:tr w:rsidR="007B027E" w:rsidRPr="00BE3E42" w:rsidTr="00BE3E42">
        <w:tc>
          <w:tcPr>
            <w:tcW w:w="267" w:type="pct"/>
          </w:tcPr>
          <w:p w:rsidR="007B027E" w:rsidRPr="00BE3E42" w:rsidRDefault="00097D2F" w:rsidP="00130CAE">
            <w:pPr>
              <w:ind w:left="-57" w:right="-57"/>
              <w:jc w:val="center"/>
              <w:rPr>
                <w:rFonts w:ascii="Times New Roman" w:hAnsi="Times New Roman" w:cs="Times New Roman"/>
                <w:sz w:val="24"/>
                <w:szCs w:val="24"/>
              </w:rPr>
            </w:pPr>
            <w:r w:rsidRPr="00BE3E42">
              <w:rPr>
                <w:rFonts w:ascii="Times New Roman" w:hAnsi="Times New Roman" w:cs="Times New Roman"/>
                <w:sz w:val="24"/>
                <w:szCs w:val="24"/>
              </w:rPr>
              <w:t>8</w:t>
            </w:r>
            <w:r w:rsidR="00130CAE" w:rsidRPr="00BE3E42">
              <w:rPr>
                <w:rFonts w:ascii="Times New Roman" w:hAnsi="Times New Roman" w:cs="Times New Roman"/>
                <w:sz w:val="24"/>
                <w:szCs w:val="24"/>
              </w:rPr>
              <w:t>.</w:t>
            </w:r>
          </w:p>
        </w:tc>
        <w:tc>
          <w:tcPr>
            <w:tcW w:w="1206" w:type="pct"/>
          </w:tcPr>
          <w:p w:rsidR="007B027E" w:rsidRPr="00BE3E42" w:rsidRDefault="005E5E44" w:rsidP="00130CAE">
            <w:pPr>
              <w:ind w:left="-57" w:right="-57"/>
              <w:rPr>
                <w:rFonts w:ascii="Times New Roman" w:hAnsi="Times New Roman" w:cs="Times New Roman"/>
                <w:sz w:val="24"/>
                <w:szCs w:val="24"/>
              </w:rPr>
            </w:pPr>
            <w:r w:rsidRPr="00BE3E42">
              <w:rPr>
                <w:rFonts w:ascii="Times New Roman" w:hAnsi="Times New Roman" w:cs="Times New Roman"/>
                <w:sz w:val="24"/>
                <w:szCs w:val="24"/>
              </w:rPr>
              <w:t xml:space="preserve">Организация взаимодействия перевозчиков с администрациями муниципальных районов и городских </w:t>
            </w:r>
            <w:r w:rsidRPr="00BE3E42">
              <w:rPr>
                <w:rFonts w:ascii="Times New Roman" w:hAnsi="Times New Roman" w:cs="Times New Roman"/>
                <w:sz w:val="24"/>
                <w:szCs w:val="24"/>
              </w:rPr>
              <w:lastRenderedPageBreak/>
              <w:t>округов области при рассмотрении предложений об изменении регулируемых тарифов на перевозку пассажиров автомобильным транспортом по муниципальным маршрутам регулярных перевозок в городском сообщении, установлении и изменении муниципальных маршрутов с учетом интересов потребителей</w:t>
            </w:r>
          </w:p>
        </w:tc>
        <w:tc>
          <w:tcPr>
            <w:tcW w:w="766" w:type="pct"/>
          </w:tcPr>
          <w:p w:rsidR="007B027E" w:rsidRPr="00BE3E42" w:rsidRDefault="004F498D">
            <w:pPr>
              <w:ind w:left="-57" w:right="-57"/>
              <w:jc w:val="center"/>
              <w:rPr>
                <w:rFonts w:ascii="Times New Roman" w:hAnsi="Times New Roman" w:cs="Times New Roman"/>
              </w:rPr>
            </w:pPr>
            <w:r>
              <w:rPr>
                <w:rFonts w:ascii="Times New Roman" w:hAnsi="Times New Roman" w:cs="Times New Roman"/>
                <w:color w:val="000000" w:themeColor="text1"/>
                <w:sz w:val="24"/>
                <w:szCs w:val="24"/>
              </w:rPr>
              <w:lastRenderedPageBreak/>
              <w:t>2024 год</w:t>
            </w:r>
          </w:p>
        </w:tc>
        <w:tc>
          <w:tcPr>
            <w:tcW w:w="2762" w:type="pct"/>
          </w:tcPr>
          <w:p w:rsidR="007B027E" w:rsidRPr="00BE3E42" w:rsidRDefault="00BE3E42">
            <w:pPr>
              <w:ind w:left="-57" w:right="-57"/>
              <w:jc w:val="both"/>
              <w:rPr>
                <w:rFonts w:ascii="Times New Roman" w:hAnsi="Times New Roman" w:cs="Times New Roman"/>
                <w:b/>
                <w:sz w:val="24"/>
                <w:szCs w:val="24"/>
              </w:rPr>
            </w:pPr>
            <w:r w:rsidRPr="00BE3E42">
              <w:rPr>
                <w:rFonts w:ascii="Times New Roman" w:hAnsi="Times New Roman" w:cs="Times New Roman"/>
                <w:color w:val="000000" w:themeColor="text1"/>
                <w:sz w:val="24"/>
                <w:szCs w:val="24"/>
              </w:rPr>
              <w:t xml:space="preserve">Руководствуясь постановлением Правительства Белгородской области от 06 июня 2016 г. № 206-пп «О внедрении единой автоматизированной системы безналичной оплаты транспортных услуг в Белгородской области» и в целях внедрения современных информационных технологий, </w:t>
            </w:r>
            <w:r w:rsidRPr="00BE3E42">
              <w:rPr>
                <w:rFonts w:ascii="Times New Roman" w:hAnsi="Times New Roman" w:cs="Times New Roman"/>
                <w:color w:val="000000" w:themeColor="text1"/>
                <w:sz w:val="24"/>
                <w:szCs w:val="24"/>
              </w:rPr>
              <w:lastRenderedPageBreak/>
              <w:t xml:space="preserve">способствующих улучшению транспортного обслуживания населения, повышения привлекательности безналичных расчетов за перевозку пассажиров и провоз  багажа по муниципальным маршрутам регулярных перевозок на территории Новооскольского муниципального округа, Решением Совета Депутатов Новооскольского городского округа Белгородской области от    27 декабря 2022 года «Об установлении регулируемых тарифов на перевозку по муниципальным маршрутам регулярных перевозок», размещенным на официальном сайте администрации  </w:t>
            </w:r>
            <w:r w:rsidRPr="00BE3E42">
              <w:rPr>
                <w:rFonts w:ascii="Times New Roman" w:hAnsi="Times New Roman" w:cs="Times New Roman"/>
                <w:color w:val="333333"/>
                <w:sz w:val="24"/>
                <w:szCs w:val="24"/>
                <w:shd w:val="clear" w:color="auto" w:fill="FFFFFF"/>
              </w:rPr>
              <w:t>(</w:t>
            </w:r>
            <w:hyperlink r:id="rId7" w:history="1">
              <w:r w:rsidRPr="00BE3E42">
                <w:rPr>
                  <w:rStyle w:val="ab"/>
                  <w:rFonts w:ascii="Times New Roman" w:hAnsi="Times New Roman" w:cs="Times New Roman"/>
                  <w:sz w:val="24"/>
                  <w:szCs w:val="24"/>
                  <w:shd w:val="clear" w:color="auto" w:fill="FFFFFF"/>
                </w:rPr>
                <w:t>https://novyjoskol-r31.gosweb.gosuslugi.ru/netcat_files/361/3011/861.pdf</w:t>
              </w:r>
            </w:hyperlink>
            <w:r w:rsidRPr="00BE3E42">
              <w:rPr>
                <w:rFonts w:ascii="Times New Roman" w:hAnsi="Times New Roman" w:cs="Times New Roman"/>
                <w:color w:val="333333"/>
                <w:sz w:val="24"/>
                <w:szCs w:val="24"/>
                <w:shd w:val="clear" w:color="auto" w:fill="FFFFFF"/>
              </w:rPr>
              <w:t>)</w:t>
            </w:r>
            <w:r w:rsidRPr="00BE3E42">
              <w:rPr>
                <w:rFonts w:ascii="Times New Roman" w:hAnsi="Times New Roman" w:cs="Times New Roman"/>
                <w:color w:val="000000" w:themeColor="text1"/>
                <w:sz w:val="24"/>
                <w:szCs w:val="24"/>
              </w:rPr>
              <w:t>, с 13 января 2023 года установлены тарифы на перевозки по муниципальным маршрутам за наличный и безналичный расчет за проезд пассажиров и провоз багажа</w:t>
            </w:r>
          </w:p>
        </w:tc>
      </w:tr>
      <w:tr w:rsidR="005E5E44" w:rsidRPr="00BE3E42" w:rsidTr="00BE3E42">
        <w:tc>
          <w:tcPr>
            <w:tcW w:w="267" w:type="pct"/>
          </w:tcPr>
          <w:p w:rsidR="005E5E44" w:rsidRPr="00BE3E42" w:rsidRDefault="00097D2F" w:rsidP="00130CAE">
            <w:pPr>
              <w:ind w:left="-57" w:right="-57"/>
              <w:jc w:val="center"/>
              <w:rPr>
                <w:rFonts w:ascii="Times New Roman" w:hAnsi="Times New Roman" w:cs="Times New Roman"/>
                <w:sz w:val="24"/>
                <w:szCs w:val="24"/>
              </w:rPr>
            </w:pPr>
            <w:r w:rsidRPr="00BE3E42">
              <w:rPr>
                <w:rFonts w:ascii="Times New Roman" w:hAnsi="Times New Roman" w:cs="Times New Roman"/>
                <w:sz w:val="24"/>
                <w:szCs w:val="24"/>
              </w:rPr>
              <w:lastRenderedPageBreak/>
              <w:t>9</w:t>
            </w:r>
            <w:r w:rsidR="00130CAE" w:rsidRPr="00BE3E42">
              <w:rPr>
                <w:rFonts w:ascii="Times New Roman" w:hAnsi="Times New Roman" w:cs="Times New Roman"/>
                <w:sz w:val="24"/>
                <w:szCs w:val="24"/>
              </w:rPr>
              <w:t>.</w:t>
            </w:r>
          </w:p>
        </w:tc>
        <w:tc>
          <w:tcPr>
            <w:tcW w:w="1206" w:type="pct"/>
          </w:tcPr>
          <w:p w:rsidR="005E5E44" w:rsidRPr="00BE3E42" w:rsidRDefault="005E5E44" w:rsidP="00130CAE">
            <w:pPr>
              <w:pStyle w:val="ConsPlusNormal"/>
              <w:ind w:firstLine="0"/>
              <w:rPr>
                <w:rFonts w:ascii="Times New Roman" w:hAnsi="Times New Roman" w:cs="Times New Roman"/>
                <w:sz w:val="24"/>
                <w:szCs w:val="24"/>
              </w:rPr>
            </w:pPr>
            <w:r w:rsidRPr="00BE3E42">
              <w:rPr>
                <w:rFonts w:ascii="Times New Roman" w:hAnsi="Times New Roman" w:cs="Times New Roman"/>
                <w:sz w:val="24"/>
                <w:szCs w:val="24"/>
              </w:rPr>
              <w:t xml:space="preserve">Внесение в документ планирования регулярных перевозок по муниципальным маршрутам информации в порядке, установленном Федеральным </w:t>
            </w:r>
            <w:hyperlink r:id="rId8">
              <w:r w:rsidRPr="00BE3E42">
                <w:rPr>
                  <w:rFonts w:ascii="Times New Roman" w:hAnsi="Times New Roman" w:cs="Times New Roman"/>
                  <w:color w:val="0000FF"/>
                  <w:sz w:val="24"/>
                  <w:szCs w:val="24"/>
                </w:rPr>
                <w:t>законом</w:t>
              </w:r>
            </w:hyperlink>
            <w:r w:rsidRPr="00BE3E42">
              <w:rPr>
                <w:rFonts w:ascii="Times New Roman" w:hAnsi="Times New Roman" w:cs="Times New Roman"/>
                <w:sz w:val="24"/>
                <w:szCs w:val="24"/>
              </w:rP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w:t>
            </w:r>
            <w:r w:rsidRPr="00BE3E42">
              <w:rPr>
                <w:rFonts w:ascii="Times New Roman" w:hAnsi="Times New Roman" w:cs="Times New Roman"/>
                <w:sz w:val="24"/>
                <w:szCs w:val="24"/>
              </w:rPr>
              <w:lastRenderedPageBreak/>
              <w:t>внесении изменений в отдельные законодательные акты Российской Федерации":</w:t>
            </w:r>
          </w:p>
          <w:p w:rsidR="005E5E44" w:rsidRPr="00BE3E42" w:rsidRDefault="005E5E44" w:rsidP="00130CAE">
            <w:pPr>
              <w:pStyle w:val="ConsPlusNormal"/>
              <w:ind w:firstLine="0"/>
              <w:rPr>
                <w:rFonts w:ascii="Times New Roman" w:hAnsi="Times New Roman" w:cs="Times New Roman"/>
                <w:sz w:val="24"/>
                <w:szCs w:val="24"/>
              </w:rPr>
            </w:pPr>
            <w:r w:rsidRPr="00BE3E42">
              <w:rPr>
                <w:rFonts w:ascii="Times New Roman" w:hAnsi="Times New Roman" w:cs="Times New Roman"/>
                <w:sz w:val="24"/>
                <w:szCs w:val="24"/>
              </w:rPr>
              <w:t>- об изменении вида регулярных перевозок;</w:t>
            </w:r>
          </w:p>
          <w:p w:rsidR="005E5E44" w:rsidRPr="00BE3E42" w:rsidRDefault="005E5E44" w:rsidP="00130CAE">
            <w:pPr>
              <w:ind w:left="-57" w:right="-57"/>
              <w:rPr>
                <w:rFonts w:ascii="Times New Roman" w:hAnsi="Times New Roman" w:cs="Times New Roman"/>
                <w:sz w:val="24"/>
                <w:szCs w:val="24"/>
              </w:rPr>
            </w:pPr>
            <w:r w:rsidRPr="00BE3E42">
              <w:rPr>
                <w:rFonts w:ascii="Times New Roman" w:hAnsi="Times New Roman" w:cs="Times New Roman"/>
                <w:sz w:val="24"/>
                <w:szCs w:val="24"/>
              </w:rPr>
              <w:t>- о планируемой отмене муниципального маршрута регулярных перевозок</w:t>
            </w:r>
          </w:p>
        </w:tc>
        <w:tc>
          <w:tcPr>
            <w:tcW w:w="766" w:type="pct"/>
          </w:tcPr>
          <w:p w:rsidR="005E5E44" w:rsidRPr="00BE3E42" w:rsidRDefault="004F498D">
            <w:pPr>
              <w:ind w:left="-57" w:right="-57"/>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2024 год</w:t>
            </w:r>
          </w:p>
        </w:tc>
        <w:tc>
          <w:tcPr>
            <w:tcW w:w="2762" w:type="pct"/>
          </w:tcPr>
          <w:p w:rsidR="005E5E44" w:rsidRPr="00BE3E42" w:rsidRDefault="00B35ED6">
            <w:pPr>
              <w:ind w:left="-57" w:right="-57"/>
              <w:jc w:val="both"/>
              <w:rPr>
                <w:rFonts w:ascii="Times New Roman" w:hAnsi="Times New Roman" w:cs="Times New Roman"/>
                <w:b/>
                <w:sz w:val="24"/>
                <w:szCs w:val="24"/>
              </w:rPr>
            </w:pPr>
            <w:r w:rsidRPr="00BE3E42">
              <w:rPr>
                <w:rFonts w:ascii="Times New Roman" w:hAnsi="Times New Roman" w:cs="Times New Roman"/>
                <w:color w:val="000000" w:themeColor="text1"/>
                <w:sz w:val="24"/>
                <w:szCs w:val="24"/>
              </w:rPr>
              <w:t xml:space="preserve">Управление городского хозяйства администрации Новооскольского муниципального округа формирует документ планирования регулярных перевозок по муниципальным маршрутам Новооскольского муниципального округа </w:t>
            </w:r>
          </w:p>
        </w:tc>
      </w:tr>
      <w:tr w:rsidR="00B80487" w:rsidRPr="00BE3E42" w:rsidTr="00BE3E42">
        <w:tc>
          <w:tcPr>
            <w:tcW w:w="267" w:type="pct"/>
          </w:tcPr>
          <w:p w:rsidR="005E5E44" w:rsidRPr="00BE3E42" w:rsidRDefault="00130CAE" w:rsidP="00097D2F">
            <w:pPr>
              <w:ind w:left="-57" w:right="-57"/>
              <w:jc w:val="center"/>
              <w:rPr>
                <w:rFonts w:ascii="Times New Roman" w:hAnsi="Times New Roman" w:cs="Times New Roman"/>
                <w:color w:val="000000" w:themeColor="text1"/>
                <w:sz w:val="24"/>
                <w:szCs w:val="24"/>
              </w:rPr>
            </w:pPr>
            <w:r w:rsidRPr="00BE3E42">
              <w:rPr>
                <w:rFonts w:ascii="Times New Roman" w:hAnsi="Times New Roman" w:cs="Times New Roman"/>
                <w:color w:val="000000" w:themeColor="text1"/>
                <w:sz w:val="24"/>
                <w:szCs w:val="24"/>
              </w:rPr>
              <w:t>1</w:t>
            </w:r>
            <w:r w:rsidR="00097D2F" w:rsidRPr="00BE3E42">
              <w:rPr>
                <w:rFonts w:ascii="Times New Roman" w:hAnsi="Times New Roman" w:cs="Times New Roman"/>
                <w:color w:val="000000" w:themeColor="text1"/>
                <w:sz w:val="24"/>
                <w:szCs w:val="24"/>
              </w:rPr>
              <w:t>0</w:t>
            </w:r>
            <w:r w:rsidRPr="00BE3E42">
              <w:rPr>
                <w:rFonts w:ascii="Times New Roman" w:hAnsi="Times New Roman" w:cs="Times New Roman"/>
                <w:color w:val="000000" w:themeColor="text1"/>
                <w:sz w:val="24"/>
                <w:szCs w:val="24"/>
              </w:rPr>
              <w:t>.</w:t>
            </w:r>
          </w:p>
        </w:tc>
        <w:tc>
          <w:tcPr>
            <w:tcW w:w="1206" w:type="pct"/>
          </w:tcPr>
          <w:p w:rsidR="005E5E44" w:rsidRPr="00BE3E42" w:rsidRDefault="005E5E44" w:rsidP="00130CAE">
            <w:pPr>
              <w:ind w:left="-57" w:right="-57"/>
              <w:rPr>
                <w:rFonts w:ascii="Times New Roman" w:hAnsi="Times New Roman" w:cs="Times New Roman"/>
                <w:color w:val="000000" w:themeColor="text1"/>
                <w:sz w:val="24"/>
                <w:szCs w:val="24"/>
              </w:rPr>
            </w:pPr>
            <w:r w:rsidRPr="00BE3E42">
              <w:rPr>
                <w:rFonts w:ascii="Times New Roman" w:hAnsi="Times New Roman" w:cs="Times New Roman"/>
                <w:color w:val="000000" w:themeColor="text1"/>
                <w:sz w:val="24"/>
                <w:szCs w:val="24"/>
              </w:rPr>
              <w:t>Ведение на официальных сайтах администраций муниципальных районов и городских округов реестров муниципальных маршрутов регулярных перевозок</w:t>
            </w:r>
          </w:p>
        </w:tc>
        <w:tc>
          <w:tcPr>
            <w:tcW w:w="766" w:type="pct"/>
          </w:tcPr>
          <w:p w:rsidR="005E5E44" w:rsidRPr="00BE3E42" w:rsidRDefault="004F498D">
            <w:pPr>
              <w:ind w:left="-57" w:right="-57"/>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2024 год</w:t>
            </w:r>
          </w:p>
        </w:tc>
        <w:tc>
          <w:tcPr>
            <w:tcW w:w="2762" w:type="pct"/>
          </w:tcPr>
          <w:p w:rsidR="005E5E44" w:rsidRPr="00BE3E42" w:rsidRDefault="00BE3E42">
            <w:pPr>
              <w:ind w:left="-57" w:right="-57"/>
              <w:jc w:val="both"/>
              <w:rPr>
                <w:rFonts w:ascii="Times New Roman" w:hAnsi="Times New Roman" w:cs="Times New Roman"/>
                <w:b/>
                <w:color w:val="000000" w:themeColor="text1"/>
                <w:sz w:val="24"/>
                <w:szCs w:val="24"/>
              </w:rPr>
            </w:pPr>
            <w:r w:rsidRPr="00BE3E42">
              <w:rPr>
                <w:rFonts w:ascii="Times New Roman" w:hAnsi="Times New Roman" w:cs="Times New Roman"/>
                <w:color w:val="000000" w:themeColor="text1"/>
                <w:sz w:val="24"/>
                <w:szCs w:val="24"/>
              </w:rPr>
              <w:t>В отчетном периоде на официальном сайте органа местного самоуправления (</w:t>
            </w:r>
            <w:hyperlink r:id="rId9" w:history="1">
              <w:r w:rsidRPr="00BE3E42">
                <w:rPr>
                  <w:rFonts w:ascii="Times New Roman" w:hAnsi="Times New Roman" w:cs="Times New Roman"/>
                  <w:color w:val="000000" w:themeColor="text1"/>
                  <w:sz w:val="24"/>
                  <w:szCs w:val="24"/>
                </w:rPr>
                <w:t>https://novyjoskolr31.gosweb.gosuslugi.ru</w:t>
              </w:r>
            </w:hyperlink>
            <w:r w:rsidRPr="00BE3E42">
              <w:rPr>
                <w:rFonts w:ascii="Times New Roman" w:hAnsi="Times New Roman" w:cs="Times New Roman"/>
                <w:color w:val="000000" w:themeColor="text1"/>
                <w:sz w:val="24"/>
                <w:szCs w:val="24"/>
              </w:rPr>
              <w:t xml:space="preserve">.) в разделе благоустройство (нормативные документы) размещено постановление администрации Новооскольского </w:t>
            </w:r>
            <w:r w:rsidRPr="00BE3E42">
              <w:rPr>
                <w:rFonts w:ascii="Times New Roman" w:eastAsia="Calibri" w:hAnsi="Times New Roman" w:cs="Times New Roman"/>
                <w:color w:val="000000" w:themeColor="text1"/>
                <w:sz w:val="24"/>
                <w:szCs w:val="24"/>
              </w:rPr>
              <w:t>муниципального</w:t>
            </w:r>
            <w:r w:rsidRPr="00BE3E42">
              <w:rPr>
                <w:rFonts w:ascii="Times New Roman" w:hAnsi="Times New Roman" w:cs="Times New Roman"/>
                <w:color w:val="000000" w:themeColor="text1"/>
                <w:sz w:val="24"/>
                <w:szCs w:val="24"/>
              </w:rPr>
              <w:t xml:space="preserve"> округа «Об утверждении реестра пригородных и городских автобусных маршрутов регулярных перевозок муниципальной маршрутной сети на территории Новооскольского </w:t>
            </w:r>
            <w:r w:rsidRPr="00BE3E42">
              <w:rPr>
                <w:rFonts w:ascii="Times New Roman" w:eastAsia="Calibri" w:hAnsi="Times New Roman" w:cs="Times New Roman"/>
                <w:color w:val="000000" w:themeColor="text1"/>
                <w:sz w:val="24"/>
                <w:szCs w:val="24"/>
              </w:rPr>
              <w:t>муниципального</w:t>
            </w:r>
            <w:r w:rsidRPr="00BE3E42">
              <w:rPr>
                <w:rFonts w:ascii="Times New Roman" w:hAnsi="Times New Roman" w:cs="Times New Roman"/>
                <w:color w:val="000000" w:themeColor="text1"/>
                <w:sz w:val="24"/>
                <w:szCs w:val="24"/>
              </w:rPr>
              <w:t xml:space="preserve"> округа на 2024 год»</w:t>
            </w:r>
          </w:p>
        </w:tc>
      </w:tr>
      <w:tr w:rsidR="005E5E44" w:rsidRPr="00BE3E42" w:rsidTr="00BE3E42">
        <w:tc>
          <w:tcPr>
            <w:tcW w:w="267" w:type="pct"/>
          </w:tcPr>
          <w:p w:rsidR="005E5E44" w:rsidRPr="00BE3E42" w:rsidRDefault="00130CAE" w:rsidP="00097D2F">
            <w:pPr>
              <w:ind w:left="-57" w:right="-57"/>
              <w:jc w:val="center"/>
              <w:rPr>
                <w:rFonts w:ascii="Times New Roman" w:hAnsi="Times New Roman" w:cs="Times New Roman"/>
                <w:sz w:val="24"/>
                <w:szCs w:val="24"/>
              </w:rPr>
            </w:pPr>
            <w:r w:rsidRPr="00BE3E42">
              <w:rPr>
                <w:rFonts w:ascii="Times New Roman" w:hAnsi="Times New Roman" w:cs="Times New Roman"/>
                <w:sz w:val="24"/>
                <w:szCs w:val="24"/>
              </w:rPr>
              <w:t>1</w:t>
            </w:r>
            <w:r w:rsidR="00097D2F" w:rsidRPr="00BE3E42">
              <w:rPr>
                <w:rFonts w:ascii="Times New Roman" w:hAnsi="Times New Roman" w:cs="Times New Roman"/>
                <w:sz w:val="24"/>
                <w:szCs w:val="24"/>
              </w:rPr>
              <w:t>1</w:t>
            </w:r>
            <w:r w:rsidRPr="00BE3E42">
              <w:rPr>
                <w:rFonts w:ascii="Times New Roman" w:hAnsi="Times New Roman" w:cs="Times New Roman"/>
                <w:sz w:val="24"/>
                <w:szCs w:val="24"/>
              </w:rPr>
              <w:t>.</w:t>
            </w:r>
          </w:p>
        </w:tc>
        <w:tc>
          <w:tcPr>
            <w:tcW w:w="1206" w:type="pct"/>
          </w:tcPr>
          <w:p w:rsidR="005E5E44" w:rsidRPr="00BE3E42" w:rsidRDefault="005E5E44" w:rsidP="00130CAE">
            <w:pPr>
              <w:ind w:left="-57" w:right="-57"/>
              <w:rPr>
                <w:rFonts w:ascii="Times New Roman" w:hAnsi="Times New Roman" w:cs="Times New Roman"/>
                <w:sz w:val="24"/>
                <w:szCs w:val="24"/>
              </w:rPr>
            </w:pPr>
            <w:r w:rsidRPr="00BE3E42">
              <w:rPr>
                <w:rFonts w:ascii="Times New Roman" w:hAnsi="Times New Roman" w:cs="Times New Roman"/>
                <w:sz w:val="24"/>
                <w:szCs w:val="24"/>
              </w:rPr>
              <w:t>Мониторинг пассажиропотока на муниципальных маршрутах регулярных перевозок</w:t>
            </w:r>
          </w:p>
        </w:tc>
        <w:tc>
          <w:tcPr>
            <w:tcW w:w="766" w:type="pct"/>
          </w:tcPr>
          <w:p w:rsidR="005E5E44" w:rsidRPr="00BE3E42" w:rsidRDefault="004F498D">
            <w:pPr>
              <w:ind w:left="-57" w:right="-57"/>
              <w:jc w:val="center"/>
              <w:rPr>
                <w:rFonts w:ascii="Times New Roman" w:hAnsi="Times New Roman" w:cs="Times New Roman"/>
                <w:sz w:val="24"/>
                <w:szCs w:val="24"/>
              </w:rPr>
            </w:pPr>
            <w:r>
              <w:rPr>
                <w:rFonts w:ascii="Times New Roman" w:hAnsi="Times New Roman" w:cs="Times New Roman"/>
                <w:color w:val="000000" w:themeColor="text1"/>
                <w:sz w:val="24"/>
                <w:szCs w:val="24"/>
              </w:rPr>
              <w:t>2024 год</w:t>
            </w:r>
          </w:p>
        </w:tc>
        <w:tc>
          <w:tcPr>
            <w:tcW w:w="2762" w:type="pct"/>
          </w:tcPr>
          <w:p w:rsidR="005E5E44" w:rsidRPr="00BE3E42" w:rsidRDefault="00613B0D">
            <w:pPr>
              <w:ind w:left="-57" w:right="-57"/>
              <w:jc w:val="both"/>
              <w:rPr>
                <w:rFonts w:ascii="Times New Roman" w:hAnsi="Times New Roman" w:cs="Times New Roman"/>
                <w:b/>
                <w:sz w:val="24"/>
                <w:szCs w:val="24"/>
              </w:rPr>
            </w:pPr>
            <w:r w:rsidRPr="00BE3E42">
              <w:rPr>
                <w:rFonts w:ascii="Times New Roman" w:hAnsi="Times New Roman" w:cs="Times New Roman"/>
                <w:color w:val="000000" w:themeColor="text1"/>
                <w:sz w:val="24"/>
                <w:szCs w:val="24"/>
              </w:rPr>
              <w:t>В отчетном периоде проходил ежемесячный мониторинг пассажиропотока на муниципальных маршрутах регулярных перевозок на территории Новооскольского муниципального округа. Всего было перевезено 100 660 человек</w:t>
            </w:r>
          </w:p>
        </w:tc>
      </w:tr>
      <w:tr w:rsidR="005E5E44" w:rsidRPr="00BE3E42" w:rsidTr="00BE3E42">
        <w:tc>
          <w:tcPr>
            <w:tcW w:w="267" w:type="pct"/>
          </w:tcPr>
          <w:p w:rsidR="005E5E44" w:rsidRPr="00BE3E42" w:rsidRDefault="00130CAE" w:rsidP="00097D2F">
            <w:pPr>
              <w:ind w:left="-57" w:right="-57"/>
              <w:jc w:val="center"/>
              <w:rPr>
                <w:rFonts w:ascii="Times New Roman" w:hAnsi="Times New Roman" w:cs="Times New Roman"/>
                <w:sz w:val="24"/>
                <w:szCs w:val="24"/>
              </w:rPr>
            </w:pPr>
            <w:r w:rsidRPr="00BE3E42">
              <w:rPr>
                <w:rFonts w:ascii="Times New Roman" w:hAnsi="Times New Roman" w:cs="Times New Roman"/>
                <w:sz w:val="24"/>
                <w:szCs w:val="24"/>
              </w:rPr>
              <w:t>1</w:t>
            </w:r>
            <w:r w:rsidR="00097D2F" w:rsidRPr="00BE3E42">
              <w:rPr>
                <w:rFonts w:ascii="Times New Roman" w:hAnsi="Times New Roman" w:cs="Times New Roman"/>
                <w:sz w:val="24"/>
                <w:szCs w:val="24"/>
              </w:rPr>
              <w:t>2</w:t>
            </w:r>
            <w:r w:rsidRPr="00BE3E42">
              <w:rPr>
                <w:rFonts w:ascii="Times New Roman" w:hAnsi="Times New Roman" w:cs="Times New Roman"/>
                <w:sz w:val="24"/>
                <w:szCs w:val="24"/>
              </w:rPr>
              <w:t>.</w:t>
            </w:r>
          </w:p>
        </w:tc>
        <w:tc>
          <w:tcPr>
            <w:tcW w:w="1206" w:type="pct"/>
          </w:tcPr>
          <w:p w:rsidR="005E5E44" w:rsidRPr="00BE3E42" w:rsidRDefault="005E5E44" w:rsidP="00130CAE">
            <w:pPr>
              <w:ind w:left="-57" w:right="-57"/>
              <w:rPr>
                <w:rFonts w:ascii="Times New Roman" w:hAnsi="Times New Roman" w:cs="Times New Roman"/>
                <w:sz w:val="24"/>
                <w:szCs w:val="24"/>
              </w:rPr>
            </w:pPr>
            <w:r w:rsidRPr="00BE3E42">
              <w:rPr>
                <w:rFonts w:ascii="Times New Roman" w:hAnsi="Times New Roman" w:cs="Times New Roman"/>
                <w:sz w:val="24"/>
                <w:szCs w:val="24"/>
              </w:rPr>
              <w:t xml:space="preserve">Проведение совместных мероприятий с территориальными подразделениями ГИБДД, органами государственного транспортного контроля по выявлению на территории муниципального образования перевозчиков, нарушающих </w:t>
            </w:r>
            <w:r w:rsidRPr="00BE3E42">
              <w:rPr>
                <w:rFonts w:ascii="Times New Roman" w:hAnsi="Times New Roman" w:cs="Times New Roman"/>
                <w:sz w:val="24"/>
                <w:szCs w:val="24"/>
              </w:rPr>
              <w:lastRenderedPageBreak/>
              <w:t>требования законодательства</w:t>
            </w:r>
          </w:p>
        </w:tc>
        <w:tc>
          <w:tcPr>
            <w:tcW w:w="766" w:type="pct"/>
          </w:tcPr>
          <w:p w:rsidR="005E5E44" w:rsidRPr="00BE3E42" w:rsidRDefault="004F498D">
            <w:pPr>
              <w:ind w:left="-57" w:right="-57"/>
              <w:jc w:val="center"/>
              <w:rPr>
                <w:rFonts w:ascii="Times New Roman" w:hAnsi="Times New Roman" w:cs="Times New Roman"/>
                <w:sz w:val="24"/>
                <w:szCs w:val="24"/>
              </w:rPr>
            </w:pPr>
            <w:r>
              <w:rPr>
                <w:rFonts w:ascii="Times New Roman" w:hAnsi="Times New Roman" w:cs="Times New Roman"/>
                <w:color w:val="000000" w:themeColor="text1"/>
                <w:sz w:val="24"/>
                <w:szCs w:val="24"/>
              </w:rPr>
              <w:lastRenderedPageBreak/>
              <w:t>2024 год</w:t>
            </w:r>
          </w:p>
        </w:tc>
        <w:tc>
          <w:tcPr>
            <w:tcW w:w="2762" w:type="pct"/>
          </w:tcPr>
          <w:p w:rsidR="005E5E44" w:rsidRPr="00BE3E42" w:rsidRDefault="00613B0D" w:rsidP="00B00285">
            <w:pPr>
              <w:ind w:left="-57" w:right="-57"/>
              <w:jc w:val="both"/>
              <w:rPr>
                <w:rFonts w:ascii="Times New Roman" w:hAnsi="Times New Roman" w:cs="Times New Roman"/>
                <w:b/>
                <w:sz w:val="24"/>
                <w:szCs w:val="24"/>
              </w:rPr>
            </w:pPr>
            <w:r w:rsidRPr="00BE3E42">
              <w:rPr>
                <w:rFonts w:ascii="Times New Roman" w:hAnsi="Times New Roman" w:cs="Times New Roman"/>
                <w:sz w:val="24"/>
                <w:szCs w:val="24"/>
              </w:rPr>
              <w:t>Сотрудниками ОМВД России «</w:t>
            </w:r>
            <w:proofErr w:type="spellStart"/>
            <w:r w:rsidRPr="00BE3E42">
              <w:rPr>
                <w:rFonts w:ascii="Times New Roman" w:hAnsi="Times New Roman" w:cs="Times New Roman"/>
                <w:sz w:val="24"/>
                <w:szCs w:val="24"/>
              </w:rPr>
              <w:t>Новооскольский</w:t>
            </w:r>
            <w:proofErr w:type="spellEnd"/>
            <w:r w:rsidRPr="00BE3E42">
              <w:rPr>
                <w:rFonts w:ascii="Times New Roman" w:hAnsi="Times New Roman" w:cs="Times New Roman"/>
                <w:sz w:val="24"/>
                <w:szCs w:val="24"/>
              </w:rPr>
              <w:t>» по итогам 2024 года в результате проведенных мероприятий выявлено 2 факта осуществления предпринимательской деятельности в сфере перевозок без государственной регистрации или без специального разрешения (лицензии). Виновные лица привлечены к административной ответственности по ст. 14.1 КоАП РФ. Сотрудниками ОГИБДД ОМВД России «</w:t>
            </w:r>
            <w:proofErr w:type="spellStart"/>
            <w:r w:rsidRPr="00BE3E42">
              <w:rPr>
                <w:rFonts w:ascii="Times New Roman" w:hAnsi="Times New Roman" w:cs="Times New Roman"/>
                <w:sz w:val="24"/>
                <w:szCs w:val="24"/>
              </w:rPr>
              <w:t>Новооскольский</w:t>
            </w:r>
            <w:proofErr w:type="spellEnd"/>
            <w:r w:rsidRPr="00BE3E42">
              <w:rPr>
                <w:rFonts w:ascii="Times New Roman" w:hAnsi="Times New Roman" w:cs="Times New Roman"/>
                <w:sz w:val="24"/>
                <w:szCs w:val="24"/>
              </w:rPr>
              <w:t>» по итогам 2024 года выявлено 317 административных правонарушений по линии нарушений Правил дорожного движения перевозчиками.</w:t>
            </w:r>
          </w:p>
        </w:tc>
      </w:tr>
      <w:tr w:rsidR="004D4431" w:rsidRPr="00BE3E42" w:rsidTr="00BE3E42">
        <w:tc>
          <w:tcPr>
            <w:tcW w:w="267" w:type="pct"/>
          </w:tcPr>
          <w:p w:rsidR="005E5E44" w:rsidRPr="00BE3E42" w:rsidRDefault="00130CAE" w:rsidP="00097D2F">
            <w:pPr>
              <w:ind w:left="-57" w:right="-57"/>
              <w:jc w:val="center"/>
              <w:rPr>
                <w:rFonts w:ascii="Times New Roman" w:hAnsi="Times New Roman" w:cs="Times New Roman"/>
                <w:color w:val="000000" w:themeColor="text1"/>
                <w:sz w:val="24"/>
                <w:szCs w:val="24"/>
              </w:rPr>
            </w:pPr>
            <w:r w:rsidRPr="00BE3E42">
              <w:rPr>
                <w:rFonts w:ascii="Times New Roman" w:hAnsi="Times New Roman" w:cs="Times New Roman"/>
                <w:color w:val="000000" w:themeColor="text1"/>
                <w:sz w:val="24"/>
                <w:szCs w:val="24"/>
              </w:rPr>
              <w:t>1</w:t>
            </w:r>
            <w:r w:rsidR="00097D2F" w:rsidRPr="00BE3E42">
              <w:rPr>
                <w:rFonts w:ascii="Times New Roman" w:hAnsi="Times New Roman" w:cs="Times New Roman"/>
                <w:color w:val="000000" w:themeColor="text1"/>
                <w:sz w:val="24"/>
                <w:szCs w:val="24"/>
              </w:rPr>
              <w:t>3</w:t>
            </w:r>
            <w:r w:rsidRPr="00BE3E42">
              <w:rPr>
                <w:rFonts w:ascii="Times New Roman" w:hAnsi="Times New Roman" w:cs="Times New Roman"/>
                <w:color w:val="000000" w:themeColor="text1"/>
                <w:sz w:val="24"/>
                <w:szCs w:val="24"/>
              </w:rPr>
              <w:t>.</w:t>
            </w:r>
          </w:p>
        </w:tc>
        <w:tc>
          <w:tcPr>
            <w:tcW w:w="1206" w:type="pct"/>
          </w:tcPr>
          <w:p w:rsidR="005E5E44" w:rsidRPr="00BE3E42" w:rsidRDefault="005E5E44" w:rsidP="00130CAE">
            <w:pPr>
              <w:ind w:left="-57" w:right="-57"/>
              <w:rPr>
                <w:rFonts w:ascii="Times New Roman" w:hAnsi="Times New Roman" w:cs="Times New Roman"/>
                <w:color w:val="000000" w:themeColor="text1"/>
                <w:sz w:val="24"/>
                <w:szCs w:val="24"/>
              </w:rPr>
            </w:pPr>
            <w:r w:rsidRPr="00BE3E42">
              <w:rPr>
                <w:rFonts w:ascii="Times New Roman" w:hAnsi="Times New Roman" w:cs="Times New Roman"/>
                <w:color w:val="000000" w:themeColor="text1"/>
                <w:sz w:val="24"/>
                <w:szCs w:val="24"/>
              </w:rPr>
              <w:t>Заключение муниципальных контрактов на выполнение перевозчиками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766" w:type="pct"/>
          </w:tcPr>
          <w:p w:rsidR="005E5E44" w:rsidRPr="00BE3E42" w:rsidRDefault="004F498D">
            <w:pPr>
              <w:ind w:left="-57" w:right="-57"/>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2024 год</w:t>
            </w:r>
          </w:p>
        </w:tc>
        <w:tc>
          <w:tcPr>
            <w:tcW w:w="2762" w:type="pct"/>
          </w:tcPr>
          <w:p w:rsidR="005E5E44" w:rsidRPr="00BE3E42" w:rsidRDefault="004D4431" w:rsidP="00613B0D">
            <w:pPr>
              <w:ind w:left="-57" w:right="-57"/>
              <w:jc w:val="both"/>
              <w:rPr>
                <w:rFonts w:ascii="Times New Roman" w:hAnsi="Times New Roman" w:cs="Times New Roman"/>
                <w:b/>
                <w:color w:val="000000" w:themeColor="text1"/>
              </w:rPr>
            </w:pPr>
            <w:r w:rsidRPr="00BE3E42">
              <w:rPr>
                <w:rFonts w:ascii="Times New Roman" w:hAnsi="Times New Roman" w:cs="Times New Roman"/>
                <w:color w:val="000000" w:themeColor="text1"/>
                <w:sz w:val="24"/>
                <w:szCs w:val="24"/>
              </w:rPr>
              <w:t xml:space="preserve">На территории Новооскольского </w:t>
            </w:r>
            <w:r w:rsidR="00613B0D" w:rsidRPr="00BE3E42">
              <w:rPr>
                <w:rFonts w:ascii="Times New Roman" w:hAnsi="Times New Roman" w:cs="Times New Roman"/>
                <w:color w:val="000000" w:themeColor="text1"/>
                <w:sz w:val="24"/>
                <w:szCs w:val="24"/>
              </w:rPr>
              <w:t>муниципального</w:t>
            </w:r>
            <w:r w:rsidRPr="00BE3E42">
              <w:rPr>
                <w:rFonts w:ascii="Times New Roman" w:hAnsi="Times New Roman" w:cs="Times New Roman"/>
                <w:color w:val="000000" w:themeColor="text1"/>
                <w:sz w:val="24"/>
                <w:szCs w:val="24"/>
              </w:rPr>
              <w:t xml:space="preserve"> округа перевозка пассажиров автомобильным транспортом по межмуниципальным маршрутам регулярных перевозок не осуществляется.</w:t>
            </w:r>
          </w:p>
        </w:tc>
      </w:tr>
      <w:tr w:rsidR="004D4431" w:rsidRPr="00BE3E42" w:rsidTr="00BE3E42">
        <w:tc>
          <w:tcPr>
            <w:tcW w:w="267" w:type="pct"/>
          </w:tcPr>
          <w:p w:rsidR="005E5E44" w:rsidRPr="00BE3E42" w:rsidRDefault="00130CAE" w:rsidP="00097D2F">
            <w:pPr>
              <w:ind w:left="-57" w:right="-57"/>
              <w:jc w:val="center"/>
              <w:rPr>
                <w:rFonts w:ascii="Times New Roman" w:hAnsi="Times New Roman" w:cs="Times New Roman"/>
                <w:color w:val="000000" w:themeColor="text1"/>
                <w:sz w:val="24"/>
                <w:szCs w:val="24"/>
              </w:rPr>
            </w:pPr>
            <w:r w:rsidRPr="00BE3E42">
              <w:rPr>
                <w:rFonts w:ascii="Times New Roman" w:hAnsi="Times New Roman" w:cs="Times New Roman"/>
                <w:color w:val="000000" w:themeColor="text1"/>
                <w:sz w:val="24"/>
                <w:szCs w:val="24"/>
              </w:rPr>
              <w:t>1</w:t>
            </w:r>
            <w:r w:rsidR="00097D2F" w:rsidRPr="00BE3E42">
              <w:rPr>
                <w:rFonts w:ascii="Times New Roman" w:hAnsi="Times New Roman" w:cs="Times New Roman"/>
                <w:color w:val="000000" w:themeColor="text1"/>
                <w:sz w:val="24"/>
                <w:szCs w:val="24"/>
              </w:rPr>
              <w:t>4</w:t>
            </w:r>
            <w:r w:rsidRPr="00BE3E42">
              <w:rPr>
                <w:rFonts w:ascii="Times New Roman" w:hAnsi="Times New Roman" w:cs="Times New Roman"/>
                <w:color w:val="000000" w:themeColor="text1"/>
                <w:sz w:val="24"/>
                <w:szCs w:val="24"/>
              </w:rPr>
              <w:t>.</w:t>
            </w:r>
          </w:p>
        </w:tc>
        <w:tc>
          <w:tcPr>
            <w:tcW w:w="1206" w:type="pct"/>
          </w:tcPr>
          <w:p w:rsidR="005E5E44" w:rsidRPr="00BE3E42" w:rsidRDefault="005E5E44" w:rsidP="00130CAE">
            <w:pPr>
              <w:ind w:left="-57" w:right="-57"/>
              <w:rPr>
                <w:rFonts w:ascii="Times New Roman" w:hAnsi="Times New Roman" w:cs="Times New Roman"/>
                <w:color w:val="000000" w:themeColor="text1"/>
                <w:sz w:val="24"/>
                <w:szCs w:val="24"/>
              </w:rPr>
            </w:pPr>
            <w:r w:rsidRPr="00BE3E42">
              <w:rPr>
                <w:rFonts w:ascii="Times New Roman" w:hAnsi="Times New Roman" w:cs="Times New Roman"/>
                <w:color w:val="000000" w:themeColor="text1"/>
                <w:sz w:val="24"/>
                <w:szCs w:val="24"/>
              </w:rPr>
              <w:t xml:space="preserve">Организация взаимодействия перевозчиков с администрациями муниципальных районов и городских округов области при рассмотрении предложений об изменении регулируемых тарифов на перевозку пассажиров автомобильным транспортом по межмуниципальным маршрутам </w:t>
            </w:r>
            <w:r w:rsidRPr="00BE3E42">
              <w:rPr>
                <w:rFonts w:ascii="Times New Roman" w:hAnsi="Times New Roman" w:cs="Times New Roman"/>
                <w:color w:val="000000" w:themeColor="text1"/>
                <w:sz w:val="24"/>
                <w:szCs w:val="24"/>
              </w:rPr>
              <w:lastRenderedPageBreak/>
              <w:t>регулярных перевозок в пригородном сообщении, установлении и изменении муниципальных маршрутов с учетом интересов потребителей</w:t>
            </w:r>
          </w:p>
        </w:tc>
        <w:tc>
          <w:tcPr>
            <w:tcW w:w="766" w:type="pct"/>
          </w:tcPr>
          <w:p w:rsidR="005E5E44" w:rsidRPr="00BE3E42" w:rsidRDefault="004F498D">
            <w:pPr>
              <w:ind w:left="-57" w:right="-57"/>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lastRenderedPageBreak/>
              <w:t>2024 год</w:t>
            </w:r>
          </w:p>
        </w:tc>
        <w:tc>
          <w:tcPr>
            <w:tcW w:w="2762" w:type="pct"/>
          </w:tcPr>
          <w:p w:rsidR="005E5E44" w:rsidRPr="00BE3E42" w:rsidRDefault="004D4431">
            <w:pPr>
              <w:ind w:left="-57" w:right="-57"/>
              <w:jc w:val="both"/>
              <w:rPr>
                <w:rFonts w:ascii="Times New Roman" w:hAnsi="Times New Roman" w:cs="Times New Roman"/>
                <w:b/>
                <w:color w:val="000000" w:themeColor="text1"/>
              </w:rPr>
            </w:pPr>
            <w:r w:rsidRPr="00BE3E42">
              <w:rPr>
                <w:rFonts w:ascii="Times New Roman" w:hAnsi="Times New Roman" w:cs="Times New Roman"/>
                <w:color w:val="000000" w:themeColor="text1"/>
                <w:sz w:val="24"/>
                <w:szCs w:val="24"/>
              </w:rPr>
              <w:t xml:space="preserve">На территории Новооскольского </w:t>
            </w:r>
            <w:r w:rsidR="001F0885" w:rsidRPr="00BE3E42">
              <w:rPr>
                <w:rFonts w:ascii="Times New Roman" w:hAnsi="Times New Roman" w:cs="Times New Roman"/>
                <w:color w:val="000000" w:themeColor="text1"/>
                <w:sz w:val="24"/>
                <w:szCs w:val="24"/>
              </w:rPr>
              <w:t xml:space="preserve">муниципального </w:t>
            </w:r>
            <w:r w:rsidRPr="00BE3E42">
              <w:rPr>
                <w:rFonts w:ascii="Times New Roman" w:hAnsi="Times New Roman" w:cs="Times New Roman"/>
                <w:color w:val="000000" w:themeColor="text1"/>
                <w:sz w:val="24"/>
                <w:szCs w:val="24"/>
              </w:rPr>
              <w:t>округа перевозка пассажиров автомобильным транспортом по межмуниципальным маршрутам регулярных перевозок не осуществляется.</w:t>
            </w:r>
          </w:p>
        </w:tc>
      </w:tr>
      <w:tr w:rsidR="00A431EA" w:rsidRPr="00BE3E42" w:rsidTr="00BE3E42">
        <w:tc>
          <w:tcPr>
            <w:tcW w:w="267" w:type="pct"/>
          </w:tcPr>
          <w:p w:rsidR="005E5E44" w:rsidRPr="00BE3E42" w:rsidRDefault="00130CAE" w:rsidP="00097D2F">
            <w:pPr>
              <w:ind w:left="-57" w:right="-57"/>
              <w:jc w:val="center"/>
              <w:rPr>
                <w:rFonts w:ascii="Times New Roman" w:hAnsi="Times New Roman" w:cs="Times New Roman"/>
                <w:color w:val="000000" w:themeColor="text1"/>
                <w:sz w:val="24"/>
                <w:szCs w:val="24"/>
              </w:rPr>
            </w:pPr>
            <w:r w:rsidRPr="00BE3E42">
              <w:rPr>
                <w:rFonts w:ascii="Times New Roman" w:hAnsi="Times New Roman" w:cs="Times New Roman"/>
                <w:color w:val="000000" w:themeColor="text1"/>
                <w:sz w:val="24"/>
                <w:szCs w:val="24"/>
              </w:rPr>
              <w:t>1</w:t>
            </w:r>
            <w:r w:rsidR="00097D2F" w:rsidRPr="00BE3E42">
              <w:rPr>
                <w:rFonts w:ascii="Times New Roman" w:hAnsi="Times New Roman" w:cs="Times New Roman"/>
                <w:color w:val="000000" w:themeColor="text1"/>
                <w:sz w:val="24"/>
                <w:szCs w:val="24"/>
              </w:rPr>
              <w:t>5</w:t>
            </w:r>
            <w:r w:rsidRPr="00BE3E42">
              <w:rPr>
                <w:rFonts w:ascii="Times New Roman" w:hAnsi="Times New Roman" w:cs="Times New Roman"/>
                <w:color w:val="000000" w:themeColor="text1"/>
                <w:sz w:val="24"/>
                <w:szCs w:val="24"/>
              </w:rPr>
              <w:t>.</w:t>
            </w:r>
          </w:p>
        </w:tc>
        <w:tc>
          <w:tcPr>
            <w:tcW w:w="1206" w:type="pct"/>
          </w:tcPr>
          <w:p w:rsidR="005E5E44" w:rsidRPr="00BE3E42" w:rsidRDefault="005E5E44" w:rsidP="00130CAE">
            <w:pPr>
              <w:pStyle w:val="ConsPlusNormal"/>
              <w:ind w:firstLine="0"/>
              <w:rPr>
                <w:rFonts w:ascii="Times New Roman" w:hAnsi="Times New Roman" w:cs="Times New Roman"/>
                <w:color w:val="000000" w:themeColor="text1"/>
                <w:sz w:val="24"/>
                <w:szCs w:val="24"/>
              </w:rPr>
            </w:pPr>
            <w:r w:rsidRPr="00BE3E42">
              <w:rPr>
                <w:rFonts w:ascii="Times New Roman" w:hAnsi="Times New Roman" w:cs="Times New Roman"/>
                <w:color w:val="000000" w:themeColor="text1"/>
                <w:sz w:val="24"/>
                <w:szCs w:val="24"/>
              </w:rPr>
              <w:t xml:space="preserve">Внесение в документ планирования регулярных перевозок по межмуниципальным маршрутам информации в порядке, установленном Федеральным </w:t>
            </w:r>
            <w:hyperlink r:id="rId10">
              <w:r w:rsidRPr="00BE3E42">
                <w:rPr>
                  <w:rFonts w:ascii="Times New Roman" w:hAnsi="Times New Roman" w:cs="Times New Roman"/>
                  <w:color w:val="000000" w:themeColor="text1"/>
                  <w:sz w:val="24"/>
                  <w:szCs w:val="24"/>
                </w:rPr>
                <w:t>законом</w:t>
              </w:r>
            </w:hyperlink>
            <w:r w:rsidRPr="00BE3E42">
              <w:rPr>
                <w:rFonts w:ascii="Times New Roman" w:hAnsi="Times New Roman" w:cs="Times New Roman"/>
                <w:color w:val="000000" w:themeColor="text1"/>
                <w:sz w:val="24"/>
                <w:szCs w:val="24"/>
              </w:rPr>
              <w:t xml:space="preserve">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5E5E44" w:rsidRPr="00BE3E42" w:rsidRDefault="005E5E44" w:rsidP="00130CAE">
            <w:pPr>
              <w:pStyle w:val="ConsPlusNormal"/>
              <w:ind w:firstLine="0"/>
              <w:rPr>
                <w:rFonts w:ascii="Times New Roman" w:hAnsi="Times New Roman" w:cs="Times New Roman"/>
                <w:color w:val="000000" w:themeColor="text1"/>
                <w:sz w:val="24"/>
                <w:szCs w:val="24"/>
              </w:rPr>
            </w:pPr>
            <w:r w:rsidRPr="00BE3E42">
              <w:rPr>
                <w:rFonts w:ascii="Times New Roman" w:hAnsi="Times New Roman" w:cs="Times New Roman"/>
                <w:color w:val="000000" w:themeColor="text1"/>
                <w:sz w:val="24"/>
                <w:szCs w:val="24"/>
              </w:rPr>
              <w:t>- об изменении вида регулярных перевозок;</w:t>
            </w:r>
          </w:p>
          <w:p w:rsidR="005E5E44" w:rsidRPr="00BE3E42" w:rsidRDefault="005E5E44" w:rsidP="00130CAE">
            <w:pPr>
              <w:ind w:left="-57" w:right="-57"/>
              <w:rPr>
                <w:rFonts w:ascii="Times New Roman" w:hAnsi="Times New Roman" w:cs="Times New Roman"/>
                <w:color w:val="000000" w:themeColor="text1"/>
                <w:sz w:val="24"/>
                <w:szCs w:val="24"/>
              </w:rPr>
            </w:pPr>
            <w:r w:rsidRPr="00BE3E42">
              <w:rPr>
                <w:rFonts w:ascii="Times New Roman" w:hAnsi="Times New Roman" w:cs="Times New Roman"/>
                <w:color w:val="000000" w:themeColor="text1"/>
                <w:sz w:val="24"/>
                <w:szCs w:val="24"/>
              </w:rPr>
              <w:t xml:space="preserve">- о планируемой отмене межмуниципального </w:t>
            </w:r>
            <w:r w:rsidRPr="00BE3E42">
              <w:rPr>
                <w:rFonts w:ascii="Times New Roman" w:hAnsi="Times New Roman" w:cs="Times New Roman"/>
                <w:color w:val="000000" w:themeColor="text1"/>
                <w:sz w:val="24"/>
                <w:szCs w:val="24"/>
              </w:rPr>
              <w:lastRenderedPageBreak/>
              <w:t>маршрута регулярных перевозок</w:t>
            </w:r>
          </w:p>
        </w:tc>
        <w:tc>
          <w:tcPr>
            <w:tcW w:w="766" w:type="pct"/>
          </w:tcPr>
          <w:p w:rsidR="005E5E44" w:rsidRPr="00BE3E42" w:rsidRDefault="004F498D">
            <w:pPr>
              <w:ind w:left="-57" w:right="-57"/>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lastRenderedPageBreak/>
              <w:t>2024 год</w:t>
            </w:r>
          </w:p>
        </w:tc>
        <w:tc>
          <w:tcPr>
            <w:tcW w:w="2762" w:type="pct"/>
          </w:tcPr>
          <w:p w:rsidR="005E5E44" w:rsidRPr="00BE3E42" w:rsidRDefault="00A431EA">
            <w:pPr>
              <w:ind w:left="-57" w:right="-57"/>
              <w:jc w:val="both"/>
              <w:rPr>
                <w:rFonts w:ascii="Times New Roman" w:hAnsi="Times New Roman" w:cs="Times New Roman"/>
                <w:b/>
                <w:color w:val="000000" w:themeColor="text1"/>
              </w:rPr>
            </w:pPr>
            <w:r w:rsidRPr="00BE3E42">
              <w:rPr>
                <w:rFonts w:ascii="Times New Roman" w:hAnsi="Times New Roman" w:cs="Times New Roman"/>
                <w:color w:val="000000" w:themeColor="text1"/>
                <w:sz w:val="24"/>
                <w:szCs w:val="24"/>
              </w:rPr>
              <w:t xml:space="preserve">На территории Новооскольского </w:t>
            </w:r>
            <w:r w:rsidR="001F0885" w:rsidRPr="00BE3E42">
              <w:rPr>
                <w:rFonts w:ascii="Times New Roman" w:hAnsi="Times New Roman" w:cs="Times New Roman"/>
                <w:color w:val="000000" w:themeColor="text1"/>
                <w:sz w:val="24"/>
                <w:szCs w:val="24"/>
              </w:rPr>
              <w:t>муниципального</w:t>
            </w:r>
            <w:r w:rsidRPr="00BE3E42">
              <w:rPr>
                <w:rFonts w:ascii="Times New Roman" w:hAnsi="Times New Roman" w:cs="Times New Roman"/>
                <w:color w:val="000000" w:themeColor="text1"/>
                <w:sz w:val="24"/>
                <w:szCs w:val="24"/>
              </w:rPr>
              <w:t xml:space="preserve"> округа перевозка пассажиров автомобильным транспортом по межмуниципальным маршрутам регулярных перевозок не осуществляется.</w:t>
            </w:r>
          </w:p>
        </w:tc>
      </w:tr>
      <w:tr w:rsidR="00A431EA" w:rsidRPr="00BE3E42" w:rsidTr="00BE3E42">
        <w:tc>
          <w:tcPr>
            <w:tcW w:w="267" w:type="pct"/>
          </w:tcPr>
          <w:p w:rsidR="005E5E44" w:rsidRPr="00BE3E42" w:rsidRDefault="00130CAE" w:rsidP="00097D2F">
            <w:pPr>
              <w:ind w:left="-57" w:right="-57"/>
              <w:jc w:val="center"/>
              <w:rPr>
                <w:rFonts w:ascii="Times New Roman" w:hAnsi="Times New Roman" w:cs="Times New Roman"/>
                <w:color w:val="000000" w:themeColor="text1"/>
                <w:sz w:val="24"/>
                <w:szCs w:val="24"/>
              </w:rPr>
            </w:pPr>
            <w:r w:rsidRPr="00BE3E42">
              <w:rPr>
                <w:rFonts w:ascii="Times New Roman" w:hAnsi="Times New Roman" w:cs="Times New Roman"/>
                <w:color w:val="000000" w:themeColor="text1"/>
                <w:sz w:val="24"/>
                <w:szCs w:val="24"/>
              </w:rPr>
              <w:t>1</w:t>
            </w:r>
            <w:r w:rsidR="00097D2F" w:rsidRPr="00BE3E42">
              <w:rPr>
                <w:rFonts w:ascii="Times New Roman" w:hAnsi="Times New Roman" w:cs="Times New Roman"/>
                <w:color w:val="000000" w:themeColor="text1"/>
                <w:sz w:val="24"/>
                <w:szCs w:val="24"/>
              </w:rPr>
              <w:t>6</w:t>
            </w:r>
            <w:r w:rsidRPr="00BE3E42">
              <w:rPr>
                <w:rFonts w:ascii="Times New Roman" w:hAnsi="Times New Roman" w:cs="Times New Roman"/>
                <w:color w:val="000000" w:themeColor="text1"/>
                <w:sz w:val="24"/>
                <w:szCs w:val="24"/>
              </w:rPr>
              <w:t>.</w:t>
            </w:r>
          </w:p>
        </w:tc>
        <w:tc>
          <w:tcPr>
            <w:tcW w:w="1206" w:type="pct"/>
          </w:tcPr>
          <w:p w:rsidR="005E5E44" w:rsidRPr="00BE3E42" w:rsidRDefault="005E5E44" w:rsidP="00130CAE">
            <w:pPr>
              <w:ind w:left="-57" w:right="-57"/>
              <w:rPr>
                <w:rFonts w:ascii="Times New Roman" w:hAnsi="Times New Roman" w:cs="Times New Roman"/>
                <w:color w:val="000000" w:themeColor="text1"/>
                <w:sz w:val="24"/>
                <w:szCs w:val="24"/>
              </w:rPr>
            </w:pPr>
            <w:r w:rsidRPr="00BE3E42">
              <w:rPr>
                <w:rFonts w:ascii="Times New Roman" w:hAnsi="Times New Roman" w:cs="Times New Roman"/>
                <w:color w:val="000000" w:themeColor="text1"/>
                <w:sz w:val="24"/>
                <w:szCs w:val="24"/>
              </w:rPr>
              <w:t>Ведение на официальных сайтах уполномоченных органов реестров межмуниципальных маршрутов регулярных перевозок</w:t>
            </w:r>
          </w:p>
        </w:tc>
        <w:tc>
          <w:tcPr>
            <w:tcW w:w="766" w:type="pct"/>
          </w:tcPr>
          <w:p w:rsidR="005E5E44" w:rsidRPr="00BE3E42" w:rsidRDefault="004F498D">
            <w:pPr>
              <w:ind w:left="-57" w:right="-57"/>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2024 год</w:t>
            </w:r>
          </w:p>
        </w:tc>
        <w:tc>
          <w:tcPr>
            <w:tcW w:w="2762" w:type="pct"/>
          </w:tcPr>
          <w:p w:rsidR="005E5E44" w:rsidRPr="00BE3E42" w:rsidRDefault="00A431EA" w:rsidP="001F0885">
            <w:pPr>
              <w:ind w:left="-57" w:right="-57"/>
              <w:jc w:val="both"/>
              <w:rPr>
                <w:rFonts w:ascii="Times New Roman" w:hAnsi="Times New Roman" w:cs="Times New Roman"/>
                <w:b/>
                <w:color w:val="000000" w:themeColor="text1"/>
              </w:rPr>
            </w:pPr>
            <w:r w:rsidRPr="00BE3E42">
              <w:rPr>
                <w:rFonts w:ascii="Times New Roman" w:hAnsi="Times New Roman" w:cs="Times New Roman"/>
                <w:color w:val="000000" w:themeColor="text1"/>
                <w:sz w:val="24"/>
                <w:szCs w:val="24"/>
              </w:rPr>
              <w:t xml:space="preserve">На территории Новооскольского </w:t>
            </w:r>
            <w:r w:rsidR="001F0885" w:rsidRPr="00BE3E42">
              <w:rPr>
                <w:rFonts w:ascii="Times New Roman" w:hAnsi="Times New Roman" w:cs="Times New Roman"/>
                <w:color w:val="000000" w:themeColor="text1"/>
                <w:sz w:val="24"/>
                <w:szCs w:val="24"/>
              </w:rPr>
              <w:t>муниципального</w:t>
            </w:r>
            <w:r w:rsidRPr="00BE3E42">
              <w:rPr>
                <w:rFonts w:ascii="Times New Roman" w:hAnsi="Times New Roman" w:cs="Times New Roman"/>
                <w:color w:val="000000" w:themeColor="text1"/>
                <w:sz w:val="24"/>
                <w:szCs w:val="24"/>
              </w:rPr>
              <w:t xml:space="preserve"> округа перевозка пассажиров автомобильным транспортом по межмуниципальным маршрутам регулярных перевозок не осуществляется.</w:t>
            </w:r>
          </w:p>
        </w:tc>
      </w:tr>
      <w:tr w:rsidR="00A431EA" w:rsidRPr="00BE3E42" w:rsidTr="00BE3E42">
        <w:tc>
          <w:tcPr>
            <w:tcW w:w="267" w:type="pct"/>
          </w:tcPr>
          <w:p w:rsidR="005E5E44" w:rsidRPr="00BE3E42" w:rsidRDefault="00130CAE" w:rsidP="00097D2F">
            <w:pPr>
              <w:ind w:left="-57" w:right="-57"/>
              <w:jc w:val="center"/>
              <w:rPr>
                <w:rFonts w:ascii="Times New Roman" w:hAnsi="Times New Roman" w:cs="Times New Roman"/>
                <w:color w:val="000000" w:themeColor="text1"/>
                <w:sz w:val="24"/>
                <w:szCs w:val="24"/>
              </w:rPr>
            </w:pPr>
            <w:r w:rsidRPr="00BE3E42">
              <w:rPr>
                <w:rFonts w:ascii="Times New Roman" w:hAnsi="Times New Roman" w:cs="Times New Roman"/>
                <w:color w:val="000000" w:themeColor="text1"/>
                <w:sz w:val="24"/>
                <w:szCs w:val="24"/>
              </w:rPr>
              <w:t>1</w:t>
            </w:r>
            <w:r w:rsidR="00097D2F" w:rsidRPr="00BE3E42">
              <w:rPr>
                <w:rFonts w:ascii="Times New Roman" w:hAnsi="Times New Roman" w:cs="Times New Roman"/>
                <w:color w:val="000000" w:themeColor="text1"/>
                <w:sz w:val="24"/>
                <w:szCs w:val="24"/>
              </w:rPr>
              <w:t>7</w:t>
            </w:r>
            <w:r w:rsidRPr="00BE3E42">
              <w:rPr>
                <w:rFonts w:ascii="Times New Roman" w:hAnsi="Times New Roman" w:cs="Times New Roman"/>
                <w:color w:val="000000" w:themeColor="text1"/>
                <w:sz w:val="24"/>
                <w:szCs w:val="24"/>
              </w:rPr>
              <w:t>.</w:t>
            </w:r>
          </w:p>
        </w:tc>
        <w:tc>
          <w:tcPr>
            <w:tcW w:w="1206" w:type="pct"/>
          </w:tcPr>
          <w:p w:rsidR="005E5E44" w:rsidRPr="00BE3E42" w:rsidRDefault="005E5E44" w:rsidP="00130CAE">
            <w:pPr>
              <w:ind w:left="-57" w:right="-57"/>
              <w:rPr>
                <w:rFonts w:ascii="Times New Roman" w:hAnsi="Times New Roman" w:cs="Times New Roman"/>
                <w:color w:val="000000" w:themeColor="text1"/>
                <w:sz w:val="24"/>
                <w:szCs w:val="24"/>
              </w:rPr>
            </w:pPr>
            <w:r w:rsidRPr="00BE3E42">
              <w:rPr>
                <w:rFonts w:ascii="Times New Roman" w:hAnsi="Times New Roman" w:cs="Times New Roman"/>
                <w:color w:val="000000" w:themeColor="text1"/>
                <w:sz w:val="24"/>
                <w:szCs w:val="24"/>
              </w:rPr>
              <w:t>Мониторинг пассажиропотока на межмуниципальных маршрутах регулярных перевозок и потребностей региона в корректировке существующей маршрутной сети</w:t>
            </w:r>
          </w:p>
        </w:tc>
        <w:tc>
          <w:tcPr>
            <w:tcW w:w="766" w:type="pct"/>
          </w:tcPr>
          <w:p w:rsidR="005E5E44" w:rsidRPr="00BE3E42" w:rsidRDefault="004F498D">
            <w:pPr>
              <w:ind w:left="-57" w:right="-57"/>
              <w:jc w:val="center"/>
              <w:rPr>
                <w:rFonts w:ascii="Times New Roman" w:hAnsi="Times New Roman" w:cs="Times New Roman"/>
                <w:color w:val="000000" w:themeColor="text1"/>
              </w:rPr>
            </w:pPr>
            <w:r>
              <w:rPr>
                <w:rFonts w:ascii="Times New Roman" w:hAnsi="Times New Roman" w:cs="Times New Roman"/>
                <w:color w:val="000000" w:themeColor="text1"/>
                <w:sz w:val="24"/>
                <w:szCs w:val="24"/>
              </w:rPr>
              <w:t>2024 год</w:t>
            </w:r>
          </w:p>
        </w:tc>
        <w:tc>
          <w:tcPr>
            <w:tcW w:w="2762" w:type="pct"/>
          </w:tcPr>
          <w:p w:rsidR="005E5E44" w:rsidRPr="00BE3E42" w:rsidRDefault="00A431EA">
            <w:pPr>
              <w:ind w:left="-57" w:right="-57"/>
              <w:jc w:val="both"/>
              <w:rPr>
                <w:rFonts w:ascii="Times New Roman" w:hAnsi="Times New Roman" w:cs="Times New Roman"/>
                <w:b/>
                <w:color w:val="000000" w:themeColor="text1"/>
              </w:rPr>
            </w:pPr>
            <w:r w:rsidRPr="00BE3E42">
              <w:rPr>
                <w:rFonts w:ascii="Times New Roman" w:hAnsi="Times New Roman" w:cs="Times New Roman"/>
                <w:color w:val="000000" w:themeColor="text1"/>
                <w:sz w:val="24"/>
                <w:szCs w:val="24"/>
              </w:rPr>
              <w:t xml:space="preserve">На территории Новооскольского </w:t>
            </w:r>
            <w:r w:rsidR="001F0885" w:rsidRPr="00BE3E42">
              <w:rPr>
                <w:rFonts w:ascii="Times New Roman" w:hAnsi="Times New Roman" w:cs="Times New Roman"/>
                <w:color w:val="000000" w:themeColor="text1"/>
                <w:sz w:val="24"/>
                <w:szCs w:val="24"/>
              </w:rPr>
              <w:t>муниципального</w:t>
            </w:r>
            <w:r w:rsidRPr="00BE3E42">
              <w:rPr>
                <w:rFonts w:ascii="Times New Roman" w:hAnsi="Times New Roman" w:cs="Times New Roman"/>
                <w:color w:val="000000" w:themeColor="text1"/>
                <w:sz w:val="24"/>
                <w:szCs w:val="24"/>
              </w:rPr>
              <w:t xml:space="preserve"> округа перевозка пассажиров автомобильным транспортом по межмуниципальным маршрутам регулярных перевозок не осуществляется.</w:t>
            </w:r>
          </w:p>
        </w:tc>
      </w:tr>
      <w:tr w:rsidR="005E5E44" w:rsidRPr="00BE3E42" w:rsidTr="00BE3E42">
        <w:tc>
          <w:tcPr>
            <w:tcW w:w="267" w:type="pct"/>
          </w:tcPr>
          <w:p w:rsidR="005E5E44" w:rsidRPr="00BE3E42" w:rsidRDefault="00097D2F" w:rsidP="00130CAE">
            <w:pPr>
              <w:ind w:left="-57" w:right="-57"/>
              <w:jc w:val="center"/>
              <w:rPr>
                <w:rFonts w:ascii="Times New Roman" w:hAnsi="Times New Roman" w:cs="Times New Roman"/>
                <w:sz w:val="24"/>
                <w:szCs w:val="24"/>
              </w:rPr>
            </w:pPr>
            <w:r w:rsidRPr="00BE3E42">
              <w:rPr>
                <w:rFonts w:ascii="Times New Roman" w:hAnsi="Times New Roman" w:cs="Times New Roman"/>
                <w:sz w:val="24"/>
                <w:szCs w:val="24"/>
              </w:rPr>
              <w:t>18</w:t>
            </w:r>
            <w:r w:rsidR="00130CAE" w:rsidRPr="00BE3E42">
              <w:rPr>
                <w:rFonts w:ascii="Times New Roman" w:hAnsi="Times New Roman" w:cs="Times New Roman"/>
                <w:sz w:val="24"/>
                <w:szCs w:val="24"/>
              </w:rPr>
              <w:t>.</w:t>
            </w:r>
          </w:p>
        </w:tc>
        <w:tc>
          <w:tcPr>
            <w:tcW w:w="1206" w:type="pct"/>
          </w:tcPr>
          <w:p w:rsidR="005E5E44" w:rsidRPr="00BE3E42" w:rsidRDefault="00137D98" w:rsidP="00130CAE">
            <w:pPr>
              <w:ind w:left="-57" w:right="-57"/>
              <w:rPr>
                <w:rFonts w:ascii="Times New Roman" w:hAnsi="Times New Roman" w:cs="Times New Roman"/>
                <w:sz w:val="24"/>
                <w:szCs w:val="24"/>
              </w:rPr>
            </w:pPr>
            <w:r w:rsidRPr="00BE3E42">
              <w:rPr>
                <w:rFonts w:ascii="Times New Roman" w:hAnsi="Times New Roman" w:cs="Times New Roman"/>
                <w:sz w:val="24"/>
                <w:szCs w:val="24"/>
              </w:rPr>
              <w:t>Проведение мониторинга подключения к сети Интернет населенных пунктов муниципальных образований области</w:t>
            </w:r>
          </w:p>
        </w:tc>
        <w:tc>
          <w:tcPr>
            <w:tcW w:w="766" w:type="pct"/>
          </w:tcPr>
          <w:p w:rsidR="005E5E44" w:rsidRPr="00BE3E42" w:rsidRDefault="004F498D">
            <w:pPr>
              <w:ind w:left="-57" w:right="-57"/>
              <w:jc w:val="center"/>
              <w:rPr>
                <w:rFonts w:ascii="Times New Roman" w:hAnsi="Times New Roman" w:cs="Times New Roman"/>
                <w:sz w:val="24"/>
                <w:szCs w:val="24"/>
              </w:rPr>
            </w:pPr>
            <w:r>
              <w:rPr>
                <w:rFonts w:ascii="Times New Roman" w:hAnsi="Times New Roman" w:cs="Times New Roman"/>
                <w:color w:val="000000" w:themeColor="text1"/>
                <w:sz w:val="24"/>
                <w:szCs w:val="24"/>
              </w:rPr>
              <w:t>2024 год</w:t>
            </w:r>
          </w:p>
        </w:tc>
        <w:tc>
          <w:tcPr>
            <w:tcW w:w="2762" w:type="pct"/>
          </w:tcPr>
          <w:p w:rsidR="001F0885" w:rsidRPr="00BE3E42" w:rsidRDefault="001F0885" w:rsidP="001F0885">
            <w:pPr>
              <w:pStyle w:val="ConsPlusNormal"/>
              <w:spacing w:line="276" w:lineRule="auto"/>
              <w:ind w:firstLine="0"/>
              <w:jc w:val="both"/>
              <w:rPr>
                <w:rStyle w:val="100"/>
                <w:rFonts w:eastAsia="Candara"/>
                <w:b w:val="0"/>
                <w:sz w:val="24"/>
                <w:szCs w:val="24"/>
              </w:rPr>
            </w:pPr>
            <w:r w:rsidRPr="00BE3E42">
              <w:rPr>
                <w:rStyle w:val="100"/>
                <w:rFonts w:eastAsia="Candara"/>
                <w:b w:val="0"/>
                <w:sz w:val="24"/>
                <w:szCs w:val="24"/>
                <w:lang w:eastAsia="en-US"/>
              </w:rPr>
              <w:t xml:space="preserve">Реестр населенных пунктов Новооскольского </w:t>
            </w:r>
            <w:r w:rsidRPr="00BE3E42">
              <w:rPr>
                <w:rFonts w:ascii="Times New Roman" w:hAnsi="Times New Roman" w:cs="Times New Roman"/>
                <w:bCs/>
                <w:iCs/>
                <w:color w:val="000000" w:themeColor="text1"/>
                <w:sz w:val="24"/>
                <w:szCs w:val="24"/>
              </w:rPr>
              <w:t>муниципального</w:t>
            </w:r>
            <w:r w:rsidRPr="00BE3E42">
              <w:rPr>
                <w:rStyle w:val="100"/>
                <w:rFonts w:eastAsia="Candara"/>
                <w:sz w:val="24"/>
                <w:szCs w:val="24"/>
                <w:lang w:eastAsia="en-US"/>
              </w:rPr>
              <w:t xml:space="preserve"> </w:t>
            </w:r>
            <w:r w:rsidRPr="00BE3E42">
              <w:rPr>
                <w:rStyle w:val="100"/>
                <w:rFonts w:eastAsia="Candara"/>
                <w:b w:val="0"/>
                <w:sz w:val="24"/>
                <w:szCs w:val="24"/>
                <w:lang w:eastAsia="en-US"/>
              </w:rPr>
              <w:t xml:space="preserve">округа, к которым проложены волоконно-оптические линии связи:                      </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г. Новый Оскол – 8; </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с. Новая </w:t>
            </w:r>
            <w:proofErr w:type="spellStart"/>
            <w:r w:rsidRPr="00BE3E42">
              <w:rPr>
                <w:rFonts w:ascii="Times New Roman" w:eastAsia="Calibri" w:hAnsi="Times New Roman" w:cs="Times New Roman"/>
                <w:sz w:val="24"/>
                <w:szCs w:val="24"/>
              </w:rPr>
              <w:t>Безгинка</w:t>
            </w:r>
            <w:proofErr w:type="spellEnd"/>
            <w:r w:rsidRPr="00BE3E42">
              <w:rPr>
                <w:rFonts w:ascii="Times New Roman" w:eastAsia="Calibri" w:hAnsi="Times New Roman" w:cs="Times New Roman"/>
                <w:sz w:val="24"/>
                <w:szCs w:val="24"/>
              </w:rPr>
              <w:t xml:space="preserve"> -2;</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х. Сабельный -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с. Елецкое-1;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с. </w:t>
            </w:r>
            <w:proofErr w:type="spellStart"/>
            <w:r w:rsidRPr="00BE3E42">
              <w:rPr>
                <w:rFonts w:ascii="Times New Roman" w:eastAsia="Calibri" w:hAnsi="Times New Roman" w:cs="Times New Roman"/>
                <w:sz w:val="24"/>
                <w:szCs w:val="24"/>
              </w:rPr>
              <w:t>Голубино</w:t>
            </w:r>
            <w:proofErr w:type="spellEnd"/>
            <w:r w:rsidRPr="00BE3E42">
              <w:rPr>
                <w:rFonts w:ascii="Times New Roman" w:eastAsia="Calibri" w:hAnsi="Times New Roman" w:cs="Times New Roman"/>
                <w:sz w:val="24"/>
                <w:szCs w:val="24"/>
              </w:rPr>
              <w:t xml:space="preserve">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с. Солонец Поляна –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с. </w:t>
            </w:r>
            <w:proofErr w:type="spellStart"/>
            <w:r w:rsidRPr="00BE3E42">
              <w:rPr>
                <w:rFonts w:ascii="Times New Roman" w:eastAsia="Calibri" w:hAnsi="Times New Roman" w:cs="Times New Roman"/>
                <w:sz w:val="24"/>
                <w:szCs w:val="24"/>
              </w:rPr>
              <w:t>Беломестное</w:t>
            </w:r>
            <w:proofErr w:type="spellEnd"/>
            <w:r w:rsidRPr="00BE3E42">
              <w:rPr>
                <w:rFonts w:ascii="Times New Roman" w:eastAsia="Calibri" w:hAnsi="Times New Roman" w:cs="Times New Roman"/>
                <w:sz w:val="24"/>
                <w:szCs w:val="24"/>
              </w:rPr>
              <w:t xml:space="preserve"> – 2;</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с. Ольховатка–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с. </w:t>
            </w:r>
            <w:proofErr w:type="spellStart"/>
            <w:r w:rsidRPr="00BE3E42">
              <w:rPr>
                <w:rFonts w:ascii="Times New Roman" w:eastAsia="Calibri" w:hAnsi="Times New Roman" w:cs="Times New Roman"/>
                <w:sz w:val="24"/>
                <w:szCs w:val="24"/>
              </w:rPr>
              <w:t>Слоновка</w:t>
            </w:r>
            <w:proofErr w:type="spellEnd"/>
            <w:r w:rsidRPr="00BE3E42">
              <w:rPr>
                <w:rFonts w:ascii="Times New Roman" w:eastAsia="Calibri" w:hAnsi="Times New Roman" w:cs="Times New Roman"/>
                <w:sz w:val="24"/>
                <w:szCs w:val="24"/>
              </w:rPr>
              <w:t>- 2;</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с. Боровки –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с. </w:t>
            </w:r>
            <w:proofErr w:type="spellStart"/>
            <w:r w:rsidRPr="00BE3E42">
              <w:rPr>
                <w:rFonts w:ascii="Times New Roman" w:eastAsia="Calibri" w:hAnsi="Times New Roman" w:cs="Times New Roman"/>
                <w:sz w:val="24"/>
                <w:szCs w:val="24"/>
              </w:rPr>
              <w:t>Немцево</w:t>
            </w:r>
            <w:proofErr w:type="spellEnd"/>
            <w:r w:rsidRPr="00BE3E42">
              <w:rPr>
                <w:rFonts w:ascii="Times New Roman" w:eastAsia="Calibri" w:hAnsi="Times New Roman" w:cs="Times New Roman"/>
                <w:sz w:val="24"/>
                <w:szCs w:val="24"/>
              </w:rPr>
              <w:t>–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х. Скрынников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х. Мазепин –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с. Гринев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п. Полевой –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с. </w:t>
            </w:r>
            <w:proofErr w:type="spellStart"/>
            <w:r w:rsidRPr="00BE3E42">
              <w:rPr>
                <w:rFonts w:ascii="Times New Roman" w:eastAsia="Calibri" w:hAnsi="Times New Roman" w:cs="Times New Roman"/>
                <w:sz w:val="24"/>
                <w:szCs w:val="24"/>
              </w:rPr>
              <w:t>Тростенец</w:t>
            </w:r>
            <w:proofErr w:type="spellEnd"/>
            <w:r w:rsidRPr="00BE3E42">
              <w:rPr>
                <w:rFonts w:ascii="Times New Roman" w:eastAsia="Calibri" w:hAnsi="Times New Roman" w:cs="Times New Roman"/>
                <w:sz w:val="24"/>
                <w:szCs w:val="24"/>
              </w:rPr>
              <w:t xml:space="preserve"> - 2;</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с. </w:t>
            </w:r>
            <w:proofErr w:type="spellStart"/>
            <w:r w:rsidRPr="00BE3E42">
              <w:rPr>
                <w:rFonts w:ascii="Times New Roman" w:eastAsia="Calibri" w:hAnsi="Times New Roman" w:cs="Times New Roman"/>
                <w:sz w:val="24"/>
                <w:szCs w:val="24"/>
              </w:rPr>
              <w:t>Ярское</w:t>
            </w:r>
            <w:proofErr w:type="spellEnd"/>
            <w:r w:rsidRPr="00BE3E42">
              <w:rPr>
                <w:rFonts w:ascii="Times New Roman" w:eastAsia="Calibri" w:hAnsi="Times New Roman" w:cs="Times New Roman"/>
                <w:sz w:val="24"/>
                <w:szCs w:val="24"/>
              </w:rPr>
              <w:t>–2;</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с. Глинное– 2;</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с. </w:t>
            </w:r>
            <w:proofErr w:type="spellStart"/>
            <w:r w:rsidRPr="00BE3E42">
              <w:rPr>
                <w:rFonts w:ascii="Times New Roman" w:eastAsia="Calibri" w:hAnsi="Times New Roman" w:cs="Times New Roman"/>
                <w:sz w:val="24"/>
                <w:szCs w:val="24"/>
              </w:rPr>
              <w:t>Гущенка</w:t>
            </w:r>
            <w:proofErr w:type="spellEnd"/>
            <w:r w:rsidRPr="00BE3E42">
              <w:rPr>
                <w:rFonts w:ascii="Times New Roman" w:eastAsia="Calibri" w:hAnsi="Times New Roman" w:cs="Times New Roman"/>
                <w:sz w:val="24"/>
                <w:szCs w:val="24"/>
              </w:rPr>
              <w:t>–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с. Николаевка –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с. </w:t>
            </w:r>
            <w:proofErr w:type="spellStart"/>
            <w:r w:rsidRPr="00BE3E42">
              <w:rPr>
                <w:rFonts w:ascii="Times New Roman" w:eastAsia="Calibri" w:hAnsi="Times New Roman" w:cs="Times New Roman"/>
                <w:sz w:val="24"/>
                <w:szCs w:val="24"/>
              </w:rPr>
              <w:t>Ниновка</w:t>
            </w:r>
            <w:proofErr w:type="spellEnd"/>
            <w:r w:rsidRPr="00BE3E42">
              <w:rPr>
                <w:rFonts w:ascii="Times New Roman" w:eastAsia="Calibri" w:hAnsi="Times New Roman" w:cs="Times New Roman"/>
                <w:sz w:val="24"/>
                <w:szCs w:val="24"/>
              </w:rPr>
              <w:t xml:space="preserve"> -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п. Прибрежный –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с. </w:t>
            </w:r>
            <w:proofErr w:type="spellStart"/>
            <w:r w:rsidRPr="00BE3E42">
              <w:rPr>
                <w:rFonts w:ascii="Times New Roman" w:eastAsia="Calibri" w:hAnsi="Times New Roman" w:cs="Times New Roman"/>
                <w:sz w:val="24"/>
                <w:szCs w:val="24"/>
              </w:rPr>
              <w:t>Васильдол</w:t>
            </w:r>
            <w:proofErr w:type="spellEnd"/>
            <w:r w:rsidRPr="00BE3E42">
              <w:rPr>
                <w:rFonts w:ascii="Times New Roman" w:eastAsia="Calibri" w:hAnsi="Times New Roman" w:cs="Times New Roman"/>
                <w:sz w:val="24"/>
                <w:szCs w:val="24"/>
              </w:rPr>
              <w:t xml:space="preserve"> –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lastRenderedPageBreak/>
              <w:t>с. Великомихайловка– 3;</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с. Старая </w:t>
            </w:r>
            <w:proofErr w:type="spellStart"/>
            <w:r w:rsidRPr="00BE3E42">
              <w:rPr>
                <w:rFonts w:ascii="Times New Roman" w:eastAsia="Calibri" w:hAnsi="Times New Roman" w:cs="Times New Roman"/>
                <w:sz w:val="24"/>
                <w:szCs w:val="24"/>
              </w:rPr>
              <w:t>Безгинка</w:t>
            </w:r>
            <w:proofErr w:type="spellEnd"/>
            <w:r w:rsidRPr="00BE3E42">
              <w:rPr>
                <w:rFonts w:ascii="Times New Roman" w:eastAsia="Calibri" w:hAnsi="Times New Roman" w:cs="Times New Roman"/>
                <w:sz w:val="24"/>
                <w:szCs w:val="24"/>
              </w:rPr>
              <w:t>–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х. </w:t>
            </w:r>
            <w:proofErr w:type="spellStart"/>
            <w:r w:rsidRPr="00BE3E42">
              <w:rPr>
                <w:rFonts w:ascii="Times New Roman" w:eastAsia="Calibri" w:hAnsi="Times New Roman" w:cs="Times New Roman"/>
                <w:sz w:val="24"/>
                <w:szCs w:val="24"/>
              </w:rPr>
              <w:t>Развильный</w:t>
            </w:r>
            <w:proofErr w:type="spellEnd"/>
            <w:r w:rsidRPr="00BE3E42">
              <w:rPr>
                <w:rFonts w:ascii="Times New Roman" w:eastAsia="Calibri" w:hAnsi="Times New Roman" w:cs="Times New Roman"/>
                <w:sz w:val="24"/>
                <w:szCs w:val="24"/>
              </w:rPr>
              <w:t>,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с. </w:t>
            </w:r>
            <w:proofErr w:type="spellStart"/>
            <w:r w:rsidRPr="00BE3E42">
              <w:rPr>
                <w:rFonts w:ascii="Times New Roman" w:eastAsia="Calibri" w:hAnsi="Times New Roman" w:cs="Times New Roman"/>
                <w:sz w:val="24"/>
                <w:szCs w:val="24"/>
              </w:rPr>
              <w:t>Шараповка</w:t>
            </w:r>
            <w:proofErr w:type="spellEnd"/>
            <w:r w:rsidRPr="00BE3E42">
              <w:rPr>
                <w:rFonts w:ascii="Times New Roman" w:eastAsia="Calibri" w:hAnsi="Times New Roman" w:cs="Times New Roman"/>
                <w:sz w:val="24"/>
                <w:szCs w:val="24"/>
              </w:rPr>
              <w:t>– 2;</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с. Яковлевка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с. Крюк–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с. </w:t>
            </w:r>
            <w:proofErr w:type="spellStart"/>
            <w:r w:rsidRPr="00BE3E42">
              <w:rPr>
                <w:rFonts w:ascii="Times New Roman" w:eastAsia="Calibri" w:hAnsi="Times New Roman" w:cs="Times New Roman"/>
                <w:sz w:val="24"/>
                <w:szCs w:val="24"/>
              </w:rPr>
              <w:t>Леоновка</w:t>
            </w:r>
            <w:proofErr w:type="spellEnd"/>
            <w:r w:rsidRPr="00BE3E42">
              <w:rPr>
                <w:rFonts w:ascii="Times New Roman" w:eastAsia="Calibri" w:hAnsi="Times New Roman" w:cs="Times New Roman"/>
                <w:sz w:val="24"/>
                <w:szCs w:val="24"/>
              </w:rPr>
              <w:t xml:space="preserve">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с. Оскольское –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х. </w:t>
            </w:r>
            <w:proofErr w:type="spellStart"/>
            <w:r w:rsidRPr="00BE3E42">
              <w:rPr>
                <w:rFonts w:ascii="Times New Roman" w:eastAsia="Calibri" w:hAnsi="Times New Roman" w:cs="Times New Roman"/>
                <w:sz w:val="24"/>
                <w:szCs w:val="24"/>
              </w:rPr>
              <w:t>Погромец</w:t>
            </w:r>
            <w:proofErr w:type="spellEnd"/>
            <w:r w:rsidRPr="00BE3E42">
              <w:rPr>
                <w:rFonts w:ascii="Times New Roman" w:eastAsia="Calibri" w:hAnsi="Times New Roman" w:cs="Times New Roman"/>
                <w:sz w:val="24"/>
                <w:szCs w:val="24"/>
              </w:rPr>
              <w:t xml:space="preserve"> –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с. </w:t>
            </w:r>
            <w:proofErr w:type="spellStart"/>
            <w:r w:rsidRPr="00BE3E42">
              <w:rPr>
                <w:rFonts w:ascii="Times New Roman" w:eastAsia="Calibri" w:hAnsi="Times New Roman" w:cs="Times New Roman"/>
                <w:sz w:val="24"/>
                <w:szCs w:val="24"/>
              </w:rPr>
              <w:t>Косицыно</w:t>
            </w:r>
            <w:proofErr w:type="spellEnd"/>
            <w:r w:rsidRPr="00BE3E42">
              <w:rPr>
                <w:rFonts w:ascii="Times New Roman" w:eastAsia="Calibri" w:hAnsi="Times New Roman" w:cs="Times New Roman"/>
                <w:sz w:val="24"/>
                <w:szCs w:val="24"/>
              </w:rPr>
              <w:t xml:space="preserve"> –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 xml:space="preserve">с. </w:t>
            </w:r>
            <w:proofErr w:type="spellStart"/>
            <w:r w:rsidRPr="00BE3E42">
              <w:rPr>
                <w:rFonts w:ascii="Times New Roman" w:eastAsia="Calibri" w:hAnsi="Times New Roman" w:cs="Times New Roman"/>
                <w:sz w:val="24"/>
                <w:szCs w:val="24"/>
              </w:rPr>
              <w:t>Подвислое</w:t>
            </w:r>
            <w:proofErr w:type="spellEnd"/>
            <w:r w:rsidRPr="00BE3E42">
              <w:rPr>
                <w:rFonts w:ascii="Times New Roman" w:eastAsia="Calibri" w:hAnsi="Times New Roman" w:cs="Times New Roman"/>
                <w:sz w:val="24"/>
                <w:szCs w:val="24"/>
              </w:rPr>
              <w:t xml:space="preserve">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с. Боровое -1,</w:t>
            </w:r>
          </w:p>
          <w:p w:rsidR="001F0885" w:rsidRPr="00BE3E42" w:rsidRDefault="001F0885" w:rsidP="001F0885">
            <w:pPr>
              <w:jc w:val="both"/>
              <w:rPr>
                <w:rFonts w:ascii="Times New Roman" w:eastAsia="Calibri" w:hAnsi="Times New Roman" w:cs="Times New Roman"/>
                <w:sz w:val="24"/>
                <w:szCs w:val="24"/>
              </w:rPr>
            </w:pPr>
            <w:r w:rsidRPr="00BE3E42">
              <w:rPr>
                <w:rFonts w:ascii="Times New Roman" w:eastAsia="Calibri" w:hAnsi="Times New Roman" w:cs="Times New Roman"/>
                <w:sz w:val="24"/>
                <w:szCs w:val="24"/>
              </w:rPr>
              <w:t>с. Богдановка – 1,</w:t>
            </w:r>
          </w:p>
          <w:p w:rsidR="001F0885" w:rsidRPr="00BE3E42" w:rsidRDefault="001F0885" w:rsidP="001F0885">
            <w:pPr>
              <w:jc w:val="both"/>
              <w:rPr>
                <w:rFonts w:ascii="Times New Roman" w:hAnsi="Times New Roman" w:cs="Times New Roman"/>
                <w:sz w:val="24"/>
                <w:szCs w:val="24"/>
              </w:rPr>
            </w:pPr>
            <w:r w:rsidRPr="00BE3E42">
              <w:rPr>
                <w:rFonts w:ascii="Times New Roman" w:hAnsi="Times New Roman" w:cs="Times New Roman"/>
                <w:sz w:val="24"/>
                <w:szCs w:val="24"/>
              </w:rPr>
              <w:t xml:space="preserve">с. </w:t>
            </w:r>
            <w:proofErr w:type="spellStart"/>
            <w:r w:rsidRPr="00BE3E42">
              <w:rPr>
                <w:rFonts w:ascii="Times New Roman" w:hAnsi="Times New Roman" w:cs="Times New Roman"/>
                <w:sz w:val="24"/>
                <w:szCs w:val="24"/>
              </w:rPr>
              <w:t>Леоновка</w:t>
            </w:r>
            <w:proofErr w:type="spellEnd"/>
            <w:r w:rsidRPr="00BE3E42">
              <w:rPr>
                <w:rFonts w:ascii="Times New Roman" w:hAnsi="Times New Roman" w:cs="Times New Roman"/>
                <w:sz w:val="24"/>
                <w:szCs w:val="24"/>
              </w:rPr>
              <w:t>, с. Оскольское,</w:t>
            </w:r>
          </w:p>
          <w:p w:rsidR="001F0885" w:rsidRPr="00BE3E42" w:rsidRDefault="001F0885" w:rsidP="001F0885">
            <w:pPr>
              <w:jc w:val="both"/>
              <w:rPr>
                <w:rFonts w:ascii="Times New Roman" w:hAnsi="Times New Roman" w:cs="Times New Roman"/>
                <w:sz w:val="24"/>
                <w:szCs w:val="24"/>
              </w:rPr>
            </w:pPr>
            <w:r w:rsidRPr="00BE3E42">
              <w:rPr>
                <w:rFonts w:ascii="Times New Roman" w:hAnsi="Times New Roman" w:cs="Times New Roman"/>
                <w:sz w:val="24"/>
                <w:szCs w:val="24"/>
              </w:rPr>
              <w:t xml:space="preserve">х. </w:t>
            </w:r>
            <w:proofErr w:type="spellStart"/>
            <w:r w:rsidRPr="00BE3E42">
              <w:rPr>
                <w:rFonts w:ascii="Times New Roman" w:hAnsi="Times New Roman" w:cs="Times New Roman"/>
                <w:sz w:val="24"/>
                <w:szCs w:val="24"/>
              </w:rPr>
              <w:t>Погромец</w:t>
            </w:r>
            <w:proofErr w:type="spellEnd"/>
            <w:r w:rsidRPr="00BE3E42">
              <w:rPr>
                <w:rFonts w:ascii="Times New Roman" w:hAnsi="Times New Roman" w:cs="Times New Roman"/>
                <w:sz w:val="24"/>
                <w:szCs w:val="24"/>
              </w:rPr>
              <w:t>,</w:t>
            </w:r>
          </w:p>
          <w:p w:rsidR="001F0885" w:rsidRPr="00BE3E42" w:rsidRDefault="001F0885" w:rsidP="001F0885">
            <w:pPr>
              <w:jc w:val="both"/>
              <w:rPr>
                <w:rFonts w:ascii="Times New Roman" w:hAnsi="Times New Roman" w:cs="Times New Roman"/>
                <w:sz w:val="24"/>
                <w:szCs w:val="24"/>
              </w:rPr>
            </w:pPr>
            <w:r w:rsidRPr="00BE3E42">
              <w:rPr>
                <w:rFonts w:ascii="Times New Roman" w:hAnsi="Times New Roman" w:cs="Times New Roman"/>
                <w:sz w:val="24"/>
                <w:szCs w:val="24"/>
              </w:rPr>
              <w:t xml:space="preserve">с. </w:t>
            </w:r>
            <w:proofErr w:type="spellStart"/>
            <w:r w:rsidRPr="00BE3E42">
              <w:rPr>
                <w:rFonts w:ascii="Times New Roman" w:hAnsi="Times New Roman" w:cs="Times New Roman"/>
                <w:sz w:val="24"/>
                <w:szCs w:val="24"/>
              </w:rPr>
              <w:t>Косицыно</w:t>
            </w:r>
            <w:proofErr w:type="spellEnd"/>
            <w:r w:rsidRPr="00BE3E42">
              <w:rPr>
                <w:rFonts w:ascii="Times New Roman" w:hAnsi="Times New Roman" w:cs="Times New Roman"/>
                <w:sz w:val="24"/>
                <w:szCs w:val="24"/>
              </w:rPr>
              <w:t>,</w:t>
            </w:r>
          </w:p>
          <w:p w:rsidR="001F0885" w:rsidRPr="00BE3E42" w:rsidRDefault="001F0885" w:rsidP="001F0885">
            <w:pPr>
              <w:jc w:val="both"/>
              <w:rPr>
                <w:rFonts w:ascii="Times New Roman" w:hAnsi="Times New Roman" w:cs="Times New Roman"/>
                <w:sz w:val="24"/>
                <w:szCs w:val="24"/>
              </w:rPr>
            </w:pPr>
            <w:r w:rsidRPr="00BE3E42">
              <w:rPr>
                <w:rFonts w:ascii="Times New Roman" w:hAnsi="Times New Roman" w:cs="Times New Roman"/>
                <w:sz w:val="24"/>
                <w:szCs w:val="24"/>
              </w:rPr>
              <w:t>с. Боровое,</w:t>
            </w:r>
          </w:p>
          <w:p w:rsidR="001F0885" w:rsidRPr="00BE3E42" w:rsidRDefault="001F0885" w:rsidP="001F0885">
            <w:pPr>
              <w:jc w:val="both"/>
              <w:rPr>
                <w:rFonts w:ascii="Times New Roman" w:hAnsi="Times New Roman" w:cs="Times New Roman"/>
                <w:sz w:val="24"/>
                <w:szCs w:val="24"/>
              </w:rPr>
            </w:pPr>
            <w:r w:rsidRPr="00BE3E42">
              <w:rPr>
                <w:rFonts w:ascii="Times New Roman" w:hAnsi="Times New Roman" w:cs="Times New Roman"/>
                <w:sz w:val="24"/>
                <w:szCs w:val="24"/>
              </w:rPr>
              <w:t>с. Богдановка,</w:t>
            </w:r>
          </w:p>
          <w:p w:rsidR="001F0885" w:rsidRPr="00BE3E42" w:rsidRDefault="001F0885" w:rsidP="001F0885">
            <w:pPr>
              <w:jc w:val="both"/>
              <w:rPr>
                <w:rFonts w:ascii="Times New Roman" w:hAnsi="Times New Roman" w:cs="Times New Roman"/>
                <w:sz w:val="24"/>
                <w:szCs w:val="24"/>
              </w:rPr>
            </w:pPr>
            <w:r w:rsidRPr="00BE3E42">
              <w:rPr>
                <w:rFonts w:ascii="Times New Roman" w:hAnsi="Times New Roman" w:cs="Times New Roman"/>
                <w:sz w:val="24"/>
                <w:szCs w:val="24"/>
              </w:rPr>
              <w:t xml:space="preserve">с. </w:t>
            </w:r>
            <w:proofErr w:type="spellStart"/>
            <w:r w:rsidRPr="00BE3E42">
              <w:rPr>
                <w:rFonts w:ascii="Times New Roman" w:hAnsi="Times New Roman" w:cs="Times New Roman"/>
                <w:sz w:val="24"/>
                <w:szCs w:val="24"/>
              </w:rPr>
              <w:t>Подвислое</w:t>
            </w:r>
            <w:proofErr w:type="spellEnd"/>
            <w:r w:rsidRPr="00BE3E42">
              <w:rPr>
                <w:rFonts w:ascii="Times New Roman" w:hAnsi="Times New Roman" w:cs="Times New Roman"/>
                <w:sz w:val="24"/>
                <w:szCs w:val="24"/>
              </w:rPr>
              <w:t xml:space="preserve">,  </w:t>
            </w:r>
          </w:p>
          <w:p w:rsidR="005E5E44" w:rsidRPr="00BE3E42" w:rsidRDefault="001F0885" w:rsidP="001F0885">
            <w:pPr>
              <w:ind w:left="-57" w:right="-57"/>
              <w:rPr>
                <w:rFonts w:ascii="Times New Roman" w:hAnsi="Times New Roman" w:cs="Times New Roman"/>
                <w:b/>
                <w:sz w:val="24"/>
                <w:szCs w:val="24"/>
              </w:rPr>
            </w:pPr>
            <w:r w:rsidRPr="00BE3E42">
              <w:rPr>
                <w:rFonts w:ascii="Times New Roman" w:hAnsi="Times New Roman" w:cs="Times New Roman"/>
                <w:sz w:val="24"/>
                <w:szCs w:val="24"/>
              </w:rPr>
              <w:t xml:space="preserve">х. </w:t>
            </w:r>
            <w:proofErr w:type="spellStart"/>
            <w:r w:rsidRPr="00BE3E42">
              <w:rPr>
                <w:rFonts w:ascii="Times New Roman" w:hAnsi="Times New Roman" w:cs="Times New Roman"/>
                <w:sz w:val="24"/>
                <w:szCs w:val="24"/>
              </w:rPr>
              <w:t>Севальный</w:t>
            </w:r>
            <w:proofErr w:type="spellEnd"/>
            <w:r w:rsidRPr="00BE3E42">
              <w:rPr>
                <w:rFonts w:ascii="Times New Roman" w:eastAsia="Calibri" w:hAnsi="Times New Roman" w:cs="Times New Roman"/>
                <w:sz w:val="24"/>
                <w:szCs w:val="24"/>
              </w:rPr>
              <w:t>.</w:t>
            </w:r>
          </w:p>
        </w:tc>
      </w:tr>
      <w:tr w:rsidR="005E5E44" w:rsidRPr="00BE3E42" w:rsidTr="00BE3E42">
        <w:tc>
          <w:tcPr>
            <w:tcW w:w="267" w:type="pct"/>
          </w:tcPr>
          <w:p w:rsidR="005E5E44" w:rsidRPr="00BE3E42" w:rsidRDefault="00097D2F" w:rsidP="00130CAE">
            <w:pPr>
              <w:ind w:left="-57" w:right="-57"/>
              <w:jc w:val="center"/>
              <w:rPr>
                <w:rFonts w:ascii="Times New Roman" w:hAnsi="Times New Roman" w:cs="Times New Roman"/>
                <w:sz w:val="24"/>
                <w:szCs w:val="24"/>
              </w:rPr>
            </w:pPr>
            <w:r w:rsidRPr="00BE3E42">
              <w:rPr>
                <w:rFonts w:ascii="Times New Roman" w:hAnsi="Times New Roman" w:cs="Times New Roman"/>
                <w:sz w:val="24"/>
                <w:szCs w:val="24"/>
              </w:rPr>
              <w:lastRenderedPageBreak/>
              <w:t>19</w:t>
            </w:r>
            <w:r w:rsidR="00130CAE" w:rsidRPr="00BE3E42">
              <w:rPr>
                <w:rFonts w:ascii="Times New Roman" w:hAnsi="Times New Roman" w:cs="Times New Roman"/>
                <w:sz w:val="24"/>
                <w:szCs w:val="24"/>
              </w:rPr>
              <w:t>.</w:t>
            </w:r>
          </w:p>
        </w:tc>
        <w:tc>
          <w:tcPr>
            <w:tcW w:w="1206" w:type="pct"/>
          </w:tcPr>
          <w:p w:rsidR="005E5E44" w:rsidRPr="00BE3E42" w:rsidRDefault="00137D98" w:rsidP="00130CAE">
            <w:pPr>
              <w:ind w:left="-57" w:right="-57"/>
              <w:rPr>
                <w:rFonts w:ascii="Times New Roman" w:hAnsi="Times New Roman" w:cs="Times New Roman"/>
                <w:sz w:val="24"/>
                <w:szCs w:val="24"/>
              </w:rPr>
            </w:pPr>
            <w:r w:rsidRPr="00BE3E42">
              <w:rPr>
                <w:rFonts w:ascii="Times New Roman" w:hAnsi="Times New Roman" w:cs="Times New Roman"/>
                <w:sz w:val="24"/>
                <w:szCs w:val="24"/>
              </w:rPr>
              <w:t>Оказание содействия организациям связи, оказывающим универсальные услуги связи, в получении и (или) строительстве сооружений связи и помещений, предназначенных для оказания универсальных услуг связи</w:t>
            </w:r>
          </w:p>
        </w:tc>
        <w:tc>
          <w:tcPr>
            <w:tcW w:w="766" w:type="pct"/>
          </w:tcPr>
          <w:p w:rsidR="005E5E44" w:rsidRPr="00BE3E42" w:rsidRDefault="004F498D">
            <w:pPr>
              <w:ind w:left="-57" w:right="-57"/>
              <w:jc w:val="center"/>
              <w:rPr>
                <w:rFonts w:ascii="Times New Roman" w:hAnsi="Times New Roman" w:cs="Times New Roman"/>
              </w:rPr>
            </w:pPr>
            <w:r>
              <w:rPr>
                <w:rFonts w:ascii="Times New Roman" w:hAnsi="Times New Roman" w:cs="Times New Roman"/>
                <w:color w:val="000000" w:themeColor="text1"/>
                <w:sz w:val="24"/>
                <w:szCs w:val="24"/>
              </w:rPr>
              <w:t>2024 год</w:t>
            </w:r>
          </w:p>
        </w:tc>
        <w:tc>
          <w:tcPr>
            <w:tcW w:w="2762" w:type="pct"/>
          </w:tcPr>
          <w:p w:rsidR="005E5E44" w:rsidRPr="00BE3E42" w:rsidRDefault="003F2C6A">
            <w:pPr>
              <w:ind w:left="-57" w:right="-57"/>
              <w:jc w:val="both"/>
              <w:rPr>
                <w:rFonts w:ascii="Times New Roman" w:hAnsi="Times New Roman" w:cs="Times New Roman"/>
                <w:b/>
                <w:sz w:val="24"/>
                <w:szCs w:val="24"/>
              </w:rPr>
            </w:pPr>
            <w:r w:rsidRPr="00BE3E42">
              <w:rPr>
                <w:rStyle w:val="105pt"/>
                <w:rFonts w:eastAsia="Candara"/>
                <w:b w:val="0"/>
                <w:color w:val="000000" w:themeColor="text1"/>
                <w:sz w:val="24"/>
                <w:szCs w:val="24"/>
              </w:rPr>
              <w:t xml:space="preserve">В отчетном периоде от оператора связи поступила заявка о предоставлении </w:t>
            </w:r>
            <w:r w:rsidRPr="00BE3E42">
              <w:rPr>
                <w:rStyle w:val="105pt"/>
                <w:rFonts w:eastAsiaTheme="minorHAnsi"/>
                <w:b w:val="0"/>
                <w:color w:val="000000" w:themeColor="text1"/>
                <w:sz w:val="24"/>
                <w:szCs w:val="24"/>
              </w:rPr>
              <w:t>возможности размещения оборудования связи для предоставления услуг населению на территории</w:t>
            </w:r>
            <w:r w:rsidRPr="00BE3E42">
              <w:rPr>
                <w:rStyle w:val="105pt"/>
                <w:rFonts w:eastAsiaTheme="minorHAnsi"/>
                <w:color w:val="000000" w:themeColor="text1"/>
                <w:sz w:val="24"/>
                <w:szCs w:val="24"/>
              </w:rPr>
              <w:t xml:space="preserve"> </w:t>
            </w:r>
            <w:r w:rsidRPr="00BE3E42">
              <w:rPr>
                <w:rFonts w:ascii="Times New Roman" w:hAnsi="Times New Roman" w:cs="Times New Roman"/>
                <w:color w:val="000000" w:themeColor="text1"/>
                <w:sz w:val="24"/>
                <w:szCs w:val="24"/>
              </w:rPr>
              <w:t xml:space="preserve">Новооскольского </w:t>
            </w:r>
            <w:r w:rsidRPr="00BE3E42">
              <w:rPr>
                <w:rFonts w:ascii="Times New Roman" w:hAnsi="Times New Roman" w:cs="Times New Roman"/>
                <w:bCs/>
                <w:iCs/>
                <w:color w:val="000000" w:themeColor="text1"/>
                <w:sz w:val="24"/>
                <w:szCs w:val="24"/>
              </w:rPr>
              <w:t>муниципального</w:t>
            </w:r>
            <w:r w:rsidRPr="00BE3E42">
              <w:rPr>
                <w:rFonts w:ascii="Times New Roman" w:hAnsi="Times New Roman" w:cs="Times New Roman"/>
                <w:color w:val="000000" w:themeColor="text1"/>
                <w:sz w:val="24"/>
                <w:szCs w:val="24"/>
              </w:rPr>
              <w:t xml:space="preserve"> округа, установка вышки запланирована на 2025 год.</w:t>
            </w:r>
          </w:p>
        </w:tc>
      </w:tr>
      <w:tr w:rsidR="005E5E44" w:rsidRPr="00BE3E42" w:rsidTr="00BE3E42">
        <w:tc>
          <w:tcPr>
            <w:tcW w:w="267" w:type="pct"/>
          </w:tcPr>
          <w:p w:rsidR="005E5E44" w:rsidRPr="00BE3E42" w:rsidRDefault="00130CAE" w:rsidP="00097D2F">
            <w:pPr>
              <w:ind w:left="-57" w:right="-57"/>
              <w:jc w:val="center"/>
              <w:rPr>
                <w:rFonts w:ascii="Times New Roman" w:hAnsi="Times New Roman" w:cs="Times New Roman"/>
                <w:sz w:val="24"/>
                <w:szCs w:val="24"/>
              </w:rPr>
            </w:pPr>
            <w:r w:rsidRPr="00BE3E42">
              <w:rPr>
                <w:rFonts w:ascii="Times New Roman" w:hAnsi="Times New Roman" w:cs="Times New Roman"/>
                <w:sz w:val="24"/>
                <w:szCs w:val="24"/>
              </w:rPr>
              <w:t>2</w:t>
            </w:r>
            <w:r w:rsidR="00097D2F" w:rsidRPr="00BE3E42">
              <w:rPr>
                <w:rFonts w:ascii="Times New Roman" w:hAnsi="Times New Roman" w:cs="Times New Roman"/>
                <w:sz w:val="24"/>
                <w:szCs w:val="24"/>
              </w:rPr>
              <w:t>0</w:t>
            </w:r>
            <w:r w:rsidRPr="00BE3E42">
              <w:rPr>
                <w:rFonts w:ascii="Times New Roman" w:hAnsi="Times New Roman" w:cs="Times New Roman"/>
                <w:sz w:val="24"/>
                <w:szCs w:val="24"/>
              </w:rPr>
              <w:t>.</w:t>
            </w:r>
          </w:p>
        </w:tc>
        <w:tc>
          <w:tcPr>
            <w:tcW w:w="1206" w:type="pct"/>
          </w:tcPr>
          <w:p w:rsidR="005E5E44" w:rsidRPr="00BE3E42" w:rsidRDefault="00137D98" w:rsidP="00130CAE">
            <w:pPr>
              <w:ind w:left="-57" w:right="-57"/>
              <w:rPr>
                <w:rFonts w:ascii="Times New Roman" w:hAnsi="Times New Roman" w:cs="Times New Roman"/>
                <w:sz w:val="24"/>
                <w:szCs w:val="24"/>
              </w:rPr>
            </w:pPr>
            <w:r w:rsidRPr="00BE3E42">
              <w:rPr>
                <w:rFonts w:ascii="Times New Roman" w:hAnsi="Times New Roman" w:cs="Times New Roman"/>
                <w:sz w:val="24"/>
                <w:szCs w:val="24"/>
              </w:rPr>
              <w:t>Информирование потенциальных и действующих предпринимателей о возможности получения мер государственной и муниципальной поддержки посредством средств массовой информации, социальных сетей, наружной рекламы</w:t>
            </w:r>
          </w:p>
        </w:tc>
        <w:tc>
          <w:tcPr>
            <w:tcW w:w="766" w:type="pct"/>
          </w:tcPr>
          <w:p w:rsidR="005E5E44" w:rsidRPr="00BE3E42" w:rsidRDefault="004F498D">
            <w:pPr>
              <w:ind w:left="-57" w:right="-57"/>
              <w:jc w:val="center"/>
              <w:rPr>
                <w:rFonts w:ascii="Times New Roman" w:hAnsi="Times New Roman" w:cs="Times New Roman"/>
              </w:rPr>
            </w:pPr>
            <w:r>
              <w:rPr>
                <w:rFonts w:ascii="Times New Roman" w:hAnsi="Times New Roman" w:cs="Times New Roman"/>
                <w:color w:val="000000" w:themeColor="text1"/>
                <w:sz w:val="24"/>
                <w:szCs w:val="24"/>
              </w:rPr>
              <w:t>2024 год</w:t>
            </w:r>
          </w:p>
        </w:tc>
        <w:tc>
          <w:tcPr>
            <w:tcW w:w="2762" w:type="pct"/>
          </w:tcPr>
          <w:p w:rsidR="005E5E44" w:rsidRPr="00BE3E42" w:rsidRDefault="003F2C6A">
            <w:pPr>
              <w:ind w:left="-57" w:right="-57"/>
              <w:jc w:val="both"/>
              <w:rPr>
                <w:rFonts w:ascii="Times New Roman" w:hAnsi="Times New Roman" w:cs="Times New Roman"/>
                <w:b/>
              </w:rPr>
            </w:pPr>
            <w:r w:rsidRPr="00BE3E42">
              <w:rPr>
                <w:rFonts w:ascii="Times New Roman" w:hAnsi="Times New Roman" w:cs="Times New Roman"/>
                <w:color w:val="000000" w:themeColor="text1"/>
                <w:sz w:val="24"/>
                <w:szCs w:val="24"/>
              </w:rPr>
              <w:t xml:space="preserve">В целях повышения информированности потенциальных и действующих предпринимателей Новооскольского </w:t>
            </w:r>
            <w:r w:rsidRPr="00BE3E42">
              <w:rPr>
                <w:rFonts w:ascii="Times New Roman" w:eastAsia="Calibri" w:hAnsi="Times New Roman" w:cs="Times New Roman"/>
                <w:color w:val="000000" w:themeColor="text1"/>
                <w:sz w:val="24"/>
                <w:szCs w:val="24"/>
              </w:rPr>
              <w:t>муниципального</w:t>
            </w:r>
            <w:r w:rsidRPr="00BE3E42">
              <w:rPr>
                <w:rFonts w:ascii="Times New Roman" w:hAnsi="Times New Roman" w:cs="Times New Roman"/>
                <w:color w:val="000000" w:themeColor="text1"/>
                <w:sz w:val="24"/>
                <w:szCs w:val="24"/>
              </w:rPr>
              <w:t xml:space="preserve"> округа о существующих мерах государственной и муниципальной поддержки, специалистами администрации Новооскольского </w:t>
            </w:r>
            <w:r w:rsidRPr="00BE3E42">
              <w:rPr>
                <w:rFonts w:ascii="Times New Roman" w:eastAsia="Calibri" w:hAnsi="Times New Roman" w:cs="Times New Roman"/>
                <w:color w:val="000000" w:themeColor="text1"/>
                <w:sz w:val="24"/>
                <w:szCs w:val="24"/>
              </w:rPr>
              <w:t>муниципального</w:t>
            </w:r>
            <w:r w:rsidRPr="00BE3E42">
              <w:rPr>
                <w:rFonts w:ascii="Times New Roman" w:hAnsi="Times New Roman" w:cs="Times New Roman"/>
                <w:color w:val="000000" w:themeColor="text1"/>
                <w:sz w:val="24"/>
                <w:szCs w:val="24"/>
              </w:rPr>
              <w:t xml:space="preserve"> округа постоянно размещается информация в новостной ленте официального сайта органа местного самоуправления и социальных сетях.</w:t>
            </w:r>
          </w:p>
        </w:tc>
      </w:tr>
      <w:tr w:rsidR="005E5E44" w:rsidRPr="00BE3E42" w:rsidTr="00BE3E42">
        <w:tc>
          <w:tcPr>
            <w:tcW w:w="267" w:type="pct"/>
          </w:tcPr>
          <w:p w:rsidR="005E5E44" w:rsidRPr="00BE3E42" w:rsidRDefault="00097D2F" w:rsidP="00130CAE">
            <w:pPr>
              <w:ind w:left="-57" w:right="-57"/>
              <w:jc w:val="center"/>
              <w:rPr>
                <w:rFonts w:ascii="Times New Roman" w:hAnsi="Times New Roman" w:cs="Times New Roman"/>
                <w:sz w:val="24"/>
                <w:szCs w:val="24"/>
              </w:rPr>
            </w:pPr>
            <w:r w:rsidRPr="00BE3E42">
              <w:rPr>
                <w:rFonts w:ascii="Times New Roman" w:hAnsi="Times New Roman" w:cs="Times New Roman"/>
                <w:sz w:val="24"/>
                <w:szCs w:val="24"/>
              </w:rPr>
              <w:lastRenderedPageBreak/>
              <w:t>21</w:t>
            </w:r>
            <w:r w:rsidR="00130CAE" w:rsidRPr="00BE3E42">
              <w:rPr>
                <w:rFonts w:ascii="Times New Roman" w:hAnsi="Times New Roman" w:cs="Times New Roman"/>
                <w:sz w:val="24"/>
                <w:szCs w:val="24"/>
              </w:rPr>
              <w:t>.</w:t>
            </w:r>
          </w:p>
        </w:tc>
        <w:tc>
          <w:tcPr>
            <w:tcW w:w="1206" w:type="pct"/>
          </w:tcPr>
          <w:p w:rsidR="00137D98" w:rsidRPr="00BE3E42" w:rsidRDefault="00137D98" w:rsidP="00130CAE">
            <w:pPr>
              <w:pStyle w:val="ConsPlusNormal"/>
              <w:ind w:firstLine="0"/>
              <w:rPr>
                <w:rFonts w:ascii="Times New Roman" w:hAnsi="Times New Roman" w:cs="Times New Roman"/>
                <w:sz w:val="24"/>
                <w:szCs w:val="24"/>
              </w:rPr>
            </w:pPr>
            <w:r w:rsidRPr="00BE3E42">
              <w:rPr>
                <w:rFonts w:ascii="Times New Roman" w:hAnsi="Times New Roman" w:cs="Times New Roman"/>
                <w:sz w:val="24"/>
                <w:szCs w:val="24"/>
              </w:rPr>
              <w:t>Определение состава имущества, находящегося в муниципальной собственности муниципальных образований Белгородской области,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w:t>
            </w:r>
          </w:p>
          <w:p w:rsidR="00137D98" w:rsidRPr="00BE3E42" w:rsidRDefault="00137D98" w:rsidP="00130CAE">
            <w:pPr>
              <w:pStyle w:val="ConsPlusNormal"/>
              <w:ind w:firstLine="0"/>
              <w:rPr>
                <w:rFonts w:ascii="Times New Roman" w:hAnsi="Times New Roman" w:cs="Times New Roman"/>
                <w:sz w:val="24"/>
                <w:szCs w:val="24"/>
              </w:rPr>
            </w:pPr>
            <w:r w:rsidRPr="00BE3E42">
              <w:rPr>
                <w:rFonts w:ascii="Times New Roman" w:hAnsi="Times New Roman" w:cs="Times New Roman"/>
                <w:sz w:val="24"/>
                <w:szCs w:val="24"/>
              </w:rPr>
              <w:t>- составление планов-графиков полной инвентаризации муниципального имущества, в том числе закрепленного за муниципальными предприятиями, учреждениями;</w:t>
            </w:r>
          </w:p>
          <w:p w:rsidR="00137D98" w:rsidRPr="00BE3E42" w:rsidRDefault="00137D98" w:rsidP="00130CAE">
            <w:pPr>
              <w:pStyle w:val="ConsPlusNormal"/>
              <w:ind w:firstLine="0"/>
              <w:rPr>
                <w:rFonts w:ascii="Times New Roman" w:hAnsi="Times New Roman" w:cs="Times New Roman"/>
                <w:sz w:val="24"/>
                <w:szCs w:val="24"/>
              </w:rPr>
            </w:pPr>
            <w:r w:rsidRPr="00BE3E42">
              <w:rPr>
                <w:rFonts w:ascii="Times New Roman" w:hAnsi="Times New Roman" w:cs="Times New Roman"/>
                <w:sz w:val="24"/>
                <w:szCs w:val="24"/>
              </w:rPr>
              <w:t>- проведение инвентаризации муниципального имущества, определение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5E5E44" w:rsidRPr="00BE3E42" w:rsidRDefault="00137D98" w:rsidP="00130CAE">
            <w:pPr>
              <w:ind w:left="-57" w:right="-57"/>
              <w:rPr>
                <w:rFonts w:ascii="Times New Roman" w:hAnsi="Times New Roman" w:cs="Times New Roman"/>
                <w:sz w:val="24"/>
                <w:szCs w:val="24"/>
              </w:rPr>
            </w:pPr>
            <w:r w:rsidRPr="00BE3E42">
              <w:rPr>
                <w:rFonts w:ascii="Times New Roman" w:hAnsi="Times New Roman" w:cs="Times New Roman"/>
                <w:sz w:val="24"/>
                <w:szCs w:val="24"/>
              </w:rPr>
              <w:lastRenderedPageBreak/>
              <w:t>- включение указанного имущества в программу приватизации, утверждение плана по перепрофилированию имущества</w:t>
            </w:r>
          </w:p>
        </w:tc>
        <w:tc>
          <w:tcPr>
            <w:tcW w:w="766" w:type="pct"/>
          </w:tcPr>
          <w:p w:rsidR="005E5E44" w:rsidRPr="00BE3E42" w:rsidRDefault="004F498D">
            <w:pPr>
              <w:ind w:left="-57" w:right="-57"/>
              <w:jc w:val="center"/>
              <w:rPr>
                <w:rFonts w:ascii="Times New Roman" w:hAnsi="Times New Roman" w:cs="Times New Roman"/>
              </w:rPr>
            </w:pPr>
            <w:r>
              <w:rPr>
                <w:rFonts w:ascii="Times New Roman" w:hAnsi="Times New Roman" w:cs="Times New Roman"/>
                <w:color w:val="000000" w:themeColor="text1"/>
                <w:sz w:val="24"/>
                <w:szCs w:val="24"/>
              </w:rPr>
              <w:lastRenderedPageBreak/>
              <w:t>2024 год</w:t>
            </w:r>
          </w:p>
        </w:tc>
        <w:tc>
          <w:tcPr>
            <w:tcW w:w="2762" w:type="pct"/>
          </w:tcPr>
          <w:p w:rsidR="005E5E44" w:rsidRPr="00BE3E42" w:rsidRDefault="003F2C6A">
            <w:pPr>
              <w:ind w:left="-57" w:right="-57"/>
              <w:jc w:val="both"/>
              <w:rPr>
                <w:rFonts w:ascii="Times New Roman" w:hAnsi="Times New Roman" w:cs="Times New Roman"/>
                <w:b/>
              </w:rPr>
            </w:pPr>
            <w:r w:rsidRPr="00BE3E42">
              <w:rPr>
                <w:rFonts w:ascii="Times New Roman" w:hAnsi="Times New Roman" w:cs="Times New Roman"/>
                <w:color w:val="000000" w:themeColor="text1"/>
                <w:sz w:val="24"/>
                <w:szCs w:val="24"/>
              </w:rPr>
              <w:t>В отчетном периоде определен пе</w:t>
            </w:r>
            <w:r w:rsidR="004F498D">
              <w:rPr>
                <w:rFonts w:ascii="Times New Roman" w:hAnsi="Times New Roman" w:cs="Times New Roman"/>
                <w:color w:val="000000" w:themeColor="text1"/>
                <w:sz w:val="24"/>
                <w:szCs w:val="24"/>
              </w:rPr>
              <w:t xml:space="preserve">речень имущества, находящегося </w:t>
            </w:r>
            <w:r w:rsidRPr="00BE3E42">
              <w:rPr>
                <w:rFonts w:ascii="Times New Roman" w:hAnsi="Times New Roman" w:cs="Times New Roman"/>
                <w:color w:val="000000" w:themeColor="text1"/>
                <w:sz w:val="24"/>
                <w:szCs w:val="24"/>
              </w:rPr>
              <w:t xml:space="preserve">в муниципальной </w:t>
            </w:r>
            <w:proofErr w:type="gramStart"/>
            <w:r w:rsidRPr="00BE3E42">
              <w:rPr>
                <w:rFonts w:ascii="Times New Roman" w:hAnsi="Times New Roman" w:cs="Times New Roman"/>
                <w:color w:val="000000" w:themeColor="text1"/>
                <w:sz w:val="24"/>
                <w:szCs w:val="24"/>
              </w:rPr>
              <w:t>собственности  Новооскольского</w:t>
            </w:r>
            <w:proofErr w:type="gramEnd"/>
            <w:r w:rsidRPr="00BE3E42">
              <w:rPr>
                <w:rFonts w:ascii="Times New Roman" w:hAnsi="Times New Roman" w:cs="Times New Roman"/>
                <w:color w:val="000000" w:themeColor="text1"/>
                <w:sz w:val="24"/>
                <w:szCs w:val="24"/>
              </w:rPr>
              <w:t xml:space="preserve"> </w:t>
            </w:r>
            <w:r w:rsidRPr="00BE3E42">
              <w:rPr>
                <w:rFonts w:ascii="Times New Roman" w:eastAsia="Calibri" w:hAnsi="Times New Roman" w:cs="Times New Roman"/>
                <w:color w:val="000000" w:themeColor="text1"/>
                <w:sz w:val="24"/>
                <w:szCs w:val="24"/>
              </w:rPr>
              <w:t>муниципального</w:t>
            </w:r>
            <w:r w:rsidRPr="00BE3E42">
              <w:rPr>
                <w:rFonts w:ascii="Times New Roman" w:hAnsi="Times New Roman" w:cs="Times New Roman"/>
                <w:color w:val="000000" w:themeColor="text1"/>
                <w:sz w:val="24"/>
                <w:szCs w:val="24"/>
              </w:rPr>
              <w:t xml:space="preserve"> округа, не соответствующий требованиям  отнесения к категории имущества, предназначенный для реализации функций и полномочий  органов местного самоуправления. Разработан и утвержден план мероприятий (дорожная карта) по инвентаризации муниципального имущества Новооскольского муниципального округа Белгородской области от 01 декабря 2024 года.</w:t>
            </w:r>
          </w:p>
        </w:tc>
      </w:tr>
      <w:tr w:rsidR="005E5E44" w:rsidRPr="00BE3E42" w:rsidTr="00BE3E42">
        <w:tc>
          <w:tcPr>
            <w:tcW w:w="267" w:type="pct"/>
          </w:tcPr>
          <w:p w:rsidR="005E5E44" w:rsidRPr="00BE3E42" w:rsidRDefault="00130CAE" w:rsidP="00097D2F">
            <w:pPr>
              <w:ind w:left="-57" w:right="-57"/>
              <w:jc w:val="center"/>
              <w:rPr>
                <w:rFonts w:ascii="Times New Roman" w:hAnsi="Times New Roman" w:cs="Times New Roman"/>
                <w:sz w:val="24"/>
                <w:szCs w:val="24"/>
              </w:rPr>
            </w:pPr>
            <w:r w:rsidRPr="00BE3E42">
              <w:rPr>
                <w:rFonts w:ascii="Times New Roman" w:hAnsi="Times New Roman" w:cs="Times New Roman"/>
                <w:sz w:val="24"/>
                <w:szCs w:val="24"/>
              </w:rPr>
              <w:t>2</w:t>
            </w:r>
            <w:r w:rsidR="00097D2F" w:rsidRPr="00BE3E42">
              <w:rPr>
                <w:rFonts w:ascii="Times New Roman" w:hAnsi="Times New Roman" w:cs="Times New Roman"/>
                <w:sz w:val="24"/>
                <w:szCs w:val="24"/>
              </w:rPr>
              <w:t>2</w:t>
            </w:r>
            <w:r w:rsidRPr="00BE3E42">
              <w:rPr>
                <w:rFonts w:ascii="Times New Roman" w:hAnsi="Times New Roman" w:cs="Times New Roman"/>
                <w:sz w:val="24"/>
                <w:szCs w:val="24"/>
              </w:rPr>
              <w:t>.</w:t>
            </w:r>
          </w:p>
        </w:tc>
        <w:tc>
          <w:tcPr>
            <w:tcW w:w="1206" w:type="pct"/>
          </w:tcPr>
          <w:p w:rsidR="00137D98" w:rsidRPr="00BE3E42" w:rsidRDefault="00137D98" w:rsidP="00130CAE">
            <w:pPr>
              <w:pStyle w:val="ConsPlusNormal"/>
              <w:ind w:firstLine="0"/>
              <w:rPr>
                <w:rFonts w:ascii="Times New Roman" w:hAnsi="Times New Roman" w:cs="Times New Roman"/>
                <w:sz w:val="24"/>
                <w:szCs w:val="24"/>
              </w:rPr>
            </w:pPr>
            <w:r w:rsidRPr="00BE3E42">
              <w:rPr>
                <w:rFonts w:ascii="Times New Roman" w:hAnsi="Times New Roman" w:cs="Times New Roman"/>
                <w:sz w:val="24"/>
                <w:szCs w:val="24"/>
              </w:rPr>
              <w:t>Приватизация либо перепрофилирование (изменение целевого назначения) имущества, находящегося в муниципальной собственности муниципальных образований Белгородской области,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5E5E44" w:rsidRPr="00BE3E42" w:rsidRDefault="00137D98" w:rsidP="00130CAE">
            <w:pPr>
              <w:ind w:left="-57" w:right="-57"/>
              <w:rPr>
                <w:rFonts w:ascii="Times New Roman" w:hAnsi="Times New Roman" w:cs="Times New Roman"/>
                <w:sz w:val="24"/>
                <w:szCs w:val="24"/>
              </w:rPr>
            </w:pPr>
            <w:r w:rsidRPr="00BE3E42">
              <w:rPr>
                <w:rFonts w:ascii="Times New Roman" w:hAnsi="Times New Roman" w:cs="Times New Roman"/>
                <w:sz w:val="24"/>
                <w:szCs w:val="24"/>
              </w:rPr>
              <w:t>- организация и проведение публичных торгов по реализации указанного имущества (изменение целевого назначения имущества</w:t>
            </w:r>
          </w:p>
        </w:tc>
        <w:tc>
          <w:tcPr>
            <w:tcW w:w="766" w:type="pct"/>
          </w:tcPr>
          <w:p w:rsidR="005E5E44" w:rsidRPr="00BE3E42" w:rsidRDefault="004F498D">
            <w:pPr>
              <w:ind w:left="-57" w:right="-57"/>
              <w:jc w:val="center"/>
              <w:rPr>
                <w:rFonts w:ascii="Times New Roman" w:hAnsi="Times New Roman" w:cs="Times New Roman"/>
              </w:rPr>
            </w:pPr>
            <w:r>
              <w:rPr>
                <w:rFonts w:ascii="Times New Roman" w:hAnsi="Times New Roman" w:cs="Times New Roman"/>
                <w:color w:val="000000" w:themeColor="text1"/>
                <w:sz w:val="24"/>
                <w:szCs w:val="24"/>
              </w:rPr>
              <w:t>2024 год</w:t>
            </w:r>
          </w:p>
        </w:tc>
        <w:tc>
          <w:tcPr>
            <w:tcW w:w="2762" w:type="pct"/>
          </w:tcPr>
          <w:p w:rsidR="0014484F" w:rsidRPr="00BE3E42" w:rsidRDefault="0014484F" w:rsidP="0014484F">
            <w:pPr>
              <w:contextualSpacing/>
              <w:jc w:val="both"/>
              <w:rPr>
                <w:rFonts w:ascii="Times New Roman" w:hAnsi="Times New Roman" w:cs="Times New Roman"/>
                <w:color w:val="000000" w:themeColor="text1"/>
                <w:sz w:val="24"/>
                <w:szCs w:val="24"/>
              </w:rPr>
            </w:pPr>
            <w:r w:rsidRPr="00BE3E42">
              <w:rPr>
                <w:rFonts w:ascii="Times New Roman" w:hAnsi="Times New Roman" w:cs="Times New Roman"/>
                <w:color w:val="000000" w:themeColor="text1"/>
                <w:sz w:val="24"/>
                <w:szCs w:val="24"/>
              </w:rPr>
              <w:t>В отчетном периоде 2024 года проведены 5 процедур по приватизации муниципального имущества Новооскольского муниципального округа. Проведены публичные торги по реализации муниципального имущества.</w:t>
            </w:r>
          </w:p>
          <w:p w:rsidR="005E5E44" w:rsidRPr="00BE3E42" w:rsidRDefault="005E5E44">
            <w:pPr>
              <w:ind w:left="-57" w:right="-57"/>
              <w:jc w:val="both"/>
              <w:rPr>
                <w:rFonts w:ascii="Times New Roman" w:hAnsi="Times New Roman" w:cs="Times New Roman"/>
                <w:b/>
              </w:rPr>
            </w:pPr>
          </w:p>
        </w:tc>
      </w:tr>
      <w:tr w:rsidR="005E5E44" w:rsidRPr="00BE3E42" w:rsidTr="00BE3E42">
        <w:tc>
          <w:tcPr>
            <w:tcW w:w="267" w:type="pct"/>
          </w:tcPr>
          <w:p w:rsidR="005E5E44" w:rsidRPr="00BE3E42" w:rsidRDefault="00097D2F" w:rsidP="00130CAE">
            <w:pPr>
              <w:ind w:left="-57" w:right="-57"/>
              <w:jc w:val="center"/>
              <w:rPr>
                <w:rFonts w:ascii="Times New Roman" w:hAnsi="Times New Roman" w:cs="Times New Roman"/>
                <w:sz w:val="24"/>
                <w:szCs w:val="24"/>
              </w:rPr>
            </w:pPr>
            <w:r w:rsidRPr="00BE3E42">
              <w:rPr>
                <w:rFonts w:ascii="Times New Roman" w:hAnsi="Times New Roman" w:cs="Times New Roman"/>
                <w:sz w:val="24"/>
                <w:szCs w:val="24"/>
              </w:rPr>
              <w:t>23</w:t>
            </w:r>
            <w:r w:rsidR="00130CAE" w:rsidRPr="00BE3E42">
              <w:rPr>
                <w:rFonts w:ascii="Times New Roman" w:hAnsi="Times New Roman" w:cs="Times New Roman"/>
                <w:sz w:val="24"/>
                <w:szCs w:val="24"/>
              </w:rPr>
              <w:t>.</w:t>
            </w:r>
          </w:p>
        </w:tc>
        <w:tc>
          <w:tcPr>
            <w:tcW w:w="1206" w:type="pct"/>
          </w:tcPr>
          <w:p w:rsidR="005E5E44" w:rsidRPr="00BE3E42" w:rsidRDefault="00137D98" w:rsidP="00130CAE">
            <w:pPr>
              <w:ind w:left="-57" w:right="-57"/>
              <w:rPr>
                <w:rFonts w:ascii="Times New Roman" w:hAnsi="Times New Roman" w:cs="Times New Roman"/>
                <w:sz w:val="24"/>
                <w:szCs w:val="24"/>
              </w:rPr>
            </w:pPr>
            <w:r w:rsidRPr="00BE3E42">
              <w:rPr>
                <w:rFonts w:ascii="Times New Roman" w:hAnsi="Times New Roman" w:cs="Times New Roman"/>
                <w:sz w:val="24"/>
                <w:szCs w:val="24"/>
              </w:rPr>
              <w:t xml:space="preserve">Реализация плана мероприятий по реформированию областных государственных и муниципальных </w:t>
            </w:r>
            <w:r w:rsidRPr="00BE3E42">
              <w:rPr>
                <w:rFonts w:ascii="Times New Roman" w:hAnsi="Times New Roman" w:cs="Times New Roman"/>
                <w:sz w:val="24"/>
                <w:szCs w:val="24"/>
              </w:rPr>
              <w:lastRenderedPageBreak/>
              <w:t>унитарных предприятий, зарегистрированных на территории Белгородской области</w:t>
            </w:r>
          </w:p>
        </w:tc>
        <w:tc>
          <w:tcPr>
            <w:tcW w:w="766" w:type="pct"/>
          </w:tcPr>
          <w:p w:rsidR="005E5E44" w:rsidRPr="00BE3E42" w:rsidRDefault="004F498D">
            <w:pPr>
              <w:ind w:left="-57" w:right="-57"/>
              <w:jc w:val="center"/>
              <w:rPr>
                <w:rFonts w:ascii="Times New Roman" w:hAnsi="Times New Roman" w:cs="Times New Roman"/>
              </w:rPr>
            </w:pPr>
            <w:r>
              <w:rPr>
                <w:rFonts w:ascii="Times New Roman" w:hAnsi="Times New Roman" w:cs="Times New Roman"/>
                <w:color w:val="000000" w:themeColor="text1"/>
                <w:sz w:val="24"/>
                <w:szCs w:val="24"/>
              </w:rPr>
              <w:lastRenderedPageBreak/>
              <w:t>2024 год</w:t>
            </w:r>
          </w:p>
        </w:tc>
        <w:tc>
          <w:tcPr>
            <w:tcW w:w="2762" w:type="pct"/>
          </w:tcPr>
          <w:p w:rsidR="005E5E44" w:rsidRPr="00BE3E42" w:rsidRDefault="0051019F" w:rsidP="00692B9E">
            <w:pPr>
              <w:ind w:left="-57" w:right="-57"/>
              <w:jc w:val="both"/>
              <w:rPr>
                <w:rFonts w:ascii="Times New Roman" w:hAnsi="Times New Roman" w:cs="Times New Roman"/>
              </w:rPr>
            </w:pPr>
            <w:r w:rsidRPr="00BE3E42">
              <w:rPr>
                <w:rFonts w:ascii="Times New Roman" w:hAnsi="Times New Roman" w:cs="Times New Roman"/>
              </w:rPr>
              <w:t>20 августа 2024 года МУП «Жилищно</w:t>
            </w:r>
            <w:r w:rsidR="00692B9E" w:rsidRPr="00BE3E42">
              <w:rPr>
                <w:rFonts w:ascii="Times New Roman" w:hAnsi="Times New Roman" w:cs="Times New Roman"/>
              </w:rPr>
              <w:t>-коммунальное хозяйство» было реорганизовано путем преобразования в ООО «</w:t>
            </w:r>
            <w:proofErr w:type="spellStart"/>
            <w:r w:rsidR="00692B9E" w:rsidRPr="00BE3E42">
              <w:rPr>
                <w:rFonts w:ascii="Times New Roman" w:hAnsi="Times New Roman" w:cs="Times New Roman"/>
              </w:rPr>
              <w:t>Новооскольсий</w:t>
            </w:r>
            <w:proofErr w:type="spellEnd"/>
            <w:r w:rsidR="00692B9E" w:rsidRPr="00BE3E42">
              <w:rPr>
                <w:rFonts w:ascii="Times New Roman" w:hAnsi="Times New Roman" w:cs="Times New Roman"/>
              </w:rPr>
              <w:t xml:space="preserve"> полигон ТКО».</w:t>
            </w:r>
          </w:p>
        </w:tc>
      </w:tr>
      <w:tr w:rsidR="005E5E44" w:rsidRPr="00BE3E42" w:rsidTr="00BE3E42">
        <w:tc>
          <w:tcPr>
            <w:tcW w:w="267" w:type="pct"/>
          </w:tcPr>
          <w:p w:rsidR="005E5E44" w:rsidRPr="00BE3E42" w:rsidRDefault="00097D2F" w:rsidP="00130CAE">
            <w:pPr>
              <w:ind w:left="-57" w:right="-57"/>
              <w:jc w:val="center"/>
              <w:rPr>
                <w:rFonts w:ascii="Times New Roman" w:hAnsi="Times New Roman" w:cs="Times New Roman"/>
                <w:sz w:val="24"/>
                <w:szCs w:val="24"/>
              </w:rPr>
            </w:pPr>
            <w:r w:rsidRPr="00BE3E42">
              <w:rPr>
                <w:rFonts w:ascii="Times New Roman" w:hAnsi="Times New Roman" w:cs="Times New Roman"/>
                <w:sz w:val="24"/>
                <w:szCs w:val="24"/>
              </w:rPr>
              <w:t>24</w:t>
            </w:r>
            <w:r w:rsidR="00130CAE" w:rsidRPr="00BE3E42">
              <w:rPr>
                <w:rFonts w:ascii="Times New Roman" w:hAnsi="Times New Roman" w:cs="Times New Roman"/>
                <w:sz w:val="24"/>
                <w:szCs w:val="24"/>
              </w:rPr>
              <w:t>.</w:t>
            </w:r>
          </w:p>
        </w:tc>
        <w:tc>
          <w:tcPr>
            <w:tcW w:w="1206" w:type="pct"/>
          </w:tcPr>
          <w:p w:rsidR="005E5E44" w:rsidRPr="00BE3E42" w:rsidRDefault="00137D98" w:rsidP="00130CAE">
            <w:pPr>
              <w:ind w:left="-57" w:right="-57"/>
              <w:rPr>
                <w:rFonts w:ascii="Times New Roman" w:hAnsi="Times New Roman" w:cs="Times New Roman"/>
                <w:sz w:val="24"/>
                <w:szCs w:val="24"/>
              </w:rPr>
            </w:pPr>
            <w:r w:rsidRPr="00BE3E42">
              <w:rPr>
                <w:rFonts w:ascii="Times New Roman" w:hAnsi="Times New Roman" w:cs="Times New Roman"/>
                <w:sz w:val="24"/>
                <w:szCs w:val="24"/>
              </w:rPr>
              <w:t>Обеспечение проведения конкурентных процедур, предусмотренных законодательством, государственными и муниципальными унитарными предприятиями, государственными и муниципальными учреждениями при реализации ими и предоставлении в пользование государственного и муниципального имущества</w:t>
            </w:r>
          </w:p>
        </w:tc>
        <w:tc>
          <w:tcPr>
            <w:tcW w:w="766" w:type="pct"/>
          </w:tcPr>
          <w:p w:rsidR="005E5E44" w:rsidRPr="00BE3E42" w:rsidRDefault="004F498D">
            <w:pPr>
              <w:ind w:left="-57" w:right="-57"/>
              <w:jc w:val="center"/>
              <w:rPr>
                <w:rFonts w:ascii="Times New Roman" w:hAnsi="Times New Roman" w:cs="Times New Roman"/>
              </w:rPr>
            </w:pPr>
            <w:r>
              <w:rPr>
                <w:rFonts w:ascii="Times New Roman" w:hAnsi="Times New Roman" w:cs="Times New Roman"/>
                <w:color w:val="000000" w:themeColor="text1"/>
                <w:sz w:val="24"/>
                <w:szCs w:val="24"/>
              </w:rPr>
              <w:t>2024 год</w:t>
            </w:r>
            <w:bookmarkStart w:id="0" w:name="_GoBack"/>
            <w:bookmarkEnd w:id="0"/>
          </w:p>
        </w:tc>
        <w:tc>
          <w:tcPr>
            <w:tcW w:w="2762" w:type="pct"/>
          </w:tcPr>
          <w:p w:rsidR="005E5E44" w:rsidRPr="00BE3E42" w:rsidRDefault="002A4F16" w:rsidP="002A4F16">
            <w:pPr>
              <w:ind w:left="-57" w:right="-57"/>
              <w:jc w:val="both"/>
              <w:rPr>
                <w:rFonts w:ascii="Times New Roman" w:hAnsi="Times New Roman" w:cs="Times New Roman"/>
              </w:rPr>
            </w:pPr>
            <w:r w:rsidRPr="00BE3E42">
              <w:rPr>
                <w:rFonts w:ascii="Times New Roman" w:hAnsi="Times New Roman" w:cs="Times New Roman"/>
              </w:rPr>
              <w:t>В отчетном периоде были проведены 4 конкурсные процедуры по реализации движимого и недвижимого имущества, являющегося муниципальной собственностью.</w:t>
            </w:r>
          </w:p>
        </w:tc>
      </w:tr>
    </w:tbl>
    <w:p w:rsidR="0088441D" w:rsidRPr="00BE3E42" w:rsidRDefault="0088441D">
      <w:pPr>
        <w:rPr>
          <w:rFonts w:ascii="Times New Roman" w:hAnsi="Times New Roman" w:cs="Times New Roman"/>
        </w:rPr>
      </w:pPr>
    </w:p>
    <w:p w:rsidR="0088441D" w:rsidRPr="00BE3E42" w:rsidRDefault="00C16692">
      <w:pPr>
        <w:pStyle w:val="af5"/>
        <w:spacing w:after="0" w:line="240" w:lineRule="auto"/>
        <w:ind w:left="283" w:right="-2"/>
        <w:jc w:val="both"/>
        <w:rPr>
          <w:rFonts w:ascii="Times New Roman" w:hAnsi="Times New Roman"/>
          <w:b/>
          <w:color w:val="000000" w:themeColor="text1"/>
          <w:sz w:val="20"/>
          <w:szCs w:val="20"/>
        </w:rPr>
      </w:pPr>
      <w:r w:rsidRPr="00BE3E42">
        <w:rPr>
          <w:rFonts w:ascii="Times New Roman" w:hAnsi="Times New Roman"/>
          <w:b/>
          <w:color w:val="000000" w:themeColor="text1"/>
          <w:sz w:val="20"/>
          <w:szCs w:val="20"/>
          <w:u w:val="single"/>
        </w:rPr>
        <w:t>Примечание</w:t>
      </w:r>
      <w:r w:rsidRPr="00BE3E42">
        <w:rPr>
          <w:rFonts w:ascii="Times New Roman" w:hAnsi="Times New Roman"/>
          <w:b/>
          <w:color w:val="000000" w:themeColor="text1"/>
          <w:sz w:val="20"/>
          <w:szCs w:val="20"/>
        </w:rPr>
        <w:t>:</w:t>
      </w:r>
    </w:p>
    <w:p w:rsidR="0088441D" w:rsidRPr="00BE3E42" w:rsidRDefault="00C16692">
      <w:pPr>
        <w:pStyle w:val="af5"/>
        <w:spacing w:after="0" w:line="240" w:lineRule="auto"/>
        <w:ind w:left="283" w:right="-2"/>
        <w:jc w:val="both"/>
        <w:rPr>
          <w:rFonts w:ascii="Times New Roman" w:hAnsi="Times New Roman"/>
          <w:b/>
          <w:color w:val="000000" w:themeColor="text1"/>
          <w:sz w:val="20"/>
          <w:szCs w:val="20"/>
        </w:rPr>
      </w:pPr>
      <w:r w:rsidRPr="00BE3E42">
        <w:rPr>
          <w:rFonts w:ascii="Times New Roman" w:hAnsi="Times New Roman"/>
          <w:b/>
          <w:color w:val="000000" w:themeColor="text1"/>
          <w:sz w:val="20"/>
          <w:szCs w:val="20"/>
        </w:rPr>
        <w:t>1. Мероприятия копируются из файла «Постановление № 180.</w:t>
      </w:r>
      <w:r w:rsidRPr="00BE3E42">
        <w:rPr>
          <w:rFonts w:ascii="Times New Roman" w:hAnsi="Times New Roman"/>
          <w:b/>
          <w:color w:val="000000" w:themeColor="text1"/>
          <w:sz w:val="20"/>
          <w:szCs w:val="20"/>
          <w:lang w:val="en-US"/>
        </w:rPr>
        <w:t>doc</w:t>
      </w:r>
      <w:r w:rsidRPr="00BE3E42">
        <w:rPr>
          <w:rFonts w:ascii="Times New Roman" w:hAnsi="Times New Roman"/>
          <w:b/>
          <w:color w:val="000000" w:themeColor="text1"/>
          <w:sz w:val="20"/>
          <w:szCs w:val="20"/>
        </w:rPr>
        <w:t xml:space="preserve">» согласно их подведомственности, указанной в соответствующей графе. </w:t>
      </w:r>
    </w:p>
    <w:p w:rsidR="0088441D" w:rsidRDefault="00C16692">
      <w:pPr>
        <w:pStyle w:val="af5"/>
        <w:spacing w:after="0" w:line="240" w:lineRule="auto"/>
        <w:ind w:left="283" w:right="-2"/>
        <w:jc w:val="both"/>
        <w:rPr>
          <w:rFonts w:ascii="Times New Roman" w:hAnsi="Times New Roman"/>
          <w:b/>
          <w:color w:val="000000" w:themeColor="text1"/>
          <w:sz w:val="20"/>
          <w:szCs w:val="20"/>
        </w:rPr>
      </w:pPr>
      <w:r w:rsidRPr="00BE3E42">
        <w:rPr>
          <w:rFonts w:ascii="Times New Roman" w:hAnsi="Times New Roman"/>
          <w:b/>
          <w:color w:val="000000" w:themeColor="text1"/>
          <w:sz w:val="20"/>
          <w:szCs w:val="20"/>
        </w:rPr>
        <w:t>2. </w:t>
      </w:r>
      <w:r w:rsidRPr="00097D2F">
        <w:rPr>
          <w:rFonts w:ascii="Times New Roman" w:hAnsi="Times New Roman"/>
          <w:b/>
          <w:color w:val="000000" w:themeColor="text1"/>
          <w:sz w:val="20"/>
          <w:szCs w:val="20"/>
        </w:rPr>
        <w:t xml:space="preserve">В целях подготовки сводной информации форму необходимо разместить в доступном для редактирования формате </w:t>
      </w:r>
      <w:proofErr w:type="spellStart"/>
      <w:r w:rsidRPr="00097D2F">
        <w:rPr>
          <w:rFonts w:ascii="Times New Roman" w:hAnsi="Times New Roman"/>
          <w:b/>
          <w:color w:val="000000" w:themeColor="text1"/>
          <w:sz w:val="20"/>
          <w:szCs w:val="20"/>
          <w:lang w:val="en-US"/>
        </w:rPr>
        <w:t>ms</w:t>
      </w:r>
      <w:proofErr w:type="spellEnd"/>
      <w:r w:rsidRPr="00097D2F">
        <w:rPr>
          <w:rFonts w:ascii="Times New Roman" w:hAnsi="Times New Roman"/>
          <w:b/>
          <w:color w:val="000000" w:themeColor="text1"/>
          <w:sz w:val="20"/>
          <w:szCs w:val="20"/>
        </w:rPr>
        <w:t xml:space="preserve"> </w:t>
      </w:r>
      <w:r w:rsidRPr="00097D2F">
        <w:rPr>
          <w:rFonts w:ascii="Times New Roman" w:hAnsi="Times New Roman"/>
          <w:b/>
          <w:color w:val="000000" w:themeColor="text1"/>
          <w:sz w:val="20"/>
          <w:szCs w:val="20"/>
          <w:lang w:val="en-US"/>
        </w:rPr>
        <w:t>word</w:t>
      </w:r>
      <w:r w:rsidRPr="00097D2F">
        <w:rPr>
          <w:rFonts w:ascii="Times New Roman" w:hAnsi="Times New Roman"/>
          <w:b/>
          <w:color w:val="000000" w:themeColor="text1"/>
          <w:sz w:val="20"/>
          <w:szCs w:val="20"/>
        </w:rPr>
        <w:t>.</w:t>
      </w:r>
    </w:p>
    <w:p w:rsidR="0088441D" w:rsidRDefault="0088441D"/>
    <w:sectPr w:rsidR="0088441D">
      <w:headerReference w:type="default" r:id="rId11"/>
      <w:pgSz w:w="11906" w:h="16838"/>
      <w:pgMar w:top="1134" w:right="851" w:bottom="1134" w:left="1134" w:header="510"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3C1" w:rsidRDefault="00C023C1">
      <w:pPr>
        <w:spacing w:after="0" w:line="240" w:lineRule="auto"/>
      </w:pPr>
      <w:r>
        <w:separator/>
      </w:r>
    </w:p>
  </w:endnote>
  <w:endnote w:type="continuationSeparator" w:id="0">
    <w:p w:rsidR="00C023C1" w:rsidRDefault="00C02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3C1" w:rsidRDefault="00C023C1">
      <w:pPr>
        <w:spacing w:after="0" w:line="240" w:lineRule="auto"/>
      </w:pPr>
      <w:r>
        <w:separator/>
      </w:r>
    </w:p>
  </w:footnote>
  <w:footnote w:type="continuationSeparator" w:id="0">
    <w:p w:rsidR="00C023C1" w:rsidRDefault="00C02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950030"/>
      <w:docPartObj>
        <w:docPartGallery w:val="Page Numbers (Top of Page)"/>
        <w:docPartUnique/>
      </w:docPartObj>
    </w:sdtPr>
    <w:sdtEndPr/>
    <w:sdtContent>
      <w:p w:rsidR="0088441D" w:rsidRDefault="00C16692">
        <w:pPr>
          <w:pStyle w:val="af8"/>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4F498D">
          <w:rPr>
            <w:rFonts w:ascii="Times New Roman" w:hAnsi="Times New Roman" w:cs="Times New Roman"/>
            <w:noProof/>
          </w:rPr>
          <w:t>12</w:t>
        </w:r>
        <w:r>
          <w:rPr>
            <w:rFonts w:ascii="Times New Roman" w:hAnsi="Times New Roman" w:cs="Times New Roman"/>
          </w:rPr>
          <w:fldChar w:fldCharType="end"/>
        </w:r>
      </w:p>
    </w:sdtContent>
  </w:sdt>
  <w:p w:rsidR="0088441D" w:rsidRDefault="0088441D">
    <w:pPr>
      <w:pStyle w:val="af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1D"/>
    <w:rsid w:val="00043909"/>
    <w:rsid w:val="00076814"/>
    <w:rsid w:val="00097D2F"/>
    <w:rsid w:val="000D22BA"/>
    <w:rsid w:val="0010033E"/>
    <w:rsid w:val="001004FB"/>
    <w:rsid w:val="00130CAE"/>
    <w:rsid w:val="0013628A"/>
    <w:rsid w:val="00137D98"/>
    <w:rsid w:val="0014484F"/>
    <w:rsid w:val="001F0885"/>
    <w:rsid w:val="002214F7"/>
    <w:rsid w:val="00260CBC"/>
    <w:rsid w:val="00264460"/>
    <w:rsid w:val="002A4F16"/>
    <w:rsid w:val="00317301"/>
    <w:rsid w:val="0034161D"/>
    <w:rsid w:val="00366EE9"/>
    <w:rsid w:val="003F2C6A"/>
    <w:rsid w:val="00477FB3"/>
    <w:rsid w:val="004A2B07"/>
    <w:rsid w:val="004D4431"/>
    <w:rsid w:val="004F498D"/>
    <w:rsid w:val="00502B4F"/>
    <w:rsid w:val="0051019F"/>
    <w:rsid w:val="005C5194"/>
    <w:rsid w:val="005D6E29"/>
    <w:rsid w:val="005E5E44"/>
    <w:rsid w:val="00613B0D"/>
    <w:rsid w:val="00692B9E"/>
    <w:rsid w:val="0073095F"/>
    <w:rsid w:val="00760273"/>
    <w:rsid w:val="007B027E"/>
    <w:rsid w:val="00853497"/>
    <w:rsid w:val="0088441D"/>
    <w:rsid w:val="00886CA4"/>
    <w:rsid w:val="00925B1F"/>
    <w:rsid w:val="00991F36"/>
    <w:rsid w:val="00A02E79"/>
    <w:rsid w:val="00A119C3"/>
    <w:rsid w:val="00A15BFA"/>
    <w:rsid w:val="00A431EA"/>
    <w:rsid w:val="00B00285"/>
    <w:rsid w:val="00B35ED6"/>
    <w:rsid w:val="00B80487"/>
    <w:rsid w:val="00BA36EC"/>
    <w:rsid w:val="00BE3E42"/>
    <w:rsid w:val="00C023C1"/>
    <w:rsid w:val="00C02F2C"/>
    <w:rsid w:val="00C16692"/>
    <w:rsid w:val="00CD0F37"/>
    <w:rsid w:val="00CF45AC"/>
    <w:rsid w:val="00D01508"/>
    <w:rsid w:val="00D16823"/>
    <w:rsid w:val="00D85C3D"/>
    <w:rsid w:val="00DA35B0"/>
    <w:rsid w:val="00DD5363"/>
    <w:rsid w:val="00DE343C"/>
    <w:rsid w:val="00DE79AE"/>
    <w:rsid w:val="00DF1E9C"/>
    <w:rsid w:val="00E30680"/>
    <w:rsid w:val="00E63C1F"/>
    <w:rsid w:val="00E744AD"/>
    <w:rsid w:val="00F500BB"/>
    <w:rsid w:val="00FC4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EA5FA-4AD2-4E5D-B90F-E40956B4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b">
    <w:name w:val="Hyperlink"/>
    <w:uiPriority w:val="99"/>
    <w:unhideWhenUsed/>
    <w:rPr>
      <w:color w:val="0563C1" w:themeColor="hyperlink"/>
      <w:u w:val="single"/>
    </w:rPr>
  </w:style>
  <w:style w:type="paragraph" w:styleId="ac">
    <w:name w:val="footnote text"/>
    <w:basedOn w:val="a"/>
    <w:link w:val="ad"/>
    <w:uiPriority w:val="99"/>
    <w:semiHidden/>
    <w:unhideWhenUsed/>
    <w:pPr>
      <w:spacing w:after="40" w:line="240" w:lineRule="auto"/>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table" w:styleId="af4">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Pr>
      <w:rFonts w:ascii="Arial" w:eastAsia="Times New Roman" w:hAnsi="Arial" w:cs="Arial"/>
      <w:sz w:val="20"/>
      <w:szCs w:val="20"/>
      <w:lang w:eastAsia="ru-RU"/>
    </w:rPr>
  </w:style>
  <w:style w:type="paragraph" w:styleId="af5">
    <w:name w:val="List Paragraph"/>
    <w:basedOn w:val="a"/>
    <w:uiPriority w:val="34"/>
    <w:qFormat/>
    <w:pPr>
      <w:spacing w:after="200" w:line="276" w:lineRule="auto"/>
      <w:ind w:left="720"/>
      <w:contextualSpacing/>
    </w:pPr>
    <w:rPr>
      <w:rFonts w:ascii="Calibri" w:eastAsia="Calibri" w:hAnsi="Calibri" w:cs="Times New Roman"/>
    </w:rPr>
  </w:style>
  <w:style w:type="paragraph" w:customStyle="1" w:styleId="13">
    <w:name w:val="Основной текст1"/>
    <w:basedOn w:val="a"/>
    <w:pPr>
      <w:widowControl w:val="0"/>
      <w:shd w:val="clear" w:color="auto" w:fill="FFFFFF"/>
      <w:spacing w:after="300" w:line="0" w:lineRule="atLeast"/>
      <w:jc w:val="right"/>
    </w:pPr>
    <w:rPr>
      <w:rFonts w:ascii="Times New Roman" w:eastAsia="Times New Roman" w:hAnsi="Times New Roman" w:cs="Times New Roman"/>
      <w:b/>
      <w:bCs/>
      <w:color w:val="000000"/>
      <w:spacing w:val="2"/>
      <w:lang w:eastAsia="ru-RU"/>
    </w:rPr>
  </w:style>
  <w:style w:type="character" w:customStyle="1" w:styleId="10pt0pt">
    <w:name w:val="Основной текст + 10 pt;Интервал 0 pt"/>
    <w:basedOn w:val="a0"/>
    <w:rPr>
      <w:rFonts w:ascii="Times New Roman" w:eastAsia="Times New Roman" w:hAnsi="Times New Roman" w:cs="Times New Roman"/>
      <w:b w:val="0"/>
      <w:bCs w:val="0"/>
      <w:i w:val="0"/>
      <w:iCs w:val="0"/>
      <w:smallCaps w:val="0"/>
      <w:strike w:val="0"/>
      <w:color w:val="000000"/>
      <w:spacing w:val="1"/>
      <w:position w:val="0"/>
      <w:sz w:val="20"/>
      <w:szCs w:val="20"/>
      <w:u w:val="none"/>
      <w:shd w:val="clear" w:color="auto" w:fill="FFFFFF"/>
      <w:lang w:val="ru-RU"/>
    </w:rPr>
  </w:style>
  <w:style w:type="character" w:customStyle="1" w:styleId="referenceable">
    <w:name w:val="referenceable"/>
    <w:basedOn w:val="a0"/>
  </w:style>
  <w:style w:type="paragraph" w:styleId="af6">
    <w:name w:val="Balloon Text"/>
    <w:basedOn w:val="a"/>
    <w:link w:val="af7"/>
    <w:uiPriority w:val="99"/>
    <w:semiHidden/>
    <w:unhideWhenUsed/>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Pr>
      <w:rFonts w:ascii="Segoe UI" w:hAnsi="Segoe UI" w:cs="Segoe UI"/>
      <w:sz w:val="18"/>
      <w:szCs w:val="18"/>
    </w:rPr>
  </w:style>
  <w:style w:type="paragraph" w:styleId="af8">
    <w:name w:val="header"/>
    <w:basedOn w:val="a"/>
    <w:link w:val="af9"/>
    <w:uiPriority w:val="99"/>
    <w:unhideWhenUsed/>
    <w:pPr>
      <w:tabs>
        <w:tab w:val="center" w:pos="4677"/>
        <w:tab w:val="right" w:pos="9355"/>
      </w:tabs>
      <w:spacing w:after="0" w:line="240" w:lineRule="auto"/>
    </w:pPr>
  </w:style>
  <w:style w:type="character" w:customStyle="1" w:styleId="af9">
    <w:name w:val="Верхний колонтитул Знак"/>
    <w:basedOn w:val="a0"/>
    <w:link w:val="af8"/>
    <w:uiPriority w:val="99"/>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style>
  <w:style w:type="character" w:customStyle="1" w:styleId="100">
    <w:name w:val="Основной текст + 10"/>
    <w:aliases w:val="5 pt,Не полужирный"/>
    <w:basedOn w:val="a0"/>
    <w:rsid w:val="005C5194"/>
    <w:rPr>
      <w:rFonts w:ascii="Times New Roman" w:eastAsia="Times New Roman" w:hAnsi="Times New Roman" w:cs="Times New Roman" w:hint="default"/>
      <w:b/>
      <w:bCs/>
      <w:i w:val="0"/>
      <w:iCs w:val="0"/>
      <w:smallCaps w:val="0"/>
      <w:strike w:val="0"/>
      <w:dstrike w:val="0"/>
      <w:color w:val="000000"/>
      <w:spacing w:val="2"/>
      <w:w w:val="100"/>
      <w:position w:val="0"/>
      <w:sz w:val="21"/>
      <w:szCs w:val="21"/>
      <w:u w:val="none"/>
      <w:effect w:val="none"/>
      <w:shd w:val="clear" w:color="auto" w:fill="FFFFFF"/>
      <w:lang w:val="ru-RU"/>
    </w:rPr>
  </w:style>
  <w:style w:type="character" w:customStyle="1" w:styleId="105pt">
    <w:name w:val="Основной текст + 10;5 pt;Не полужирный"/>
    <w:basedOn w:val="a0"/>
    <w:rsid w:val="003F2C6A"/>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59C923015EE851D545BAE0AF3CE3DEC6270D187964650D78C85B05B552F1AED3729850DA7AE04498DFB53FF65Ea4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vyjoskol-r31.gosweb.gosuslugi.ru/netcat_files/361/3011/86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9E59C923015EE851D545BAE0AF3CE3DEC6270D187964650D78C85B05B552F1AED3729850DA7AE04498DFB53FF65Ea4L" TargetMode="External"/><Relationship Id="rId4" Type="http://schemas.openxmlformats.org/officeDocument/2006/relationships/webSettings" Target="webSettings.xml"/><Relationship Id="rId9" Type="http://schemas.openxmlformats.org/officeDocument/2006/relationships/hyperlink" Target="https://novyjoskolr31.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9E086-4BA4-4113-BF6C-CF8F8F88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Pages>
  <Words>2422</Words>
  <Characters>13807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Сазонова Елена Викторовна</dc:creator>
  <cp:keywords/>
  <dc:description/>
  <cp:lastModifiedBy>Виктория Швыдкова</cp:lastModifiedBy>
  <cp:revision>19</cp:revision>
  <cp:lastPrinted>2025-02-06T10:42:00Z</cp:lastPrinted>
  <dcterms:created xsi:type="dcterms:W3CDTF">2024-01-29T11:18:00Z</dcterms:created>
  <dcterms:modified xsi:type="dcterms:W3CDTF">2025-02-06T10:58:00Z</dcterms:modified>
</cp:coreProperties>
</file>