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1D" w:rsidRDefault="00F83529">
      <w:pPr>
        <w:pStyle w:val="Bodytext50"/>
        <w:shd w:val="clear" w:color="auto" w:fill="auto"/>
        <w:spacing w:before="0" w:after="330" w:line="310" w:lineRule="exact"/>
        <w:ind w:right="540"/>
      </w:pPr>
      <w:r>
        <w:t xml:space="preserve">                                    </w:t>
      </w:r>
      <w:r w:rsidR="002378A5">
        <w:t xml:space="preserve">                                                                    </w:t>
      </w:r>
      <w:bookmarkStart w:id="0" w:name="_GoBack"/>
      <w:bookmarkEnd w:id="0"/>
      <w:r>
        <w:t xml:space="preserve"> </w:t>
      </w:r>
      <w:r w:rsidR="002378A5">
        <w:t>Проект</w:t>
      </w:r>
      <w:r>
        <w:t xml:space="preserve">                             </w:t>
      </w:r>
    </w:p>
    <w:p w:rsidR="00AD7E1D" w:rsidRDefault="00AD7E1D">
      <w:pPr>
        <w:pStyle w:val="Bodytext50"/>
        <w:shd w:val="clear" w:color="auto" w:fill="auto"/>
        <w:spacing w:before="0" w:after="330" w:line="310" w:lineRule="exact"/>
        <w:ind w:right="540"/>
      </w:pPr>
    </w:p>
    <w:p w:rsidR="00AD7E1D" w:rsidRPr="00AD7E1D" w:rsidRDefault="00AD7E1D" w:rsidP="00AD7E1D">
      <w:pPr>
        <w:widowControl/>
        <w:rPr>
          <w:rFonts w:ascii="Times New Roman" w:eastAsia="Calibri" w:hAnsi="Times New Roman" w:cs="Times New Roman"/>
          <w:b/>
          <w:sz w:val="28"/>
          <w:szCs w:val="28"/>
          <w:lang w:eastAsia="en-US" w:bidi="ar-SA"/>
        </w:rPr>
      </w:pPr>
    </w:p>
    <w:p w:rsidR="00AD7E1D" w:rsidRPr="00AD7E1D" w:rsidRDefault="00AD7E1D" w:rsidP="00AD7E1D">
      <w:pPr>
        <w:widowControl/>
        <w:rPr>
          <w:rFonts w:ascii="Times New Roman" w:eastAsia="Calibri" w:hAnsi="Times New Roman" w:cs="Times New Roman"/>
          <w:b/>
          <w:sz w:val="28"/>
          <w:szCs w:val="28"/>
          <w:lang w:eastAsia="en-US" w:bidi="ar-SA"/>
        </w:rPr>
      </w:pPr>
    </w:p>
    <w:p w:rsidR="00AD7E1D" w:rsidRPr="00AD7E1D" w:rsidRDefault="00AD7E1D" w:rsidP="00AD7E1D">
      <w:pPr>
        <w:widowControl/>
        <w:rPr>
          <w:rFonts w:ascii="Times New Roman" w:eastAsia="Calibri" w:hAnsi="Times New Roman" w:cs="Times New Roman"/>
          <w:b/>
          <w:sz w:val="28"/>
          <w:szCs w:val="28"/>
          <w:lang w:eastAsia="en-US" w:bidi="ar-SA"/>
        </w:rPr>
      </w:pPr>
    </w:p>
    <w:p w:rsidR="00AD7E1D" w:rsidRDefault="00AD7E1D" w:rsidP="00AD7E1D">
      <w:pPr>
        <w:widowControl/>
        <w:rPr>
          <w:rFonts w:ascii="Times New Roman" w:eastAsia="Calibri" w:hAnsi="Times New Roman" w:cs="Times New Roman"/>
          <w:b/>
          <w:sz w:val="28"/>
          <w:szCs w:val="28"/>
          <w:lang w:eastAsia="en-US" w:bidi="ar-SA"/>
        </w:rPr>
      </w:pPr>
    </w:p>
    <w:p w:rsidR="00D53DAE" w:rsidRDefault="00D53DAE" w:rsidP="00AD7E1D">
      <w:pPr>
        <w:widowControl/>
        <w:rPr>
          <w:rFonts w:ascii="Times New Roman" w:eastAsia="Calibri" w:hAnsi="Times New Roman" w:cs="Times New Roman"/>
          <w:b/>
          <w:sz w:val="28"/>
          <w:szCs w:val="28"/>
          <w:lang w:eastAsia="en-US" w:bidi="ar-SA"/>
        </w:rPr>
      </w:pPr>
    </w:p>
    <w:p w:rsidR="00D53DAE" w:rsidRDefault="00D53DAE" w:rsidP="00AD7E1D">
      <w:pPr>
        <w:widowControl/>
        <w:rPr>
          <w:rFonts w:ascii="Times New Roman" w:eastAsia="Calibri" w:hAnsi="Times New Roman" w:cs="Times New Roman"/>
          <w:b/>
          <w:sz w:val="28"/>
          <w:szCs w:val="28"/>
          <w:lang w:eastAsia="en-US" w:bidi="ar-SA"/>
        </w:rPr>
      </w:pPr>
    </w:p>
    <w:p w:rsidR="00881AB1" w:rsidRDefault="00881AB1" w:rsidP="00AD7E1D">
      <w:pPr>
        <w:widowControl/>
        <w:rPr>
          <w:rFonts w:ascii="Times New Roman" w:eastAsia="Calibri" w:hAnsi="Times New Roman" w:cs="Times New Roman"/>
          <w:b/>
          <w:sz w:val="28"/>
          <w:szCs w:val="28"/>
          <w:lang w:eastAsia="en-US" w:bidi="ar-SA"/>
        </w:rPr>
      </w:pPr>
    </w:p>
    <w:p w:rsidR="00D53DAE" w:rsidRPr="00AD7E1D" w:rsidRDefault="00D53DAE" w:rsidP="00AD7E1D">
      <w:pPr>
        <w:widowControl/>
        <w:rPr>
          <w:rFonts w:ascii="Times New Roman" w:eastAsia="Calibri" w:hAnsi="Times New Roman" w:cs="Times New Roman"/>
          <w:b/>
          <w:sz w:val="28"/>
          <w:szCs w:val="28"/>
          <w:lang w:eastAsia="en-US" w:bidi="ar-SA"/>
        </w:rPr>
      </w:pPr>
    </w:p>
    <w:p w:rsidR="00AD7E1D" w:rsidRPr="00AD7E1D" w:rsidRDefault="00AD7E1D" w:rsidP="00AD7E1D">
      <w:pPr>
        <w:widowControl/>
        <w:rPr>
          <w:rFonts w:ascii="Times New Roman" w:eastAsia="Calibri" w:hAnsi="Times New Roman" w:cs="Times New Roman"/>
          <w:b/>
          <w:sz w:val="28"/>
          <w:szCs w:val="28"/>
          <w:lang w:eastAsia="en-US" w:bidi="ar-SA"/>
        </w:rPr>
      </w:pPr>
    </w:p>
    <w:p w:rsidR="00AD7E1D" w:rsidRPr="00AD7E1D" w:rsidRDefault="00AD7E1D" w:rsidP="00AD7E1D">
      <w:pPr>
        <w:widowControl/>
        <w:ind w:right="5102"/>
        <w:jc w:val="both"/>
        <w:rPr>
          <w:rFonts w:ascii="Times New Roman" w:eastAsia="Calibri" w:hAnsi="Times New Roman" w:cs="Times New Roman"/>
          <w:b/>
          <w:sz w:val="28"/>
          <w:szCs w:val="28"/>
          <w:lang w:eastAsia="en-US" w:bidi="ar-SA"/>
        </w:rPr>
      </w:pPr>
    </w:p>
    <w:p w:rsidR="00AD7E1D" w:rsidRPr="00AD7E1D" w:rsidRDefault="00AD7E1D" w:rsidP="00AD7E1D">
      <w:pPr>
        <w:widowControl/>
        <w:ind w:right="5102"/>
        <w:jc w:val="both"/>
        <w:rPr>
          <w:rFonts w:ascii="Times New Roman" w:eastAsia="Calibri" w:hAnsi="Times New Roman" w:cs="Times New Roman"/>
          <w:b/>
          <w:sz w:val="28"/>
          <w:szCs w:val="28"/>
          <w:lang w:eastAsia="en-US" w:bidi="ar-SA"/>
        </w:rPr>
      </w:pPr>
      <w:r w:rsidRPr="00AD7E1D">
        <w:rPr>
          <w:rFonts w:ascii="Times New Roman" w:eastAsia="Calibri" w:hAnsi="Times New Roman" w:cs="Times New Roman"/>
          <w:b/>
          <w:sz w:val="28"/>
          <w:szCs w:val="28"/>
          <w:lang w:eastAsia="en-US" w:bidi="ar-SA"/>
        </w:rPr>
        <w:t>Об утверждении положения                    о системе управления муниципальными программами Новооскольского городского округа</w:t>
      </w:r>
    </w:p>
    <w:p w:rsidR="00AD7E1D" w:rsidRPr="00AD7E1D" w:rsidRDefault="00AD7E1D" w:rsidP="00AD7E1D">
      <w:pPr>
        <w:widowControl/>
        <w:ind w:firstLine="709"/>
        <w:jc w:val="both"/>
        <w:rPr>
          <w:rFonts w:ascii="Times New Roman" w:eastAsia="Calibri" w:hAnsi="Times New Roman" w:cs="Times New Roman"/>
          <w:b/>
          <w:sz w:val="28"/>
          <w:szCs w:val="28"/>
          <w:lang w:eastAsia="en-US" w:bidi="ar-SA"/>
        </w:rPr>
      </w:pPr>
    </w:p>
    <w:p w:rsidR="00AD7E1D" w:rsidRPr="00AD7E1D" w:rsidRDefault="00AD7E1D" w:rsidP="00AD7E1D">
      <w:pPr>
        <w:widowControl/>
        <w:ind w:firstLine="709"/>
        <w:jc w:val="both"/>
        <w:rPr>
          <w:rFonts w:ascii="Times New Roman" w:eastAsia="Calibri" w:hAnsi="Times New Roman" w:cs="Times New Roman"/>
          <w:b/>
          <w:sz w:val="28"/>
          <w:szCs w:val="28"/>
          <w:lang w:eastAsia="en-US" w:bidi="ar-SA"/>
        </w:rPr>
      </w:pPr>
    </w:p>
    <w:p w:rsidR="00AD7E1D" w:rsidRPr="00AD7E1D" w:rsidRDefault="00AD7E1D" w:rsidP="00AD7E1D">
      <w:pPr>
        <w:autoSpaceDE w:val="0"/>
        <w:autoSpaceDN w:val="0"/>
        <w:adjustRightInd w:val="0"/>
        <w:ind w:firstLine="709"/>
        <w:jc w:val="both"/>
        <w:rPr>
          <w:rFonts w:ascii="Times New Roman" w:eastAsia="Times New Roman" w:hAnsi="Times New Roman" w:cs="Times New Roman"/>
          <w:sz w:val="28"/>
          <w:szCs w:val="28"/>
          <w:lang w:bidi="ar-SA"/>
        </w:rPr>
      </w:pPr>
      <w:r w:rsidRPr="00AD7E1D">
        <w:rPr>
          <w:rFonts w:ascii="Times New Roman" w:eastAsia="Calibri" w:hAnsi="Times New Roman" w:cs="Times New Roman"/>
          <w:sz w:val="28"/>
          <w:szCs w:val="28"/>
          <w:lang w:bidi="ar-SA"/>
        </w:rPr>
        <w:t>В</w:t>
      </w:r>
      <w:r w:rsidRPr="00AD7E1D">
        <w:rPr>
          <w:rFonts w:ascii="Times New Roman" w:eastAsia="Times New Roman" w:hAnsi="Times New Roman" w:cs="Times New Roman"/>
          <w:sz w:val="28"/>
          <w:szCs w:val="28"/>
          <w:lang w:bidi="ar-SA"/>
        </w:rPr>
        <w:t xml:space="preserve"> соответствии Федеральным законом от 06 октября 2003 года </w:t>
      </w:r>
      <w:r w:rsidR="00F01268">
        <w:rPr>
          <w:rFonts w:ascii="Times New Roman" w:eastAsia="Times New Roman" w:hAnsi="Times New Roman" w:cs="Times New Roman"/>
          <w:sz w:val="28"/>
          <w:szCs w:val="28"/>
          <w:lang w:bidi="ar-SA"/>
        </w:rPr>
        <w:t xml:space="preserve">              </w:t>
      </w:r>
      <w:r w:rsidR="00D53DAE">
        <w:rPr>
          <w:rFonts w:ascii="Times New Roman" w:eastAsia="Times New Roman" w:hAnsi="Times New Roman" w:cs="Times New Roman"/>
          <w:sz w:val="28"/>
          <w:szCs w:val="28"/>
          <w:lang w:bidi="ar-SA"/>
        </w:rPr>
        <w:t xml:space="preserve"> </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 131-ФЗ «Об общих принципах организации местного самоуправления </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в Российской Федерации», Федеральным законом от 28 июня 2014 года </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 172-ФЗ «О стратегическом планировании в Российской Федерации», </w:t>
      </w:r>
      <w:proofErr w:type="gramStart"/>
      <w:r w:rsidRPr="00AD7E1D">
        <w:rPr>
          <w:rFonts w:ascii="Times New Roman" w:eastAsia="Times New Roman" w:hAnsi="Times New Roman" w:cs="Times New Roman"/>
          <w:sz w:val="28"/>
          <w:szCs w:val="28"/>
          <w:lang w:bidi="ar-SA"/>
        </w:rPr>
        <w:t xml:space="preserve">постановлением Правительства Российской Федерации от 26 мая 2021 года </w:t>
      </w:r>
      <w:r w:rsidR="00881AB1">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 786 «О системе управления государственными программами Российской Федерации», постановлением Правительства Белгородской области </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от 25 сентября 2023 года № 540-пп «Об утверждении Положения о системе управления государственными программами Белгородской области»,</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 с приказом министерства финансов и бюджетной политики и министерства экономического развития и  промышленности Белгородской области </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от 27 сентября 2023 года №117/377-пр «Об утверждении Методических рекомендаций по разработке и реализации государственных программ Белгородской области», Письмом Минэкономразвития России </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3493-ПК/Д19и, Минфина России </w:t>
      </w:r>
      <w:r w:rsidR="00B23D80">
        <w:rPr>
          <w:rFonts w:ascii="Times New Roman" w:eastAsia="Times New Roman" w:hAnsi="Times New Roman" w:cs="Times New Roman"/>
          <w:sz w:val="28"/>
          <w:szCs w:val="28"/>
          <w:lang w:bidi="ar-SA"/>
        </w:rPr>
        <w:t>№ 26-02-06/9321 от 06.02.2023 года</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 «О направлении Методических рекомендаций</w:t>
      </w:r>
      <w:proofErr w:type="gramEnd"/>
      <w:r w:rsidRPr="00AD7E1D">
        <w:rPr>
          <w:rFonts w:ascii="Times New Roman" w:eastAsia="Times New Roman" w:hAnsi="Times New Roman" w:cs="Times New Roman"/>
          <w:sz w:val="28"/>
          <w:szCs w:val="28"/>
          <w:lang w:bidi="ar-SA"/>
        </w:rPr>
        <w:t xml:space="preserve"> по разработке и реализации государственных программ субъектов Российской Федерации</w:t>
      </w:r>
      <w:r w:rsidR="00F01268">
        <w:rPr>
          <w:rFonts w:ascii="Times New Roman" w:eastAsia="Times New Roman" w:hAnsi="Times New Roman" w:cs="Times New Roman"/>
          <w:sz w:val="28"/>
          <w:szCs w:val="28"/>
          <w:lang w:bidi="ar-SA"/>
        </w:rPr>
        <w:t xml:space="preserve">                                   </w:t>
      </w:r>
      <w:r w:rsidRPr="00AD7E1D">
        <w:rPr>
          <w:rFonts w:ascii="Times New Roman" w:eastAsia="Times New Roman" w:hAnsi="Times New Roman" w:cs="Times New Roman"/>
          <w:sz w:val="28"/>
          <w:szCs w:val="28"/>
          <w:lang w:bidi="ar-SA"/>
        </w:rPr>
        <w:t xml:space="preserve"> и муниципальных программ», </w:t>
      </w:r>
      <w:r w:rsidRPr="00AD7E1D">
        <w:rPr>
          <w:rFonts w:ascii="Times New Roman" w:eastAsia="Times New Roman" w:hAnsi="Times New Roman" w:cs="Times New Roman"/>
          <w:b/>
          <w:sz w:val="28"/>
          <w:szCs w:val="28"/>
          <w:lang w:bidi="ar-SA"/>
        </w:rPr>
        <w:t>постановляю:</w:t>
      </w:r>
    </w:p>
    <w:p w:rsidR="00AD7E1D" w:rsidRPr="00DE458A" w:rsidRDefault="00DE458A" w:rsidP="00DE458A">
      <w:pPr>
        <w:widowControl/>
        <w:autoSpaceDE w:val="0"/>
        <w:autoSpaceDN w:val="0"/>
        <w:adjustRightInd w:val="0"/>
        <w:ind w:firstLine="709"/>
        <w:jc w:val="both"/>
        <w:rPr>
          <w:rFonts w:ascii="Times New Roman" w:eastAsia="Times New Roman" w:hAnsi="Times New Roman" w:cs="Times New Roman"/>
          <w:sz w:val="28"/>
          <w:szCs w:val="28"/>
          <w:lang w:bidi="ar-SA"/>
        </w:rPr>
      </w:pPr>
      <w:r w:rsidRPr="00DE458A">
        <w:rPr>
          <w:rFonts w:ascii="Times New Roman" w:eastAsia="Times New Roman" w:hAnsi="Times New Roman" w:cs="Times New Roman"/>
          <w:sz w:val="28"/>
          <w:szCs w:val="28"/>
          <w:lang w:bidi="ar-SA"/>
        </w:rPr>
        <w:t>1.</w:t>
      </w:r>
      <w:r>
        <w:rPr>
          <w:rFonts w:ascii="Times New Roman" w:eastAsia="Times New Roman" w:hAnsi="Times New Roman" w:cs="Times New Roman"/>
          <w:sz w:val="28"/>
          <w:szCs w:val="28"/>
          <w:lang w:bidi="ar-SA"/>
        </w:rPr>
        <w:t xml:space="preserve"> </w:t>
      </w:r>
      <w:r w:rsidR="00AD7E1D" w:rsidRPr="00DE458A">
        <w:rPr>
          <w:rFonts w:ascii="Times New Roman" w:eastAsia="Times New Roman" w:hAnsi="Times New Roman" w:cs="Times New Roman"/>
          <w:sz w:val="28"/>
          <w:szCs w:val="28"/>
          <w:lang w:bidi="ar-SA"/>
        </w:rPr>
        <w:t>Утвердить Положение о си</w:t>
      </w:r>
      <w:r w:rsidRPr="00DE458A">
        <w:rPr>
          <w:rFonts w:ascii="Times New Roman" w:eastAsia="Times New Roman" w:hAnsi="Times New Roman" w:cs="Times New Roman"/>
          <w:sz w:val="28"/>
          <w:szCs w:val="28"/>
          <w:lang w:bidi="ar-SA"/>
        </w:rPr>
        <w:t xml:space="preserve">стеме управления муниципальными </w:t>
      </w:r>
      <w:r>
        <w:rPr>
          <w:rFonts w:ascii="Times New Roman" w:eastAsia="Times New Roman" w:hAnsi="Times New Roman" w:cs="Times New Roman"/>
          <w:sz w:val="28"/>
          <w:szCs w:val="28"/>
          <w:lang w:bidi="ar-SA"/>
        </w:rPr>
        <w:t xml:space="preserve">     </w:t>
      </w:r>
      <w:r w:rsidR="00AD7E1D" w:rsidRPr="00DE458A">
        <w:rPr>
          <w:rFonts w:ascii="Times New Roman" w:eastAsia="Times New Roman" w:hAnsi="Times New Roman" w:cs="Times New Roman"/>
          <w:sz w:val="28"/>
          <w:szCs w:val="28"/>
          <w:lang w:bidi="ar-SA"/>
        </w:rPr>
        <w:t>программами Новооскольского городского округа.</w:t>
      </w:r>
    </w:p>
    <w:p w:rsidR="00AD7E1D" w:rsidRPr="00AD7E1D" w:rsidRDefault="00DE458A" w:rsidP="00DE458A">
      <w:pPr>
        <w:widowControl/>
        <w:autoSpaceDE w:val="0"/>
        <w:autoSpaceDN w:val="0"/>
        <w:adjustRightInd w:val="0"/>
        <w:ind w:firstLine="708"/>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w:t>
      </w:r>
      <w:r w:rsidR="00AD7E1D" w:rsidRPr="00AD7E1D">
        <w:rPr>
          <w:rFonts w:ascii="Times New Roman" w:eastAsia="Times New Roman" w:hAnsi="Times New Roman" w:cs="Times New Roman"/>
          <w:sz w:val="28"/>
          <w:szCs w:val="28"/>
          <w:lang w:bidi="ar-SA"/>
        </w:rPr>
        <w:t xml:space="preserve">Реализация муниципальных программ Новооскольского городского округа осуществляется в соответствии с Положением, утвержденным          </w:t>
      </w:r>
      <w:r>
        <w:rPr>
          <w:rFonts w:ascii="Times New Roman" w:eastAsia="Times New Roman" w:hAnsi="Times New Roman" w:cs="Times New Roman"/>
          <w:sz w:val="28"/>
          <w:szCs w:val="28"/>
          <w:lang w:bidi="ar-SA"/>
        </w:rPr>
        <w:t xml:space="preserve">                           </w:t>
      </w:r>
      <w:r w:rsidR="00AD7E1D" w:rsidRPr="00AD7E1D">
        <w:rPr>
          <w:rFonts w:ascii="Times New Roman" w:eastAsia="Times New Roman" w:hAnsi="Times New Roman" w:cs="Times New Roman"/>
          <w:sz w:val="28"/>
          <w:szCs w:val="28"/>
          <w:lang w:bidi="ar-SA"/>
        </w:rPr>
        <w:t xml:space="preserve">      в пункте 1 настоящего постановления с 1 января 2025 года.</w:t>
      </w:r>
    </w:p>
    <w:p w:rsidR="00AD7E1D" w:rsidRPr="00AD7E1D" w:rsidRDefault="00DE458A" w:rsidP="00DE458A">
      <w:pPr>
        <w:widowControl/>
        <w:autoSpaceDE w:val="0"/>
        <w:autoSpaceDN w:val="0"/>
        <w:adjustRightInd w:val="0"/>
        <w:ind w:firstLine="708"/>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3. </w:t>
      </w:r>
      <w:r w:rsidR="00AD7E1D" w:rsidRPr="00AD7E1D">
        <w:rPr>
          <w:rFonts w:ascii="Times New Roman" w:eastAsia="Times New Roman" w:hAnsi="Times New Roman" w:cs="Times New Roman"/>
          <w:sz w:val="28"/>
          <w:szCs w:val="28"/>
          <w:lang w:bidi="ar-SA"/>
        </w:rPr>
        <w:t>Признать утратившим силу Постановление администрации Новооскольского городского округа от 02 октября 2020 года №</w:t>
      </w:r>
      <w:r w:rsidR="00F5047D">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446  </w:t>
      </w:r>
      <w:r w:rsidR="00AD7E1D" w:rsidRPr="00AD7E1D">
        <w:rPr>
          <w:rFonts w:ascii="Times New Roman" w:eastAsia="Times New Roman" w:hAnsi="Times New Roman" w:cs="Times New Roman"/>
          <w:sz w:val="28"/>
          <w:szCs w:val="28"/>
          <w:lang w:bidi="ar-SA"/>
        </w:rPr>
        <w:t>с 01 января 2025 года.</w:t>
      </w:r>
    </w:p>
    <w:p w:rsidR="00AD7E1D" w:rsidRPr="00AD7E1D" w:rsidRDefault="00DE458A" w:rsidP="00DE458A">
      <w:pPr>
        <w:widowControl/>
        <w:autoSpaceDE w:val="0"/>
        <w:autoSpaceDN w:val="0"/>
        <w:adjustRightInd w:val="0"/>
        <w:ind w:firstLine="708"/>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4. </w:t>
      </w:r>
      <w:r w:rsidR="00AD7E1D" w:rsidRPr="00AD7E1D">
        <w:rPr>
          <w:rFonts w:ascii="Times New Roman" w:eastAsia="Times New Roman" w:hAnsi="Times New Roman" w:cs="Times New Roman"/>
          <w:sz w:val="28"/>
          <w:szCs w:val="28"/>
          <w:lang w:bidi="ar-SA"/>
        </w:rPr>
        <w:t>Приложение  к Положению о системе управления муниципальными программами Новооскольского городского округа изложить в редакции согласно приложению к настоящему постановлению.</w:t>
      </w:r>
    </w:p>
    <w:p w:rsidR="00AD7E1D" w:rsidRPr="00AD7E1D" w:rsidRDefault="00DE458A" w:rsidP="00DE458A">
      <w:pPr>
        <w:widowControl/>
        <w:autoSpaceDE w:val="0"/>
        <w:autoSpaceDN w:val="0"/>
        <w:adjustRightInd w:val="0"/>
        <w:ind w:firstLine="708"/>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5. </w:t>
      </w:r>
      <w:r w:rsidR="00AD7E1D" w:rsidRPr="00AD7E1D">
        <w:rPr>
          <w:rFonts w:ascii="Times New Roman" w:eastAsia="Times New Roman" w:hAnsi="Times New Roman" w:cs="Times New Roman"/>
          <w:sz w:val="28"/>
          <w:szCs w:val="28"/>
          <w:lang w:bidi="ar-SA"/>
        </w:rPr>
        <w:t>Инфо</w:t>
      </w:r>
      <w:r>
        <w:rPr>
          <w:rFonts w:ascii="Times New Roman" w:eastAsia="Times New Roman" w:hAnsi="Times New Roman" w:cs="Times New Roman"/>
          <w:sz w:val="28"/>
          <w:szCs w:val="28"/>
          <w:lang w:bidi="ar-SA"/>
        </w:rPr>
        <w:t xml:space="preserve">рмационно-аналитическому отделу </w:t>
      </w:r>
      <w:r w:rsidR="00AD7E1D" w:rsidRPr="00AD7E1D">
        <w:rPr>
          <w:rFonts w:ascii="Times New Roman" w:eastAsia="Times New Roman" w:hAnsi="Times New Roman" w:cs="Times New Roman"/>
          <w:sz w:val="28"/>
          <w:szCs w:val="28"/>
          <w:lang w:bidi="ar-SA"/>
        </w:rPr>
        <w:t xml:space="preserve">администрации Новооскольского городского округа </w:t>
      </w:r>
      <w:proofErr w:type="gramStart"/>
      <w:r w:rsidR="00AD7E1D" w:rsidRPr="00AD7E1D">
        <w:rPr>
          <w:rFonts w:ascii="Times New Roman" w:eastAsia="Times New Roman" w:hAnsi="Times New Roman" w:cs="Times New Roman"/>
          <w:sz w:val="28"/>
          <w:szCs w:val="28"/>
          <w:lang w:bidi="ar-SA"/>
        </w:rPr>
        <w:t>разместить</w:t>
      </w:r>
      <w:proofErr w:type="gramEnd"/>
      <w:r w:rsidR="00AD7E1D" w:rsidRPr="00AD7E1D">
        <w:rPr>
          <w:rFonts w:ascii="Times New Roman" w:eastAsia="Times New Roman" w:hAnsi="Times New Roman" w:cs="Times New Roman"/>
          <w:sz w:val="28"/>
          <w:szCs w:val="28"/>
          <w:lang w:bidi="ar-SA"/>
        </w:rPr>
        <w:t xml:space="preserve"> данное постановление                 на официальном сайте органов местного самоуправления</w:t>
      </w:r>
      <w:r>
        <w:rPr>
          <w:rFonts w:ascii="Times New Roman" w:eastAsia="Times New Roman" w:hAnsi="Times New Roman" w:cs="Times New Roman"/>
          <w:sz w:val="28"/>
          <w:szCs w:val="28"/>
          <w:lang w:bidi="ar-SA"/>
        </w:rPr>
        <w:t xml:space="preserve">                              </w:t>
      </w:r>
      <w:r w:rsidR="00AD7E1D" w:rsidRPr="00AD7E1D">
        <w:rPr>
          <w:rFonts w:ascii="Times New Roman" w:eastAsia="Times New Roman" w:hAnsi="Times New Roman" w:cs="Times New Roman"/>
          <w:sz w:val="28"/>
          <w:szCs w:val="28"/>
          <w:lang w:bidi="ar-SA"/>
        </w:rPr>
        <w:t xml:space="preserve"> Новооскольского городского округа:</w:t>
      </w:r>
      <w:r w:rsidR="00AD7E1D" w:rsidRPr="00AD7E1D">
        <w:rPr>
          <w:rFonts w:ascii="Times New Roman" w:eastAsia="Times New Roman" w:hAnsi="Times New Roman" w:cs="Times New Roman"/>
          <w:color w:val="auto"/>
          <w:sz w:val="20"/>
          <w:szCs w:val="20"/>
          <w:lang w:bidi="ar-SA"/>
        </w:rPr>
        <w:t xml:space="preserve"> </w:t>
      </w:r>
      <w:r w:rsidR="00AD7E1D" w:rsidRPr="00AD7E1D">
        <w:rPr>
          <w:rFonts w:ascii="Times New Roman" w:eastAsia="Times New Roman" w:hAnsi="Times New Roman" w:cs="Times New Roman"/>
          <w:sz w:val="28"/>
          <w:szCs w:val="28"/>
          <w:lang w:bidi="ar-SA"/>
        </w:rPr>
        <w:t>novyjoskol-r31.gosweb.gosuslugi.ru.</w:t>
      </w:r>
    </w:p>
    <w:p w:rsidR="00AD7E1D" w:rsidRPr="00AD7E1D" w:rsidRDefault="00DE458A" w:rsidP="00DE458A">
      <w:pPr>
        <w:widowControl/>
        <w:autoSpaceDE w:val="0"/>
        <w:autoSpaceDN w:val="0"/>
        <w:adjustRightInd w:val="0"/>
        <w:ind w:firstLine="708"/>
        <w:contextualSpacing/>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6. </w:t>
      </w:r>
      <w:proofErr w:type="gramStart"/>
      <w:r w:rsidR="00AD7E1D" w:rsidRPr="00AD7E1D">
        <w:rPr>
          <w:rFonts w:ascii="Times New Roman" w:eastAsia="Times New Roman" w:hAnsi="Times New Roman" w:cs="Times New Roman"/>
          <w:sz w:val="28"/>
          <w:szCs w:val="28"/>
          <w:lang w:bidi="ar-SA"/>
        </w:rPr>
        <w:t>Контроль за</w:t>
      </w:r>
      <w:proofErr w:type="gramEnd"/>
      <w:r w:rsidR="00AD7E1D" w:rsidRPr="00AD7E1D">
        <w:rPr>
          <w:rFonts w:ascii="Times New Roman" w:eastAsia="Times New Roman" w:hAnsi="Times New Roman" w:cs="Times New Roman"/>
          <w:sz w:val="28"/>
          <w:szCs w:val="28"/>
          <w:lang w:bidi="ar-SA"/>
        </w:rPr>
        <w:t xml:space="preserve"> исполнением постановления возложить на заместителя главы администрации Новооскольского городского округа </w:t>
      </w:r>
      <w:r w:rsidR="00F5047D">
        <w:rPr>
          <w:rFonts w:ascii="Times New Roman" w:eastAsia="Times New Roman" w:hAnsi="Times New Roman" w:cs="Times New Roman"/>
          <w:sz w:val="28"/>
          <w:szCs w:val="28"/>
          <w:lang w:bidi="ar-SA"/>
        </w:rPr>
        <w:t xml:space="preserve">                  </w:t>
      </w:r>
      <w:r w:rsidR="00D53DAE">
        <w:rPr>
          <w:rFonts w:ascii="Times New Roman" w:eastAsia="Times New Roman" w:hAnsi="Times New Roman" w:cs="Times New Roman"/>
          <w:sz w:val="28"/>
          <w:szCs w:val="28"/>
          <w:lang w:bidi="ar-SA"/>
        </w:rPr>
        <w:t xml:space="preserve">               </w:t>
      </w:r>
      <w:r w:rsidR="00F5047D">
        <w:rPr>
          <w:rFonts w:ascii="Times New Roman" w:eastAsia="Times New Roman" w:hAnsi="Times New Roman" w:cs="Times New Roman"/>
          <w:sz w:val="28"/>
          <w:szCs w:val="28"/>
          <w:lang w:bidi="ar-SA"/>
        </w:rPr>
        <w:t xml:space="preserve">          </w:t>
      </w:r>
      <w:r w:rsidR="00AD7E1D" w:rsidRPr="00AD7E1D">
        <w:rPr>
          <w:rFonts w:ascii="Times New Roman" w:eastAsia="Times New Roman" w:hAnsi="Times New Roman" w:cs="Times New Roman"/>
          <w:sz w:val="28"/>
          <w:szCs w:val="28"/>
          <w:lang w:bidi="ar-SA"/>
        </w:rPr>
        <w:t xml:space="preserve"> по экономическому развитию, финансам и бюджетной политике – начальника управления финанс</w:t>
      </w:r>
      <w:r>
        <w:rPr>
          <w:rFonts w:ascii="Times New Roman" w:eastAsia="Times New Roman" w:hAnsi="Times New Roman" w:cs="Times New Roman"/>
          <w:sz w:val="28"/>
          <w:szCs w:val="28"/>
          <w:lang w:bidi="ar-SA"/>
        </w:rPr>
        <w:t>ов и бюджетной политики</w:t>
      </w:r>
      <w:r w:rsidR="00F5047D">
        <w:rPr>
          <w:rFonts w:ascii="Times New Roman" w:eastAsia="Times New Roman" w:hAnsi="Times New Roman" w:cs="Times New Roman"/>
          <w:sz w:val="28"/>
          <w:szCs w:val="28"/>
          <w:lang w:bidi="ar-SA"/>
        </w:rPr>
        <w:t xml:space="preserve"> </w:t>
      </w:r>
      <w:proofErr w:type="spellStart"/>
      <w:r w:rsidR="00F5047D">
        <w:rPr>
          <w:rFonts w:ascii="Times New Roman" w:eastAsia="Times New Roman" w:hAnsi="Times New Roman" w:cs="Times New Roman"/>
          <w:sz w:val="28"/>
          <w:szCs w:val="28"/>
          <w:lang w:bidi="ar-SA"/>
        </w:rPr>
        <w:t>Лавренов</w:t>
      </w:r>
      <w:r w:rsidR="00AD7E1D" w:rsidRPr="00AD7E1D">
        <w:rPr>
          <w:rFonts w:ascii="Times New Roman" w:eastAsia="Times New Roman" w:hAnsi="Times New Roman" w:cs="Times New Roman"/>
          <w:sz w:val="28"/>
          <w:szCs w:val="28"/>
          <w:lang w:bidi="ar-SA"/>
        </w:rPr>
        <w:t>у</w:t>
      </w:r>
      <w:proofErr w:type="spellEnd"/>
      <w:r w:rsidR="00AD7E1D" w:rsidRPr="00AD7E1D">
        <w:rPr>
          <w:rFonts w:ascii="Times New Roman" w:eastAsia="Times New Roman" w:hAnsi="Times New Roman" w:cs="Times New Roman"/>
          <w:sz w:val="28"/>
          <w:szCs w:val="28"/>
          <w:lang w:bidi="ar-SA"/>
        </w:rPr>
        <w:t xml:space="preserve"> Т.Н.</w:t>
      </w:r>
    </w:p>
    <w:p w:rsidR="00AD7E1D" w:rsidRDefault="00AD7E1D" w:rsidP="00DE458A">
      <w:pPr>
        <w:autoSpaceDE w:val="0"/>
        <w:autoSpaceDN w:val="0"/>
        <w:adjustRightInd w:val="0"/>
        <w:ind w:firstLine="709"/>
        <w:jc w:val="both"/>
        <w:rPr>
          <w:rFonts w:ascii="Times New Roman" w:eastAsia="Times New Roman" w:hAnsi="Times New Roman" w:cs="Times New Roman"/>
          <w:sz w:val="28"/>
          <w:szCs w:val="28"/>
          <w:lang w:bidi="ar-SA"/>
        </w:rPr>
      </w:pPr>
    </w:p>
    <w:p w:rsidR="00F5047D" w:rsidRDefault="00F5047D" w:rsidP="00AD7E1D">
      <w:pPr>
        <w:autoSpaceDE w:val="0"/>
        <w:autoSpaceDN w:val="0"/>
        <w:adjustRightInd w:val="0"/>
        <w:ind w:firstLine="709"/>
        <w:jc w:val="both"/>
        <w:rPr>
          <w:rFonts w:ascii="Times New Roman" w:eastAsia="Times New Roman" w:hAnsi="Times New Roman" w:cs="Times New Roman"/>
          <w:sz w:val="28"/>
          <w:szCs w:val="28"/>
          <w:lang w:bidi="ar-SA"/>
        </w:rPr>
      </w:pPr>
    </w:p>
    <w:p w:rsidR="00F5047D" w:rsidRDefault="00F5047D" w:rsidP="00AD7E1D">
      <w:pPr>
        <w:autoSpaceDE w:val="0"/>
        <w:autoSpaceDN w:val="0"/>
        <w:adjustRightInd w:val="0"/>
        <w:ind w:firstLine="709"/>
        <w:jc w:val="both"/>
        <w:rPr>
          <w:rFonts w:ascii="Times New Roman" w:eastAsia="Times New Roman" w:hAnsi="Times New Roman" w:cs="Times New Roman"/>
          <w:sz w:val="28"/>
          <w:szCs w:val="28"/>
          <w:lang w:bidi="ar-SA"/>
        </w:rPr>
      </w:pPr>
    </w:p>
    <w:p w:rsidR="00F5047D" w:rsidRDefault="00F5047D" w:rsidP="00AD7E1D">
      <w:pPr>
        <w:autoSpaceDE w:val="0"/>
        <w:autoSpaceDN w:val="0"/>
        <w:adjustRightInd w:val="0"/>
        <w:ind w:firstLine="709"/>
        <w:jc w:val="both"/>
        <w:rPr>
          <w:rFonts w:ascii="Times New Roman" w:eastAsia="Times New Roman" w:hAnsi="Times New Roman" w:cs="Times New Roman"/>
          <w:sz w:val="28"/>
          <w:szCs w:val="28"/>
          <w:lang w:bidi="ar-SA"/>
        </w:rPr>
      </w:pPr>
    </w:p>
    <w:p w:rsidR="00F5047D" w:rsidRDefault="00F5047D" w:rsidP="00AD7E1D">
      <w:pPr>
        <w:autoSpaceDE w:val="0"/>
        <w:autoSpaceDN w:val="0"/>
        <w:adjustRightInd w:val="0"/>
        <w:ind w:firstLine="709"/>
        <w:jc w:val="both"/>
        <w:rPr>
          <w:rFonts w:ascii="Times New Roman" w:eastAsia="Times New Roman" w:hAnsi="Times New Roman" w:cs="Times New Roman"/>
          <w:sz w:val="28"/>
          <w:szCs w:val="28"/>
          <w:lang w:bidi="ar-SA"/>
        </w:rPr>
      </w:pPr>
    </w:p>
    <w:p w:rsidR="00F5047D" w:rsidRPr="00F5047D" w:rsidRDefault="00F5047D" w:rsidP="00F5047D">
      <w:pPr>
        <w:keepNext/>
        <w:keepLines/>
        <w:widowControl/>
        <w:outlineLvl w:val="0"/>
        <w:rPr>
          <w:rFonts w:ascii="Times New Roman" w:eastAsia="Times New Roman" w:hAnsi="Times New Roman" w:cs="Times New Roman"/>
          <w:b/>
          <w:bCs/>
          <w:color w:val="000000" w:themeColor="text1"/>
          <w:sz w:val="28"/>
          <w:szCs w:val="28"/>
          <w:lang w:bidi="ar-SA"/>
        </w:rPr>
      </w:pPr>
      <w:r w:rsidRPr="00F5047D">
        <w:rPr>
          <w:rFonts w:ascii="Times New Roman" w:eastAsia="Times New Roman" w:hAnsi="Times New Roman" w:cs="Times New Roman"/>
          <w:b/>
          <w:bCs/>
          <w:i/>
          <w:color w:val="000000" w:themeColor="text1"/>
          <w:sz w:val="28"/>
          <w:szCs w:val="28"/>
          <w:lang w:bidi="ar-SA"/>
        </w:rPr>
        <w:t xml:space="preserve">         </w:t>
      </w:r>
      <w:r w:rsidRPr="00F5047D">
        <w:rPr>
          <w:rFonts w:ascii="Times New Roman" w:eastAsia="Times New Roman" w:hAnsi="Times New Roman" w:cs="Times New Roman"/>
          <w:b/>
          <w:bCs/>
          <w:color w:val="000000" w:themeColor="text1"/>
          <w:sz w:val="28"/>
          <w:szCs w:val="28"/>
          <w:lang w:bidi="ar-SA"/>
        </w:rPr>
        <w:t xml:space="preserve">Глава администрации  </w:t>
      </w:r>
    </w:p>
    <w:p w:rsidR="00F5047D" w:rsidRPr="00F5047D" w:rsidRDefault="00F5047D" w:rsidP="00F5047D">
      <w:pPr>
        <w:keepNext/>
        <w:keepLines/>
        <w:widowControl/>
        <w:outlineLvl w:val="0"/>
        <w:rPr>
          <w:rFonts w:ascii="Times New Roman" w:eastAsia="Times New Roman" w:hAnsi="Times New Roman" w:cs="Times New Roman"/>
          <w:b/>
          <w:bCs/>
          <w:color w:val="000000" w:themeColor="text1"/>
          <w:sz w:val="28"/>
          <w:szCs w:val="28"/>
          <w:lang w:bidi="ar-SA"/>
        </w:rPr>
      </w:pPr>
      <w:r w:rsidRPr="00F5047D">
        <w:rPr>
          <w:rFonts w:ascii="Times New Roman" w:eastAsia="Times New Roman" w:hAnsi="Times New Roman" w:cs="Times New Roman"/>
          <w:b/>
          <w:bCs/>
          <w:color w:val="000000" w:themeColor="text1"/>
          <w:sz w:val="28"/>
          <w:szCs w:val="28"/>
          <w:lang w:bidi="ar-SA"/>
        </w:rPr>
        <w:t>Новооскольского городского округа</w:t>
      </w:r>
      <w:r w:rsidRPr="00F5047D">
        <w:rPr>
          <w:rFonts w:ascii="Times New Roman" w:eastAsia="Times New Roman" w:hAnsi="Times New Roman" w:cs="Times New Roman"/>
          <w:b/>
          <w:bCs/>
          <w:color w:val="000000" w:themeColor="text1"/>
          <w:sz w:val="28"/>
          <w:szCs w:val="28"/>
          <w:lang w:bidi="ar-SA"/>
        </w:rPr>
        <w:tab/>
        <w:t xml:space="preserve">                                      А.Н. Гриднев</w:t>
      </w:r>
    </w:p>
    <w:p w:rsidR="00F5047D" w:rsidRPr="00F5047D" w:rsidRDefault="00F5047D" w:rsidP="00F5047D">
      <w:pPr>
        <w:widowControl/>
        <w:jc w:val="both"/>
        <w:rPr>
          <w:rFonts w:ascii="Times New Roman" w:eastAsia="Times New Roman" w:hAnsi="Times New Roman" w:cs="Times New Roman"/>
          <w:color w:val="000000" w:themeColor="text1"/>
          <w:sz w:val="20"/>
          <w:szCs w:val="20"/>
          <w:lang w:bidi="ar-SA"/>
        </w:rPr>
      </w:pPr>
    </w:p>
    <w:p w:rsidR="00F5047D" w:rsidRPr="00AD7E1D" w:rsidRDefault="00F5047D" w:rsidP="00AD7E1D">
      <w:pPr>
        <w:autoSpaceDE w:val="0"/>
        <w:autoSpaceDN w:val="0"/>
        <w:adjustRightInd w:val="0"/>
        <w:ind w:firstLine="709"/>
        <w:jc w:val="both"/>
        <w:rPr>
          <w:rFonts w:ascii="Times New Roman" w:eastAsia="Times New Roman" w:hAnsi="Times New Roman" w:cs="Times New Roman"/>
          <w:sz w:val="28"/>
          <w:szCs w:val="28"/>
          <w:lang w:bidi="ar-SA"/>
        </w:rPr>
      </w:pPr>
    </w:p>
    <w:p w:rsidR="00AD7E1D" w:rsidRPr="00AD7E1D" w:rsidRDefault="00AD7E1D" w:rsidP="00AD7E1D">
      <w:pPr>
        <w:widowControl/>
        <w:spacing w:after="200" w:line="276" w:lineRule="auto"/>
        <w:rPr>
          <w:rFonts w:ascii="Times New Roman" w:eastAsia="Times New Roman" w:hAnsi="Times New Roman" w:cs="Times New Roman"/>
          <w:b/>
          <w:sz w:val="26"/>
          <w:szCs w:val="26"/>
          <w:lang w:bidi="ar-SA"/>
        </w:rPr>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pPr>
        <w:pStyle w:val="Bodytext50"/>
        <w:shd w:val="clear" w:color="auto" w:fill="auto"/>
        <w:spacing w:before="0" w:after="330" w:line="310" w:lineRule="exact"/>
        <w:ind w:right="540"/>
      </w:pPr>
    </w:p>
    <w:p w:rsidR="00AD7E1D" w:rsidRDefault="00AD7E1D" w:rsidP="00F01268">
      <w:pPr>
        <w:pStyle w:val="Bodytext50"/>
        <w:shd w:val="clear" w:color="auto" w:fill="auto"/>
        <w:spacing w:before="0" w:after="330" w:line="310" w:lineRule="exact"/>
        <w:ind w:right="540"/>
        <w:jc w:val="left"/>
      </w:pPr>
    </w:p>
    <w:p w:rsidR="00DE458A" w:rsidRDefault="00DE458A" w:rsidP="00F01268">
      <w:pPr>
        <w:pStyle w:val="Bodytext50"/>
        <w:shd w:val="clear" w:color="auto" w:fill="auto"/>
        <w:spacing w:before="0" w:after="330" w:line="310" w:lineRule="exact"/>
        <w:ind w:right="540"/>
        <w:jc w:val="left"/>
      </w:pPr>
    </w:p>
    <w:p w:rsidR="00F73EDC" w:rsidRDefault="00AD7E1D">
      <w:pPr>
        <w:pStyle w:val="Bodytext50"/>
        <w:shd w:val="clear" w:color="auto" w:fill="auto"/>
        <w:spacing w:before="0" w:after="330" w:line="310" w:lineRule="exact"/>
        <w:ind w:right="540"/>
        <w:rPr>
          <w:highlight w:val="white"/>
        </w:rPr>
      </w:pPr>
      <w:r>
        <w:lastRenderedPageBreak/>
        <w:t xml:space="preserve">                                                                </w:t>
      </w:r>
      <w:r w:rsidR="00796519">
        <w:t xml:space="preserve"> </w:t>
      </w:r>
      <w:r w:rsidR="00F83529">
        <w:rPr>
          <w:highlight w:val="white"/>
        </w:rPr>
        <w:t>Приложение</w:t>
      </w:r>
    </w:p>
    <w:p w:rsidR="00F73EDC" w:rsidRDefault="00F83529">
      <w:pPr>
        <w:pStyle w:val="Bodytext50"/>
        <w:shd w:val="clear" w:color="auto" w:fill="auto"/>
        <w:spacing w:before="0" w:after="0" w:line="276" w:lineRule="auto"/>
        <w:ind w:right="540"/>
        <w:rPr>
          <w:highlight w:val="white"/>
        </w:rPr>
      </w:pPr>
      <w:r>
        <w:t xml:space="preserve">                                                                 </w:t>
      </w:r>
      <w:r>
        <w:rPr>
          <w:highlight w:val="white"/>
        </w:rPr>
        <w:t xml:space="preserve">УТВЕРЖДЕН    </w:t>
      </w:r>
    </w:p>
    <w:p w:rsidR="00F73EDC" w:rsidRDefault="00F83529">
      <w:pPr>
        <w:pStyle w:val="Bodytext50"/>
        <w:shd w:val="clear" w:color="auto" w:fill="auto"/>
        <w:spacing w:before="0" w:after="761" w:line="276" w:lineRule="auto"/>
        <w:ind w:right="540"/>
        <w:contextualSpacing/>
        <w:rPr>
          <w:highlight w:val="white"/>
        </w:rPr>
      </w:pPr>
      <w:r>
        <w:t xml:space="preserve">                                                                  </w:t>
      </w:r>
      <w:r>
        <w:rPr>
          <w:highlight w:val="white"/>
        </w:rPr>
        <w:t xml:space="preserve">постановлением администрации </w:t>
      </w:r>
    </w:p>
    <w:p w:rsidR="00F73EDC" w:rsidRDefault="00F83529">
      <w:pPr>
        <w:pStyle w:val="Bodytext50"/>
        <w:shd w:val="clear" w:color="auto" w:fill="auto"/>
        <w:spacing w:before="0" w:after="761" w:line="276" w:lineRule="auto"/>
        <w:ind w:right="540"/>
        <w:contextualSpacing/>
        <w:rPr>
          <w:rStyle w:val="Bodytext515ptNotBold"/>
          <w:b/>
        </w:rPr>
      </w:pPr>
      <w:r>
        <w:t xml:space="preserve">                                                            Новооскольского городского округа</w:t>
      </w:r>
      <w:r>
        <w:rPr>
          <w:highlight w:val="white"/>
        </w:rPr>
        <w:br/>
        <w:t xml:space="preserve">                                                             от</w:t>
      </w:r>
      <w:r>
        <w:rPr>
          <w:rStyle w:val="Bodytext515ptNotBold"/>
          <w:b/>
          <w:highlight w:val="white"/>
        </w:rPr>
        <w:t xml:space="preserve"> «___</w:t>
      </w:r>
      <w:r>
        <w:rPr>
          <w:highlight w:val="white"/>
        </w:rPr>
        <w:t>»________2024 года</w:t>
      </w:r>
      <w:r>
        <w:rPr>
          <w:rStyle w:val="Bodytext515ptNotBold"/>
          <w:b/>
          <w:highlight w:val="white"/>
        </w:rPr>
        <w:t xml:space="preserve">  № </w:t>
      </w:r>
      <w:r>
        <w:rPr>
          <w:rStyle w:val="Bodytext515ptNotBold"/>
          <w:b/>
        </w:rPr>
        <w:t>___</w:t>
      </w:r>
    </w:p>
    <w:p w:rsidR="00F73EDC" w:rsidRDefault="00F73EDC">
      <w:pPr>
        <w:pStyle w:val="Bodytext50"/>
        <w:shd w:val="clear" w:color="auto" w:fill="auto"/>
        <w:spacing w:before="0" w:after="761" w:line="276" w:lineRule="auto"/>
        <w:ind w:right="540"/>
        <w:contextualSpacing/>
        <w:rPr>
          <w:rStyle w:val="Bodytext515ptNotBold"/>
          <w:highlight w:val="white"/>
        </w:rPr>
      </w:pPr>
    </w:p>
    <w:p w:rsidR="00F73EDC" w:rsidRDefault="00F73EDC">
      <w:pPr>
        <w:pStyle w:val="Bodytext50"/>
        <w:shd w:val="clear" w:color="auto" w:fill="auto"/>
        <w:spacing w:before="0" w:after="761"/>
        <w:ind w:right="540"/>
        <w:contextualSpacing/>
      </w:pPr>
    </w:p>
    <w:p w:rsidR="00F73EDC" w:rsidRDefault="00F73EDC">
      <w:pPr>
        <w:pStyle w:val="Bodytext50"/>
        <w:shd w:val="clear" w:color="auto" w:fill="auto"/>
        <w:spacing w:before="0" w:after="761"/>
        <w:ind w:right="540"/>
        <w:contextualSpacing/>
      </w:pPr>
    </w:p>
    <w:p w:rsidR="00F73EDC" w:rsidRDefault="00F73EDC">
      <w:pPr>
        <w:pStyle w:val="Bodytext50"/>
        <w:shd w:val="clear" w:color="auto" w:fill="auto"/>
        <w:spacing w:before="0" w:after="761"/>
        <w:ind w:right="540"/>
        <w:contextualSpacing/>
      </w:pPr>
    </w:p>
    <w:p w:rsidR="00F73EDC" w:rsidRDefault="00F73EDC">
      <w:pPr>
        <w:pStyle w:val="Bodytext50"/>
        <w:shd w:val="clear" w:color="auto" w:fill="auto"/>
        <w:spacing w:before="0" w:after="761"/>
        <w:ind w:right="540"/>
        <w:contextualSpacing/>
      </w:pPr>
    </w:p>
    <w:p w:rsidR="00F73EDC" w:rsidRDefault="00F83529">
      <w:pPr>
        <w:pStyle w:val="Bodytext50"/>
        <w:shd w:val="clear" w:color="auto" w:fill="auto"/>
        <w:spacing w:before="0" w:after="761"/>
        <w:ind w:right="540"/>
        <w:contextualSpacing/>
      </w:pPr>
      <w:bookmarkStart w:id="1" w:name="bookmark3"/>
      <w:r>
        <w:t xml:space="preserve">   Положение </w:t>
      </w:r>
      <w:bookmarkEnd w:id="1"/>
      <w:r>
        <w:t>о системе управления муниципальными  программами</w:t>
      </w:r>
      <w:r>
        <w:br/>
        <w:t>Новооскольского городского округа</w:t>
      </w:r>
    </w:p>
    <w:p w:rsidR="00F73EDC" w:rsidRDefault="00F83529">
      <w:pPr>
        <w:pStyle w:val="Heading40"/>
        <w:keepNext/>
        <w:keepLines/>
        <w:numPr>
          <w:ilvl w:val="0"/>
          <w:numId w:val="1"/>
        </w:numPr>
        <w:shd w:val="clear" w:color="auto" w:fill="auto"/>
        <w:tabs>
          <w:tab w:val="left" w:pos="3898"/>
        </w:tabs>
        <w:spacing w:before="0" w:after="311" w:line="310" w:lineRule="exact"/>
        <w:ind w:left="3580"/>
        <w:jc w:val="left"/>
      </w:pPr>
      <w:bookmarkStart w:id="2" w:name="bookmark5"/>
      <w:r>
        <w:t>Общие положения</w:t>
      </w:r>
      <w:bookmarkEnd w:id="2"/>
    </w:p>
    <w:p w:rsidR="00F73EDC" w:rsidRDefault="00F83529">
      <w:pPr>
        <w:pStyle w:val="Bodytext20"/>
        <w:numPr>
          <w:ilvl w:val="0"/>
          <w:numId w:val="2"/>
        </w:numPr>
        <w:shd w:val="clear" w:color="auto" w:fill="auto"/>
        <w:tabs>
          <w:tab w:val="left" w:pos="1273"/>
        </w:tabs>
        <w:spacing w:before="0" w:line="322" w:lineRule="exact"/>
        <w:ind w:firstLine="760"/>
      </w:pPr>
      <w:r>
        <w:t>Положение о системе управления муниципальными программами Новооскольского городского округа (далее - Положение) устанавливает правила разработки, реализации, мониторинга и оценки эффективности муниципальных программ Новооскольского городского округа.</w:t>
      </w:r>
    </w:p>
    <w:p w:rsidR="00F73EDC" w:rsidRDefault="00F83529">
      <w:pPr>
        <w:pStyle w:val="Bodytext20"/>
        <w:shd w:val="clear" w:color="auto" w:fill="auto"/>
        <w:tabs>
          <w:tab w:val="left" w:pos="1273"/>
        </w:tabs>
        <w:spacing w:before="0" w:line="322" w:lineRule="exact"/>
      </w:pPr>
      <w:r>
        <w:tab/>
        <w:t>Для целей реализации Положения используются следующие основные понятия:</w:t>
      </w:r>
      <w:r>
        <w:tab/>
      </w:r>
    </w:p>
    <w:p w:rsidR="00F73EDC" w:rsidRDefault="00F83529">
      <w:pPr>
        <w:pStyle w:val="Bodytext20"/>
        <w:numPr>
          <w:ilvl w:val="0"/>
          <w:numId w:val="3"/>
        </w:numPr>
        <w:shd w:val="clear" w:color="auto" w:fill="auto"/>
        <w:tabs>
          <w:tab w:val="left" w:pos="942"/>
        </w:tabs>
        <w:spacing w:before="0" w:line="322" w:lineRule="exact"/>
        <w:ind w:firstLine="760"/>
      </w:pPr>
      <w:proofErr w:type="gramStart"/>
      <w:r>
        <w:t>ответственный исполнитель муниципальной программы (комплексной программы) - орган местного самоуправления Новооскольского городского округа, структурное (функциональное) подразделение, определенное администрацией Новооскольского городского округа, ответственный</w:t>
      </w:r>
      <w:r w:rsidR="00881AB1">
        <w:t xml:space="preserve">                        </w:t>
      </w:r>
      <w:r>
        <w:t xml:space="preserve"> за реализацию программы в конкретной сфере (сферах), обладающий полномочиями главного распорядителя средств местного бюджета, обеспечивающий разработку и реализацию муниципальной программы, совместно с соисполнителями муниципальной программы и (или) участниками муниципальной программы;</w:t>
      </w:r>
      <w:proofErr w:type="gramEnd"/>
    </w:p>
    <w:p w:rsidR="00F73EDC" w:rsidRDefault="00F83529">
      <w:pPr>
        <w:pStyle w:val="Bodytext20"/>
        <w:numPr>
          <w:ilvl w:val="0"/>
          <w:numId w:val="3"/>
        </w:numPr>
        <w:shd w:val="clear" w:color="auto" w:fill="auto"/>
        <w:tabs>
          <w:tab w:val="left" w:pos="942"/>
        </w:tabs>
        <w:spacing w:before="0" w:line="322" w:lineRule="exact"/>
        <w:ind w:firstLine="760"/>
      </w:pPr>
      <w:r>
        <w:tab/>
        <w:t xml:space="preserve"> соисполнитель муниципальной программы (комплексной программы) - орган местного самоуправления Новооскольского городского округа, организация, представитель которого (-ой) определен </w:t>
      </w:r>
      <w:proofErr w:type="gramStart"/>
      <w:r>
        <w:t>ответственным</w:t>
      </w:r>
      <w:proofErr w:type="gramEnd"/>
      <w:r>
        <w:t xml:space="preserve">                  за разработку и реализацию структурного элемента муниципальной (комплексной) программы</w:t>
      </w:r>
    </w:p>
    <w:p w:rsidR="00F73EDC" w:rsidRDefault="00F83529">
      <w:pPr>
        <w:pStyle w:val="Bodytext20"/>
        <w:numPr>
          <w:ilvl w:val="0"/>
          <w:numId w:val="3"/>
        </w:numPr>
        <w:shd w:val="clear" w:color="auto" w:fill="auto"/>
        <w:tabs>
          <w:tab w:val="left" w:pos="942"/>
        </w:tabs>
        <w:spacing w:before="0" w:line="322" w:lineRule="exact"/>
        <w:ind w:firstLine="760"/>
      </w:pPr>
      <w:r>
        <w:t>участник муниципальной программы (комплексной программы) - орган местного самоуправления Новооскольского городского округа, организация, участвующи</w:t>
      </w:r>
      <w:proofErr w:type="gramStart"/>
      <w:r>
        <w:t>й(</w:t>
      </w:r>
      <w:proofErr w:type="gramEnd"/>
      <w:r>
        <w:t>-</w:t>
      </w:r>
      <w:proofErr w:type="spellStart"/>
      <w:r>
        <w:t>ая</w:t>
      </w:r>
      <w:proofErr w:type="spellEnd"/>
      <w:r>
        <w:t>) в реализации структурного элемента муниципальной программы (комплексной программы);</w:t>
      </w:r>
    </w:p>
    <w:p w:rsidR="00F73EDC" w:rsidRDefault="00F83529">
      <w:pPr>
        <w:pStyle w:val="Bodytext20"/>
        <w:numPr>
          <w:ilvl w:val="0"/>
          <w:numId w:val="3"/>
        </w:numPr>
        <w:shd w:val="clear" w:color="auto" w:fill="auto"/>
        <w:tabs>
          <w:tab w:val="left" w:pos="997"/>
          <w:tab w:val="left" w:pos="4095"/>
        </w:tabs>
        <w:spacing w:before="0" w:line="322" w:lineRule="exact"/>
        <w:ind w:firstLine="760"/>
      </w:pPr>
      <w:r>
        <w:t>задача структурного элемента муниципальной программы (комплексной программы) - итог деятельности, направленный на достижение изменений в социально-экономической сфере района;</w:t>
      </w:r>
    </w:p>
    <w:p w:rsidR="00F73EDC" w:rsidRDefault="00F83529">
      <w:pPr>
        <w:pStyle w:val="Bodytext20"/>
        <w:numPr>
          <w:ilvl w:val="0"/>
          <w:numId w:val="3"/>
        </w:numPr>
        <w:shd w:val="clear" w:color="auto" w:fill="auto"/>
        <w:tabs>
          <w:tab w:val="left" w:pos="947"/>
        </w:tabs>
        <w:spacing w:before="0" w:line="322" w:lineRule="exact"/>
        <w:ind w:firstLine="760"/>
      </w:pPr>
      <w:r>
        <w:lastRenderedPageBreak/>
        <w:t>мероприятие (результат) - количественно измеримый итог деятельности, направленный на достижение показателей муниципальной программы (комплексной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F73EDC" w:rsidRDefault="00F83529">
      <w:pPr>
        <w:pStyle w:val="Bodytext20"/>
        <w:shd w:val="clear" w:color="auto" w:fill="auto"/>
        <w:spacing w:before="0" w:line="322" w:lineRule="exact"/>
        <w:ind w:firstLine="740"/>
      </w:pPr>
      <w:r>
        <w:t>Термины «мероприятие» и «результат» тождественны друг другу                                     и применяются при формировании проектной и процессной частей муниципальной программы (комплексной программы);</w:t>
      </w:r>
    </w:p>
    <w:p w:rsidR="00F73EDC" w:rsidRDefault="00F83529">
      <w:pPr>
        <w:pStyle w:val="Bodytext20"/>
        <w:numPr>
          <w:ilvl w:val="0"/>
          <w:numId w:val="3"/>
        </w:numPr>
        <w:shd w:val="clear" w:color="auto" w:fill="auto"/>
        <w:tabs>
          <w:tab w:val="left" w:pos="957"/>
        </w:tabs>
        <w:spacing w:before="0" w:line="322" w:lineRule="exact"/>
        <w:ind w:firstLine="740"/>
      </w:pPr>
      <w: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 (комплексной программы);</w:t>
      </w:r>
    </w:p>
    <w:p w:rsidR="00F73EDC" w:rsidRDefault="00F83529">
      <w:pPr>
        <w:pStyle w:val="Bodytext20"/>
        <w:numPr>
          <w:ilvl w:val="0"/>
          <w:numId w:val="3"/>
        </w:numPr>
        <w:shd w:val="clear" w:color="auto" w:fill="auto"/>
        <w:tabs>
          <w:tab w:val="left" w:pos="927"/>
        </w:tabs>
        <w:spacing w:before="0" w:line="322" w:lineRule="exact"/>
        <w:ind w:firstLine="740"/>
      </w:pPr>
      <w:r>
        <w:t>показатель - количественно измеримый параметр, характеризующий достижение целей муниципальной программы (комплексной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(комплексной программы),                         ее структурного элемента;</w:t>
      </w:r>
    </w:p>
    <w:p w:rsidR="00F73EDC" w:rsidRDefault="00F83529">
      <w:pPr>
        <w:pStyle w:val="Bodytext20"/>
        <w:numPr>
          <w:ilvl w:val="0"/>
          <w:numId w:val="3"/>
        </w:numPr>
        <w:shd w:val="clear" w:color="auto" w:fill="auto"/>
        <w:tabs>
          <w:tab w:val="left" w:pos="957"/>
        </w:tabs>
        <w:spacing w:before="0" w:line="322" w:lineRule="exact"/>
        <w:ind w:firstLine="740"/>
      </w:pPr>
      <w:proofErr w:type="gramStart"/>
      <w: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(комплексной программы) и (или) созданию объекта;</w:t>
      </w:r>
      <w:proofErr w:type="gramEnd"/>
    </w:p>
    <w:p w:rsidR="00F73EDC" w:rsidRDefault="00F83529">
      <w:pPr>
        <w:pStyle w:val="Bodytext20"/>
        <w:numPr>
          <w:ilvl w:val="0"/>
          <w:numId w:val="3"/>
        </w:numPr>
        <w:shd w:val="clear" w:color="auto" w:fill="auto"/>
        <w:tabs>
          <w:tab w:val="left" w:pos="932"/>
        </w:tabs>
        <w:spacing w:before="0" w:line="322" w:lineRule="exact"/>
        <w:ind w:firstLine="740"/>
        <w:rPr>
          <w:highlight w:val="white"/>
          <w:shd w:val="clear" w:color="auto" w:fill="FFD8CE"/>
        </w:rPr>
      </w:pPr>
      <w:r>
        <w:rPr>
          <w:highlight w:val="white"/>
          <w:shd w:val="clear" w:color="auto" w:fill="FFD8CE"/>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F73EDC" w:rsidRDefault="00F83529">
      <w:pPr>
        <w:pStyle w:val="Bodytext20"/>
        <w:shd w:val="clear" w:color="auto" w:fill="auto"/>
        <w:spacing w:before="0" w:line="322" w:lineRule="exact"/>
        <w:ind w:firstLine="740"/>
      </w:pPr>
      <w:r>
        <w:rPr>
          <w:highlight w:val="white"/>
        </w:rPr>
        <w:t>Иные понятия и термины используются для целей реализации</w:t>
      </w:r>
      <w:r>
        <w:t xml:space="preserve"> Положения в значениях, установленных законодательством Российской Федерации  </w:t>
      </w:r>
      <w:r w:rsidR="00B23D80">
        <w:t xml:space="preserve">                        </w:t>
      </w:r>
      <w:r>
        <w:t xml:space="preserve"> и нормативными правовыми актами Белгородской области.</w:t>
      </w:r>
    </w:p>
    <w:p w:rsidR="00F73EDC" w:rsidRDefault="0002257B" w:rsidP="0002257B">
      <w:pPr>
        <w:pStyle w:val="Bodytext20"/>
        <w:shd w:val="clear" w:color="auto" w:fill="auto"/>
        <w:tabs>
          <w:tab w:val="left" w:pos="851"/>
        </w:tabs>
        <w:spacing w:before="0" w:line="322" w:lineRule="exact"/>
        <w:rPr>
          <w:highlight w:val="white"/>
        </w:rPr>
      </w:pPr>
      <w:r>
        <w:tab/>
      </w:r>
      <w:r w:rsidR="00F83529">
        <w:t xml:space="preserve">1.2. </w:t>
      </w:r>
      <w:proofErr w:type="gramStart"/>
      <w:r w:rsidR="00F83529">
        <w:t>Муниципальная программа Новооскольского городского округа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Новооскольского городского округа и обеспечения безопасности населения Новооскольского городского округа, в том числе направленных   на достижение национальных целей развития Российской Федерации</w:t>
      </w:r>
      <w:proofErr w:type="gramEnd"/>
      <w:r w:rsidR="00F83529">
        <w:t xml:space="preserve">, </w:t>
      </w:r>
      <w:proofErr w:type="gramStart"/>
      <w:r w:rsidR="00F83529">
        <w:t xml:space="preserve">определенных </w:t>
      </w:r>
      <w:hyperlink r:id="rId10" w:tooltip="https://login.consultant.ru/link/?req=doc&amp;base=LAW&amp;n=357927&amp;date=18.07.2024" w:history="1">
        <w:r w:rsidR="00F83529">
          <w:t>Указом</w:t>
        </w:r>
      </w:hyperlink>
      <w:r w:rsidR="00F83529">
        <w:t xml:space="preserve"> Президента Российской Федерации от 07 мая 2024 года  </w:t>
      </w:r>
      <w:r w:rsidR="00B23D80">
        <w:t>№ 309 «</w:t>
      </w:r>
      <w:r w:rsidR="00F83529">
        <w:t xml:space="preserve">О национальных целях развития Российской Федерации на период  до 2030 года и на перспективу   </w:t>
      </w:r>
      <w:r w:rsidR="00133A6F">
        <w:t xml:space="preserve">                </w:t>
      </w:r>
      <w:r w:rsidR="00B23D80">
        <w:t>до 2036 года»</w:t>
      </w:r>
      <w:r w:rsidR="00F83529">
        <w:t xml:space="preserve"> (далее - национальные цели), </w:t>
      </w:r>
      <w:hyperlink r:id="rId11" w:tooltip="https://login.consultant.ru/link/?req=doc&amp;base=RLAW404&amp;n=93557&amp;dst=100017&amp;field=134&amp;date=18.07.2024" w:history="1">
        <w:r w:rsidR="00F83529">
          <w:t>Стратегией</w:t>
        </w:r>
      </w:hyperlink>
      <w:r w:rsidR="00F83529">
        <w:t xml:space="preserve"> социально-</w:t>
      </w:r>
      <w:r w:rsidR="00F83529">
        <w:lastRenderedPageBreak/>
        <w:t>экономического развития Белгородской области  на период до 2030 года, утвержден</w:t>
      </w:r>
      <w:r w:rsidR="00F83529">
        <w:rPr>
          <w:highlight w:val="white"/>
        </w:rPr>
        <w:t>ной постановлением Правит</w:t>
      </w:r>
      <w:r w:rsidR="00133A6F">
        <w:rPr>
          <w:highlight w:val="white"/>
        </w:rPr>
        <w:t>ельства Белгородской области</w:t>
      </w:r>
      <w:r w:rsidR="00F83529">
        <w:rPr>
          <w:highlight w:val="white"/>
        </w:rPr>
        <w:t xml:space="preserve"> </w:t>
      </w:r>
      <w:r w:rsidR="00133A6F">
        <w:rPr>
          <w:highlight w:val="white"/>
        </w:rPr>
        <w:t xml:space="preserve">                              от 11 июля 2023 года </w:t>
      </w:r>
      <w:r w:rsidR="00F83529">
        <w:rPr>
          <w:highlight w:val="white"/>
        </w:rPr>
        <w:t xml:space="preserve">N 371-пп, Стратегией социально-экономического развития </w:t>
      </w:r>
      <w:r w:rsidR="00F83529">
        <w:t>Новооскольского городского округа.</w:t>
      </w:r>
      <w:proofErr w:type="gramEnd"/>
    </w:p>
    <w:p w:rsidR="00F73EDC" w:rsidRDefault="0002257B" w:rsidP="0002257B">
      <w:pPr>
        <w:pStyle w:val="Bodytext20"/>
        <w:shd w:val="clear" w:color="auto" w:fill="auto"/>
        <w:spacing w:before="0" w:line="322" w:lineRule="exact"/>
        <w:ind w:firstLine="708"/>
        <w:rPr>
          <w:highlight w:val="white"/>
          <w:shd w:val="clear" w:color="auto" w:fill="FFD8CE"/>
        </w:rPr>
      </w:pPr>
      <w:r>
        <w:rPr>
          <w:highlight w:val="white"/>
        </w:rPr>
        <w:t xml:space="preserve">1.3. </w:t>
      </w:r>
      <w:r w:rsidR="00F83529">
        <w:rPr>
          <w:highlight w:val="white"/>
        </w:rPr>
        <w:t>В Положении выделяются следующие типы муниципальных</w:t>
      </w:r>
      <w:r w:rsidR="00F83529">
        <w:rPr>
          <w:highlight w:val="white"/>
          <w:shd w:val="clear" w:color="auto" w:fill="FFD8CE"/>
        </w:rPr>
        <w:t xml:space="preserve"> </w:t>
      </w:r>
      <w:r w:rsidR="00F83529">
        <w:rPr>
          <w:highlight w:val="white"/>
        </w:rPr>
        <w:t xml:space="preserve">программ </w:t>
      </w:r>
      <w:r w:rsidR="00F83529">
        <w:t>Новооскольского городского округа</w:t>
      </w:r>
      <w:r w:rsidR="00F83529">
        <w:rPr>
          <w:highlight w:val="white"/>
        </w:rPr>
        <w:t>:</w:t>
      </w:r>
    </w:p>
    <w:p w:rsidR="00F73EDC" w:rsidRDefault="00F8352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муниципальная программа </w:t>
      </w:r>
      <w:r>
        <w:rPr>
          <w:rFonts w:ascii="Tinos" w:eastAsia="Tinos" w:hAnsi="Tinos" w:cs="Tinos"/>
          <w:sz w:val="28"/>
        </w:rPr>
        <w:t>Новооскольского городского округа</w:t>
      </w:r>
      <w:r>
        <w:rPr>
          <w:rFonts w:ascii="Times New Roman" w:eastAsia="Times New Roman" w:hAnsi="Times New Roman" w:cs="Times New Roman"/>
          <w:sz w:val="28"/>
          <w:szCs w:val="28"/>
        </w:rPr>
        <w:t xml:space="preserve">, предметом которой является достижение приоритетов и целей муниципальной политики, в том числе национальных целей, в рамках отдельной отрасли или сферы социально-экономического развития района и обеспечения безопасности населения </w:t>
      </w:r>
      <w:r>
        <w:rPr>
          <w:rFonts w:ascii="Tinos" w:eastAsia="Tinos" w:hAnsi="Tinos" w:cs="Tinos"/>
          <w:sz w:val="28"/>
        </w:rPr>
        <w:t>Новооскольского городского округа</w:t>
      </w:r>
      <w:r>
        <w:t xml:space="preserve"> </w:t>
      </w:r>
      <w:r>
        <w:rPr>
          <w:rFonts w:ascii="Times New Roman" w:eastAsia="Times New Roman" w:hAnsi="Times New Roman" w:cs="Times New Roman"/>
          <w:sz w:val="28"/>
          <w:szCs w:val="28"/>
        </w:rPr>
        <w:t>(далее – муниципальная программа);</w:t>
      </w:r>
    </w:p>
    <w:p w:rsidR="00F73EDC" w:rsidRDefault="00F83529">
      <w:pPr>
        <w:pStyle w:val="Bodytext20"/>
        <w:numPr>
          <w:ilvl w:val="0"/>
          <w:numId w:val="3"/>
        </w:numPr>
        <w:shd w:val="clear" w:color="auto" w:fill="auto"/>
        <w:tabs>
          <w:tab w:val="left" w:pos="963"/>
        </w:tabs>
        <w:spacing w:before="0" w:line="322" w:lineRule="exact"/>
        <w:ind w:firstLine="800"/>
        <w:rPr>
          <w:shd w:val="clear" w:color="auto" w:fill="FFD8CE"/>
        </w:rPr>
      </w:pPr>
      <w:r>
        <w:t>муниципальная программа Новооскольского городского округа,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затрагив</w:t>
      </w:r>
      <w:r w:rsidR="00133A6F">
        <w:t xml:space="preserve">ающих сферы </w:t>
      </w:r>
      <w:r w:rsidR="00300979">
        <w:t>реализации нескольких муниципальных программ</w:t>
      </w:r>
      <w:r>
        <w:t xml:space="preserve"> (далее – комплексная программа).</w:t>
      </w:r>
    </w:p>
    <w:p w:rsidR="00F73EDC" w:rsidRDefault="00F83529">
      <w:pPr>
        <w:pStyle w:val="Bodytext20"/>
        <w:shd w:val="clear" w:color="auto" w:fill="auto"/>
        <w:spacing w:before="0" w:line="322" w:lineRule="exact"/>
        <w:ind w:firstLine="800"/>
        <w:rPr>
          <w:shd w:val="clear" w:color="auto" w:fill="FFD8CE"/>
        </w:rPr>
      </w:pPr>
      <w:r>
        <w:t>Решение о реализации муниципальной программы в качестве комплексной программы принимается администрацией Новооскольского городского округа в порядке, предусмотренном пунктом 4.1 раздела                      IV Положения.</w:t>
      </w:r>
    </w:p>
    <w:p w:rsidR="00F73EDC" w:rsidRDefault="00F83529">
      <w:pPr>
        <w:pStyle w:val="Bodytext20"/>
        <w:shd w:val="clear" w:color="auto" w:fill="auto"/>
        <w:spacing w:before="0" w:line="322" w:lineRule="exact"/>
        <w:ind w:firstLine="800"/>
        <w:rPr>
          <w:shd w:val="clear" w:color="auto" w:fill="FFD8CE"/>
        </w:rPr>
      </w:pPr>
      <w:proofErr w:type="gramStart"/>
      <w:r>
        <w:t>В состав муниципальных программ (комплексных программ)                                  в соответствии со сферами их реализации подлежат включению направления деятельности органов местного самоуправления и (или) иных главных распорядителей средств местного бюджета (далее - направления деятельности), за исключением направлений деятельности: обеспечение функционирования администрации Новооскольского го</w:t>
      </w:r>
      <w:r w:rsidR="00133A6F">
        <w:t xml:space="preserve">родского округа </w:t>
      </w:r>
      <w:r>
        <w:t>(за исключением мероприятий по созданию и развитию информационных систем, жилищному обеспечению и социальной поддержке сотрудников соответствующих органов, подлежащих включению в</w:t>
      </w:r>
      <w:proofErr w:type="gramEnd"/>
      <w:r>
        <w:t xml:space="preserve"> </w:t>
      </w:r>
      <w:proofErr w:type="gramStart"/>
      <w:r>
        <w:t>состав соответствующих муниципальных программ), об</w:t>
      </w:r>
      <w:r w:rsidR="00133A6F">
        <w:t xml:space="preserve">еспечение подготовки </w:t>
      </w:r>
      <w:r>
        <w:t>к проведению выборов и референдумов, реализация мероприятий, связанных с предоставлением субсидий, грантов и премий по направле</w:t>
      </w:r>
      <w:r w:rsidR="00133A6F">
        <w:t xml:space="preserve">ниям, </w:t>
      </w:r>
      <w:r>
        <w:t xml:space="preserve">не связанным со сферой реализации муниципальных программ (развитие институтов гражданского общества, правозащитная </w:t>
      </w:r>
      <w:r w:rsidR="00300979">
        <w:t xml:space="preserve">                                      </w:t>
      </w:r>
      <w:r>
        <w:t>и б</w:t>
      </w:r>
      <w:r w:rsidR="00133A6F">
        <w:t xml:space="preserve">лаготворительная деятельность), </w:t>
      </w:r>
      <w:r>
        <w:t>предоставление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предоставление дотаций на выравнивание бюджетной обеспеченности</w:t>
      </w:r>
      <w:proofErr w:type="gramEnd"/>
      <w:r>
        <w:t xml:space="preserve">, </w:t>
      </w:r>
      <w:r w:rsidR="00133A6F">
        <w:t xml:space="preserve">поддержку мер </w:t>
      </w:r>
      <w:r>
        <w:t xml:space="preserve">по обеспечению сбалансированности и иных дотаций </w:t>
      </w:r>
      <w:r w:rsidR="00133A6F">
        <w:t xml:space="preserve">                       </w:t>
      </w:r>
      <w:r>
        <w:t xml:space="preserve"> из местного бюджета бюджетам поселений, обслуживание муниципального долга </w:t>
      </w:r>
      <w:r w:rsidR="00133A6F">
        <w:t>округа</w:t>
      </w:r>
      <w:r>
        <w:t>, управление зарезервированными бюджетными ассигнованиям</w:t>
      </w:r>
      <w:r w:rsidR="00133A6F">
        <w:t xml:space="preserve">и, </w:t>
      </w:r>
      <w:r>
        <w:t>за исключением бюджетных ассигнований, целевое назначение которых соответствует сферам реализации муниципальных программ.</w:t>
      </w:r>
    </w:p>
    <w:p w:rsidR="00F73EDC" w:rsidRDefault="00F83529">
      <w:pPr>
        <w:pStyle w:val="Bodytext20"/>
        <w:shd w:val="clear" w:color="auto" w:fill="auto"/>
        <w:spacing w:before="0" w:line="322" w:lineRule="exact"/>
        <w:ind w:firstLine="800"/>
        <w:rPr>
          <w:shd w:val="clear" w:color="auto" w:fill="FFD8CE"/>
        </w:rPr>
      </w:pPr>
      <w:r>
        <w:t>В составе комплексных программ дополнительно подлежат отражению  в аналитических целях соответствующие сф</w:t>
      </w:r>
      <w:r w:rsidR="00133A6F">
        <w:t xml:space="preserve">ерам (отраслям) </w:t>
      </w:r>
      <w:r>
        <w:t xml:space="preserve">их реализации </w:t>
      </w:r>
      <w:r>
        <w:lastRenderedPageBreak/>
        <w:t>направления деятельности, включенные в состав муниципальных программ.</w:t>
      </w:r>
    </w:p>
    <w:p w:rsidR="00F73EDC" w:rsidRDefault="0002257B" w:rsidP="0002257B">
      <w:pPr>
        <w:pStyle w:val="Bodytext20"/>
        <w:shd w:val="clear" w:color="auto" w:fill="auto"/>
        <w:tabs>
          <w:tab w:val="left" w:pos="851"/>
        </w:tabs>
        <w:spacing w:before="0" w:line="322" w:lineRule="exact"/>
      </w:pPr>
      <w:r>
        <w:tab/>
        <w:t>1.4.</w:t>
      </w:r>
      <w:r w:rsidR="00F83529">
        <w:t xml:space="preserve"> Разработка и реализация муниципальных программ  осуществляется исходя из следующих принципов:</w:t>
      </w:r>
    </w:p>
    <w:p w:rsidR="00F73EDC" w:rsidRDefault="00F83529">
      <w:pPr>
        <w:pStyle w:val="Bodytext20"/>
        <w:shd w:val="clear" w:color="auto" w:fill="auto"/>
        <w:tabs>
          <w:tab w:val="left" w:pos="1057"/>
        </w:tabs>
        <w:spacing w:before="0" w:line="322" w:lineRule="exact"/>
        <w:ind w:firstLine="800"/>
      </w:pPr>
      <w:r>
        <w:t xml:space="preserve">а) </w:t>
      </w:r>
      <w:r>
        <w:tab/>
        <w:t>обеспечение достижения целей и приоритетов социально-экономического развития Новооскольского городского округа, установленных документами стратегического планирования;</w:t>
      </w:r>
    </w:p>
    <w:p w:rsidR="00F73EDC" w:rsidRDefault="00F83529">
      <w:pPr>
        <w:pStyle w:val="Bodytext20"/>
        <w:shd w:val="clear" w:color="auto" w:fill="auto"/>
        <w:tabs>
          <w:tab w:val="left" w:pos="1081"/>
        </w:tabs>
        <w:spacing w:before="0" w:line="322" w:lineRule="exact"/>
        <w:ind w:firstLine="800"/>
      </w:pPr>
      <w:proofErr w:type="gramStart"/>
      <w:r>
        <w:t xml:space="preserve">б) </w:t>
      </w:r>
      <w:r>
        <w:tab/>
        <w:t xml:space="preserve">обеспечение планирования и реализации муниципальных программ (комплексных программ) с учетом необходимости достижения национальных целей развития Российской Федерации, определенных </w:t>
      </w:r>
      <w:hyperlink r:id="rId12" w:tooltip="https://login.consultant.ru/link/?req=doc&amp;base=LAW&amp;n=357927&amp;date=18.07.2024" w:history="1">
        <w:r>
          <w:t>Указом</w:t>
        </w:r>
      </w:hyperlink>
      <w:r>
        <w:t xml:space="preserve"> Президента Российской </w:t>
      </w:r>
      <w:r w:rsidR="00300979">
        <w:t>Федерации от 07 мая 2024 года  №</w:t>
      </w:r>
      <w:r>
        <w:t xml:space="preserve"> 309</w:t>
      </w:r>
      <w:r w:rsidR="00300979">
        <w:t xml:space="preserve"> «</w:t>
      </w:r>
      <w:r>
        <w:t>О национальных целях развития Российской Федерации на период до 2030 года и на перспективу</w:t>
      </w:r>
      <w:r w:rsidR="00133A6F">
        <w:t xml:space="preserve">                </w:t>
      </w:r>
      <w:r>
        <w:t xml:space="preserve"> до 2036</w:t>
      </w:r>
      <w:r w:rsidR="00300979">
        <w:t xml:space="preserve"> года</w:t>
      </w:r>
      <w:r w:rsidR="00133A6F">
        <w:t xml:space="preserve">», и целевых показателей, </w:t>
      </w:r>
      <w:r>
        <w:t>их характеризующих, а также стратегических целей и приоритетов развития соответствующей отрасли</w:t>
      </w:r>
      <w:proofErr w:type="gramEnd"/>
      <w:r>
        <w:t xml:space="preserve"> </w:t>
      </w:r>
      <w:proofErr w:type="gramStart"/>
      <w:r>
        <w:t>или сферы социально-экономического развития Белгородской области, установленных в государственных программах Белгородской области;</w:t>
      </w:r>
      <w:proofErr w:type="gramEnd"/>
    </w:p>
    <w:p w:rsidR="00F73EDC" w:rsidRDefault="00F83529">
      <w:pPr>
        <w:pStyle w:val="Bodytext20"/>
        <w:shd w:val="clear" w:color="auto" w:fill="auto"/>
        <w:tabs>
          <w:tab w:val="left" w:pos="1076"/>
        </w:tabs>
        <w:spacing w:before="0" w:line="322" w:lineRule="exact"/>
        <w:ind w:firstLine="800"/>
      </w:pPr>
      <w:r>
        <w:t>в)</w:t>
      </w:r>
      <w:r>
        <w:tab/>
        <w:t>включение в состав муниципальной программы (комплексной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F73EDC" w:rsidRDefault="00F83529">
      <w:pPr>
        <w:pStyle w:val="Bodytext20"/>
        <w:shd w:val="clear" w:color="auto" w:fill="auto"/>
        <w:tabs>
          <w:tab w:val="left" w:pos="1066"/>
        </w:tabs>
        <w:spacing w:before="0" w:line="322" w:lineRule="exact"/>
        <w:ind w:firstLine="800"/>
        <w:rPr>
          <w:highlight w:val="yellow"/>
        </w:rPr>
      </w:pPr>
      <w:proofErr w:type="gramStart"/>
      <w:r>
        <w:t>г)</w:t>
      </w:r>
      <w:r>
        <w:tab/>
        <w:t>обеспечение консолидации бюджетных ассигнований бюджета Новооскольского городского округа, в том числе предоставляемых межбюджетных трансфертов из</w:t>
      </w:r>
      <w:r w:rsidR="00300979">
        <w:t xml:space="preserve"> федерального и </w:t>
      </w:r>
      <w:r>
        <w:t xml:space="preserve"> областного бюджета</w:t>
      </w:r>
      <w:r w:rsidR="00300979">
        <w:t xml:space="preserve">                </w:t>
      </w:r>
      <w:r>
        <w:t xml:space="preserve"> бюджету городского  </w:t>
      </w:r>
      <w:r w:rsidR="00133A6F">
        <w:t>округа</w:t>
      </w:r>
      <w:r>
        <w:t>,</w:t>
      </w:r>
      <w:r w:rsidR="00300979">
        <w:t xml:space="preserve"> местного бюджета,</w:t>
      </w:r>
      <w:r>
        <w:t xml:space="preserve"> а также внебюджетных источников, направленных  на реал</w:t>
      </w:r>
      <w:r w:rsidR="00133A6F">
        <w:t xml:space="preserve">изацию муниципальной политики </w:t>
      </w:r>
      <w:r w:rsidR="00300979">
        <w:t xml:space="preserve">                          </w:t>
      </w:r>
      <w:r>
        <w:t>в со</w:t>
      </w:r>
      <w:r w:rsidR="00300979">
        <w:t xml:space="preserve">ответствующих сферах и влияющих </w:t>
      </w:r>
      <w:r>
        <w:t xml:space="preserve">на достижение показателей, выполнение (достижение) мероприятий (результатов), запланированных </w:t>
      </w:r>
      <w:r w:rsidR="00300979">
        <w:t xml:space="preserve">                     </w:t>
      </w:r>
      <w:r>
        <w:t xml:space="preserve"> в муниципальных программах (комплексных программах);</w:t>
      </w:r>
      <w:proofErr w:type="gramEnd"/>
    </w:p>
    <w:p w:rsidR="00F73EDC" w:rsidRDefault="00F83529">
      <w:pPr>
        <w:pStyle w:val="Bodytext20"/>
        <w:shd w:val="clear" w:color="auto" w:fill="auto"/>
        <w:tabs>
          <w:tab w:val="left" w:pos="1076"/>
        </w:tabs>
        <w:spacing w:before="0" w:line="322" w:lineRule="exact"/>
        <w:ind w:right="200" w:firstLine="740"/>
      </w:pPr>
      <w:r>
        <w:t>д)</w:t>
      </w:r>
      <w:r>
        <w:tab/>
        <w:t>синхронизация муниципальных программ Новооскольского городского округа  с государственными п</w:t>
      </w:r>
      <w:r w:rsidR="00133A6F">
        <w:t>рограммами Белгородской области</w:t>
      </w:r>
      <w:r>
        <w:t>;</w:t>
      </w:r>
    </w:p>
    <w:p w:rsidR="00F73EDC" w:rsidRDefault="00F83529">
      <w:pPr>
        <w:pStyle w:val="Bodytext20"/>
        <w:shd w:val="clear" w:color="auto" w:fill="auto"/>
        <w:tabs>
          <w:tab w:val="left" w:pos="1086"/>
        </w:tabs>
        <w:spacing w:before="0" w:line="322" w:lineRule="exact"/>
        <w:ind w:right="200" w:firstLine="740"/>
      </w:pPr>
      <w:r>
        <w:t>е)</w:t>
      </w:r>
      <w:r>
        <w:tab/>
        <w:t xml:space="preserve">учет </w:t>
      </w:r>
      <w:proofErr w:type="gramStart"/>
      <w:r>
        <w:t>показателей оценки эффективности деятельности главы администрации</w:t>
      </w:r>
      <w:proofErr w:type="gramEnd"/>
      <w:r>
        <w:t xml:space="preserve"> Новооскольского городского округа и деятельности органов местного самоуправления </w:t>
      </w:r>
      <w:r w:rsidR="00133A6F">
        <w:t>округа</w:t>
      </w:r>
      <w:r>
        <w:t>;</w:t>
      </w:r>
    </w:p>
    <w:p w:rsidR="00F73EDC" w:rsidRDefault="00F83529">
      <w:pPr>
        <w:pStyle w:val="Bodytext20"/>
        <w:shd w:val="clear" w:color="auto" w:fill="auto"/>
        <w:tabs>
          <w:tab w:val="left" w:pos="1119"/>
        </w:tabs>
        <w:spacing w:before="0" w:line="322" w:lineRule="exact"/>
        <w:ind w:right="200" w:firstLine="740"/>
      </w:pPr>
      <w:r>
        <w:t>ж)</w:t>
      </w:r>
      <w:r>
        <w:tab/>
        <w:t>выделение в структуре муниципальных программ (комплексных программ):</w:t>
      </w:r>
    </w:p>
    <w:p w:rsidR="00F73EDC" w:rsidRDefault="00F83529">
      <w:pPr>
        <w:pStyle w:val="Bodytext20"/>
        <w:numPr>
          <w:ilvl w:val="0"/>
          <w:numId w:val="3"/>
        </w:numPr>
        <w:shd w:val="clear" w:color="auto" w:fill="auto"/>
        <w:tabs>
          <w:tab w:val="left" w:pos="932"/>
        </w:tabs>
        <w:spacing w:before="0" w:line="322" w:lineRule="exact"/>
        <w:ind w:right="200" w:firstLine="740"/>
      </w:pPr>
      <w:proofErr w:type="gramStart"/>
      <w:r>
        <w:t xml:space="preserve">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постановлением администрации Новооскольского </w:t>
      </w:r>
      <w:r w:rsidR="005B1F55">
        <w:t>района</w:t>
      </w:r>
      <w:r w:rsidR="00300979">
        <w:t xml:space="preserve"> от 26.12.2011 г. № 1808</w:t>
      </w:r>
      <w:r w:rsidR="005B1F55">
        <w:t xml:space="preserve">                         </w:t>
      </w:r>
      <w:r w:rsidR="00300979">
        <w:t xml:space="preserve"> «</w:t>
      </w:r>
      <w:r>
        <w:t>Об утверждении Положения об управлении проектами в Новооскольском районе" (с внесенными изменениями) в органах местного самоуправления Новооскольского городского округа» (далее - Положение об управлении проектами);</w:t>
      </w:r>
      <w:proofErr w:type="gramEnd"/>
    </w:p>
    <w:p w:rsidR="00F73EDC" w:rsidRDefault="00F83529">
      <w:pPr>
        <w:pStyle w:val="Bodytext20"/>
        <w:numPr>
          <w:ilvl w:val="0"/>
          <w:numId w:val="3"/>
        </w:numPr>
        <w:shd w:val="clear" w:color="auto" w:fill="auto"/>
        <w:tabs>
          <w:tab w:val="left" w:pos="922"/>
        </w:tabs>
        <w:spacing w:before="0" w:line="322" w:lineRule="exact"/>
        <w:ind w:right="200" w:firstLine="740"/>
      </w:pPr>
      <w:r>
        <w:t xml:space="preserve">процессных мероприятий, реализуемых непрерывно,                           </w:t>
      </w:r>
      <w:r>
        <w:lastRenderedPageBreak/>
        <w:t>либо  на периодической основе;</w:t>
      </w:r>
    </w:p>
    <w:p w:rsidR="00F73EDC" w:rsidRDefault="00F83529">
      <w:pPr>
        <w:pStyle w:val="Bodytext20"/>
        <w:shd w:val="clear" w:color="auto" w:fill="auto"/>
        <w:tabs>
          <w:tab w:val="left" w:pos="1124"/>
        </w:tabs>
        <w:spacing w:before="0" w:line="322" w:lineRule="exact"/>
        <w:ind w:right="200" w:firstLine="740"/>
      </w:pPr>
      <w:r>
        <w:t>з)</w:t>
      </w:r>
      <w:r>
        <w:tab/>
        <w:t>закрепление должностного лица, ответственного за реализацию муниципальной программы (комплексной программы), а также каждого структурного элемента такой программы;</w:t>
      </w:r>
    </w:p>
    <w:p w:rsidR="00F73EDC" w:rsidRDefault="00F83529">
      <w:pPr>
        <w:pStyle w:val="Bodytext20"/>
        <w:shd w:val="clear" w:color="auto" w:fill="auto"/>
        <w:tabs>
          <w:tab w:val="left" w:pos="1076"/>
        </w:tabs>
        <w:spacing w:before="0" w:line="322" w:lineRule="exact"/>
        <w:ind w:right="200" w:firstLine="740"/>
        <w:rPr>
          <w:highlight w:val="white"/>
          <w:shd w:val="clear" w:color="auto" w:fill="FFFF00"/>
        </w:rPr>
      </w:pPr>
      <w:r>
        <w:rPr>
          <w:highlight w:val="white"/>
          <w:shd w:val="clear" w:color="auto" w:fill="FFFF00"/>
        </w:rPr>
        <w:t>и)</w:t>
      </w:r>
      <w:r>
        <w:rPr>
          <w:highlight w:val="white"/>
          <w:shd w:val="clear" w:color="auto" w:fill="FFFF00"/>
        </w:rPr>
        <w:tab/>
        <w:t>наличие информационного ресурса для планирования муниципальных программ и формирования отчетности по ним, указанного                                               в пункте 1.7 настоящего раздела, и возможность информационного взаимодействия и обмена данными с иными информационными системами;</w:t>
      </w:r>
    </w:p>
    <w:p w:rsidR="00F73EDC" w:rsidRDefault="00F83529">
      <w:pPr>
        <w:pStyle w:val="Bodytext20"/>
        <w:shd w:val="clear" w:color="auto" w:fill="auto"/>
        <w:tabs>
          <w:tab w:val="left" w:pos="1090"/>
        </w:tabs>
        <w:spacing w:before="0" w:line="322" w:lineRule="exact"/>
        <w:ind w:right="200" w:firstLine="740"/>
        <w:rPr>
          <w:highlight w:val="white"/>
          <w:shd w:val="clear" w:color="auto" w:fill="FFFF00"/>
        </w:rPr>
      </w:pPr>
      <w:proofErr w:type="gramStart"/>
      <w:r>
        <w:rPr>
          <w:highlight w:val="white"/>
          <w:shd w:val="clear" w:color="auto" w:fill="FFFF00"/>
        </w:rPr>
        <w:t>к)</w:t>
      </w:r>
      <w:r>
        <w:rPr>
          <w:highlight w:val="white"/>
          <w:shd w:val="clear" w:color="auto" w:fill="FFFF00"/>
        </w:rPr>
        <w:tab/>
        <w:t>обеспечение возможности маркировки в информационной системе, указанной в пункте 1.7 настоящего раздела, в составе муниципальной программы ее параметров (в том числе показателей, мероприятий (результатов), параметров финансового обеспечения), соответствующих сферам реал</w:t>
      </w:r>
      <w:r w:rsidR="00133A6F">
        <w:rPr>
          <w:highlight w:val="white"/>
          <w:shd w:val="clear" w:color="auto" w:fill="FFFF00"/>
        </w:rPr>
        <w:t xml:space="preserve">изации муниципальных программ, </w:t>
      </w:r>
      <w:r>
        <w:rPr>
          <w:highlight w:val="white"/>
          <w:shd w:val="clear" w:color="auto" w:fill="FFFF00"/>
        </w:rPr>
        <w:t xml:space="preserve">и их структурных элементов, </w:t>
      </w:r>
      <w:r w:rsidR="00133A6F">
        <w:rPr>
          <w:highlight w:val="white"/>
          <w:shd w:val="clear" w:color="auto" w:fill="FFFF00"/>
        </w:rPr>
        <w:t xml:space="preserve">            </w:t>
      </w:r>
      <w:r>
        <w:rPr>
          <w:highlight w:val="white"/>
          <w:shd w:val="clear" w:color="auto" w:fill="FFFF00"/>
        </w:rPr>
        <w:t>а также обеспечение маркировки муниципальных программ и их стру</w:t>
      </w:r>
      <w:r w:rsidR="00133A6F">
        <w:rPr>
          <w:highlight w:val="white"/>
          <w:shd w:val="clear" w:color="auto" w:fill="FFFF00"/>
        </w:rPr>
        <w:t>ктурных элементов, относящихся</w:t>
      </w:r>
      <w:r>
        <w:rPr>
          <w:highlight w:val="white"/>
          <w:shd w:val="clear" w:color="auto" w:fill="FFFF00"/>
        </w:rPr>
        <w:t xml:space="preserve"> к реализации национальных проектов (программ),</w:t>
      </w:r>
      <w:r w:rsidR="00133A6F">
        <w:rPr>
          <w:highlight w:val="white"/>
          <w:shd w:val="clear" w:color="auto" w:fill="FFFF00"/>
        </w:rPr>
        <w:t xml:space="preserve">                   </w:t>
      </w:r>
      <w:r>
        <w:rPr>
          <w:highlight w:val="white"/>
          <w:shd w:val="clear" w:color="auto" w:fill="FFFF00"/>
        </w:rPr>
        <w:t xml:space="preserve"> с учетом требований пункта 1.9 настоящего раздела;</w:t>
      </w:r>
      <w:proofErr w:type="gramEnd"/>
    </w:p>
    <w:p w:rsidR="00F73EDC" w:rsidRDefault="00F83529">
      <w:pPr>
        <w:pStyle w:val="Bodytext20"/>
        <w:shd w:val="clear" w:color="auto" w:fill="auto"/>
        <w:tabs>
          <w:tab w:val="left" w:pos="1062"/>
        </w:tabs>
        <w:spacing w:before="0" w:line="322" w:lineRule="exact"/>
        <w:ind w:right="200" w:firstLine="740"/>
        <w:rPr>
          <w:highlight w:val="white"/>
          <w:shd w:val="clear" w:color="auto" w:fill="FFFF00"/>
        </w:rPr>
      </w:pPr>
      <w:r>
        <w:rPr>
          <w:highlight w:val="white"/>
          <w:shd w:val="clear" w:color="auto" w:fill="FFFF00"/>
        </w:rPr>
        <w:t>л)</w:t>
      </w:r>
      <w:r>
        <w:rPr>
          <w:highlight w:val="white"/>
          <w:shd w:val="clear" w:color="auto" w:fill="FFFF00"/>
        </w:rPr>
        <w:tab/>
        <w:t>однократность ввода данных при формировании, реализации муниципальных программ  и их мониторинге.</w:t>
      </w:r>
    </w:p>
    <w:p w:rsidR="00F73EDC" w:rsidRDefault="0002257B" w:rsidP="0002257B">
      <w:pPr>
        <w:pStyle w:val="Bodytext20"/>
        <w:shd w:val="clear" w:color="auto" w:fill="auto"/>
        <w:spacing w:before="0" w:line="322" w:lineRule="exact"/>
        <w:ind w:firstLine="708"/>
        <w:rPr>
          <w:highlight w:val="white"/>
        </w:rPr>
      </w:pPr>
      <w:r>
        <w:rPr>
          <w:highlight w:val="white"/>
        </w:rPr>
        <w:t xml:space="preserve">1.5. </w:t>
      </w:r>
      <w:r w:rsidR="00F83529">
        <w:rPr>
          <w:highlight w:val="white"/>
        </w:rPr>
        <w:t>Разработка и реализация муниципальной программы (комплексной программы) осуществляется ответственным исполнителем такой программы совместно с ее соисполнителями и участниками.</w:t>
      </w:r>
    </w:p>
    <w:p w:rsidR="00F73EDC" w:rsidRDefault="0002257B" w:rsidP="0002257B">
      <w:pPr>
        <w:pStyle w:val="Bodytext20"/>
        <w:shd w:val="clear" w:color="auto" w:fill="auto"/>
        <w:tabs>
          <w:tab w:val="left" w:pos="709"/>
        </w:tabs>
        <w:spacing w:before="0" w:line="322" w:lineRule="exact"/>
        <w:rPr>
          <w:highlight w:val="white"/>
        </w:rPr>
      </w:pPr>
      <w:r>
        <w:rPr>
          <w:highlight w:val="white"/>
        </w:rPr>
        <w:tab/>
        <w:t xml:space="preserve">1.6. </w:t>
      </w:r>
      <w:proofErr w:type="gramStart"/>
      <w:r w:rsidR="00F83529">
        <w:rPr>
          <w:highlight w:val="white"/>
        </w:rPr>
        <w:t>Формирование, представление, согласование и утверждение документов и информации, в том числе паспортов муниципальных программ (комплексных программ), паспортов структурных элементов муниципальных программ (комплексных программ), планов реализации структурных элементов муниципальных программ (</w:t>
      </w:r>
      <w:r w:rsidR="00133A6F">
        <w:rPr>
          <w:highlight w:val="white"/>
        </w:rPr>
        <w:t xml:space="preserve">комплексных программ), отчетов </w:t>
      </w:r>
      <w:r w:rsidR="00F83529">
        <w:rPr>
          <w:highlight w:val="white"/>
        </w:rPr>
        <w:t xml:space="preserve">о ходе </w:t>
      </w:r>
      <w:r w:rsidR="00133A6F">
        <w:rPr>
          <w:highlight w:val="white"/>
        </w:rPr>
        <w:t xml:space="preserve">                         </w:t>
      </w:r>
      <w:r w:rsidR="00F83529">
        <w:rPr>
          <w:highlight w:val="white"/>
        </w:rPr>
        <w:t>их реализации, запросов на их изменение, а также иных документов                                и материалов, разрабатываемых при реализации, мониторинге и оценке эффективности муниципальных программ (комплексных программ), осуществляются в форме</w:t>
      </w:r>
      <w:proofErr w:type="gramEnd"/>
      <w:r w:rsidR="00F83529">
        <w:rPr>
          <w:highlight w:val="white"/>
        </w:rPr>
        <w:t xml:space="preserve"> </w:t>
      </w:r>
      <w:proofErr w:type="gramStart"/>
      <w:r w:rsidR="00F83529">
        <w:rPr>
          <w:highlight w:val="white"/>
        </w:rPr>
        <w:t xml:space="preserve">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w:t>
      </w:r>
      <w:r w:rsidR="00F83529">
        <w:rPr>
          <w:highlight w:val="white"/>
          <w:shd w:val="clear" w:color="auto" w:fill="FFFF00"/>
        </w:rPr>
        <w:t>или в региональной системе по мере ввода в эксплуатацию ее компонентов и модулей, а при ее отсутствии -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эксплуатацию ее компонентов                       и</w:t>
      </w:r>
      <w:proofErr w:type="gramEnd"/>
      <w:r w:rsidR="00F83529">
        <w:rPr>
          <w:highlight w:val="white"/>
          <w:shd w:val="clear" w:color="auto" w:fill="FFFF00"/>
        </w:rPr>
        <w:t xml:space="preserve">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r w:rsidR="00F83529">
        <w:rPr>
          <w:highlight w:val="white"/>
          <w:shd w:val="clear" w:color="auto" w:fill="FFFF00"/>
        </w:rPr>
        <w:tab/>
      </w:r>
    </w:p>
    <w:p w:rsidR="00F73EDC" w:rsidRDefault="0002257B" w:rsidP="0002257B">
      <w:pPr>
        <w:pStyle w:val="Bodytext20"/>
        <w:shd w:val="clear" w:color="auto" w:fill="auto"/>
        <w:tabs>
          <w:tab w:val="left" w:pos="709"/>
        </w:tabs>
        <w:spacing w:before="0" w:line="322" w:lineRule="exact"/>
        <w:rPr>
          <w:highlight w:val="white"/>
        </w:rPr>
      </w:pPr>
      <w:r>
        <w:rPr>
          <w:highlight w:val="white"/>
        </w:rPr>
        <w:tab/>
        <w:t xml:space="preserve">1.7. </w:t>
      </w:r>
      <w:r w:rsidR="00F83529">
        <w:rPr>
          <w:highlight w:val="white"/>
        </w:rPr>
        <w:t xml:space="preserve">Руководители органов местного самоуправления, являющиеся ответственными исполнителями (соисполнителями, участниками) муниципальных программ (комплексных программ), несут персональную ответственность за достоверность и своевременность представления </w:t>
      </w:r>
      <w:r w:rsidR="00F83529">
        <w:rPr>
          <w:highlight w:val="white"/>
        </w:rPr>
        <w:lastRenderedPageBreak/>
        <w:t>информации, формируемой (размещаемой) ими на бумажном носителе                         и в информационной системе, указанной в пункте 1.7 настоящего раздела.</w:t>
      </w:r>
    </w:p>
    <w:p w:rsidR="00F73EDC" w:rsidRDefault="0002257B" w:rsidP="0002257B">
      <w:pPr>
        <w:pStyle w:val="Bodytext20"/>
        <w:shd w:val="clear" w:color="auto" w:fill="auto"/>
        <w:spacing w:before="0" w:line="322" w:lineRule="exact"/>
        <w:rPr>
          <w:highlight w:val="white"/>
          <w:shd w:val="clear" w:color="auto" w:fill="FFFF00"/>
        </w:rPr>
      </w:pPr>
      <w:r>
        <w:rPr>
          <w:highlight w:val="white"/>
          <w:shd w:val="clear" w:color="auto" w:fill="FFFF00"/>
        </w:rPr>
        <w:tab/>
        <w:t xml:space="preserve">1.8. </w:t>
      </w:r>
      <w:r w:rsidR="00F83529">
        <w:rPr>
          <w:highlight w:val="white"/>
          <w:shd w:val="clear" w:color="auto" w:fill="FFFF00"/>
        </w:rPr>
        <w:t>Ответственными исполнителями, соисполнителями и участниками муниципальных программ обеспечивается маркировка в информационной системе, указанной в пункте 1.7 настоящего раздела, параметров муниципальных программ (комплексных программ) и их структурных элементов, в том числе относящихся:</w:t>
      </w:r>
    </w:p>
    <w:p w:rsidR="00F73EDC" w:rsidRDefault="00F83529">
      <w:pPr>
        <w:pStyle w:val="Bodytext20"/>
        <w:numPr>
          <w:ilvl w:val="0"/>
          <w:numId w:val="3"/>
        </w:numPr>
        <w:shd w:val="clear" w:color="auto" w:fill="auto"/>
        <w:tabs>
          <w:tab w:val="left" w:pos="922"/>
        </w:tabs>
        <w:spacing w:before="0" w:line="322" w:lineRule="exact"/>
        <w:ind w:firstLine="760"/>
        <w:rPr>
          <w:highlight w:val="white"/>
          <w:shd w:val="clear" w:color="auto" w:fill="FFFF00"/>
        </w:rPr>
      </w:pPr>
      <w:r>
        <w:rPr>
          <w:highlight w:val="white"/>
          <w:shd w:val="clear" w:color="auto" w:fill="FFFF00"/>
        </w:rPr>
        <w:t>к сферам реализации государственных программ Белгородской области и их структурных элементов;</w:t>
      </w:r>
    </w:p>
    <w:p w:rsidR="00F73EDC" w:rsidRDefault="00F83529">
      <w:pPr>
        <w:pStyle w:val="Bodytext20"/>
        <w:numPr>
          <w:ilvl w:val="0"/>
          <w:numId w:val="3"/>
        </w:numPr>
        <w:shd w:val="clear" w:color="auto" w:fill="auto"/>
        <w:tabs>
          <w:tab w:val="left" w:pos="982"/>
        </w:tabs>
        <w:spacing w:before="0" w:line="322" w:lineRule="exact"/>
        <w:ind w:firstLine="760"/>
        <w:rPr>
          <w:highlight w:val="white"/>
          <w:shd w:val="clear" w:color="auto" w:fill="FFFF00"/>
        </w:rPr>
      </w:pPr>
      <w:r>
        <w:rPr>
          <w:highlight w:val="white"/>
          <w:shd w:val="clear" w:color="auto" w:fill="FFFF00"/>
        </w:rPr>
        <w:t>к реализации национальных проектов.</w:t>
      </w:r>
    </w:p>
    <w:p w:rsidR="00F73EDC" w:rsidRDefault="000154B3" w:rsidP="0002257B">
      <w:pPr>
        <w:pStyle w:val="Bodytext20"/>
        <w:shd w:val="clear" w:color="auto" w:fill="auto"/>
        <w:tabs>
          <w:tab w:val="left" w:pos="709"/>
          <w:tab w:val="left" w:pos="5482"/>
        </w:tabs>
        <w:spacing w:before="0" w:after="320" w:line="322" w:lineRule="exact"/>
      </w:pPr>
      <w:r>
        <w:tab/>
        <w:t>1.9.</w:t>
      </w:r>
      <w:r w:rsidR="0002257B">
        <w:t xml:space="preserve"> </w:t>
      </w:r>
      <w:r w:rsidR="00F83529">
        <w:t>Информация о параметрах муниципальных программ (комплексных программ), в том числе опубликов</w:t>
      </w:r>
      <w:r w:rsidR="0002257B">
        <w:t xml:space="preserve">анные нормативные правовые акты </w:t>
      </w:r>
      <w:r w:rsidR="00F83529">
        <w:t>об утверждении муниципальных программ (комплексных программ), подлежат размещению на официальном сайте ответственного исполнителя в сети Интернет.</w:t>
      </w:r>
      <w:r w:rsidR="00F83529">
        <w:tab/>
      </w:r>
    </w:p>
    <w:p w:rsidR="00F73EDC" w:rsidRDefault="00F83529">
      <w:pPr>
        <w:pStyle w:val="Heading40"/>
        <w:keepNext/>
        <w:keepLines/>
        <w:numPr>
          <w:ilvl w:val="0"/>
          <w:numId w:val="1"/>
        </w:numPr>
        <w:shd w:val="clear" w:color="auto" w:fill="auto"/>
        <w:tabs>
          <w:tab w:val="left" w:pos="567"/>
        </w:tabs>
        <w:spacing w:before="0" w:after="320"/>
        <w:ind w:firstLine="560"/>
      </w:pPr>
      <w:bookmarkStart w:id="3" w:name="bookmark6"/>
      <w:r>
        <w:t xml:space="preserve">Требования к структуре и целеполаганию </w:t>
      </w:r>
      <w:bookmarkEnd w:id="3"/>
      <w:r>
        <w:t>муниципальных программ (комплексных программ)</w:t>
      </w:r>
    </w:p>
    <w:p w:rsidR="00F73EDC" w:rsidRDefault="00F83529">
      <w:pPr>
        <w:pStyle w:val="Bodytext20"/>
        <w:numPr>
          <w:ilvl w:val="0"/>
          <w:numId w:val="4"/>
        </w:numPr>
        <w:shd w:val="clear" w:color="auto" w:fill="auto"/>
        <w:tabs>
          <w:tab w:val="left" w:pos="1267"/>
        </w:tabs>
        <w:spacing w:before="0" w:line="322" w:lineRule="exact"/>
        <w:ind w:firstLine="760"/>
      </w:pPr>
      <w:r>
        <w:t>Муниципальная программа (комплексная программа) является системой следующих документов:</w:t>
      </w:r>
    </w:p>
    <w:p w:rsidR="00F73EDC" w:rsidRDefault="00F83529">
      <w:pPr>
        <w:pStyle w:val="Bodytext20"/>
        <w:shd w:val="clear" w:color="auto" w:fill="auto"/>
        <w:tabs>
          <w:tab w:val="left" w:pos="1071"/>
        </w:tabs>
        <w:spacing w:before="0" w:line="322" w:lineRule="exact"/>
        <w:ind w:firstLine="760"/>
      </w:pPr>
      <w:r>
        <w:t>а)</w:t>
      </w:r>
      <w:r>
        <w:tab/>
        <w:t>приоритеты и цели муниципальной политики Новооскольского городского округа, в том числе с указанием связи с национальными целями, государственными программами Белгородской области, Стратегией социально-экономического развития Новооскольского городского округа (далее - стратегические приоритеты);</w:t>
      </w:r>
    </w:p>
    <w:p w:rsidR="00F73EDC" w:rsidRDefault="00F83529">
      <w:pPr>
        <w:pStyle w:val="Bodytext20"/>
        <w:shd w:val="clear" w:color="auto" w:fill="auto"/>
        <w:tabs>
          <w:tab w:val="left" w:pos="1130"/>
        </w:tabs>
        <w:spacing w:before="0" w:line="322" w:lineRule="exact"/>
        <w:ind w:firstLine="760"/>
      </w:pPr>
      <w:r>
        <w:t>б)</w:t>
      </w:r>
      <w:r>
        <w:tab/>
        <w:t>паспорт муниципальной программы (комплексной программы);</w:t>
      </w:r>
    </w:p>
    <w:p w:rsidR="00F73EDC" w:rsidRDefault="00F83529">
      <w:pPr>
        <w:pStyle w:val="Bodytext20"/>
        <w:shd w:val="clear" w:color="auto" w:fill="auto"/>
        <w:tabs>
          <w:tab w:val="left" w:pos="1080"/>
        </w:tabs>
        <w:spacing w:before="0" w:line="322" w:lineRule="exact"/>
        <w:ind w:firstLine="760"/>
      </w:pPr>
      <w:r>
        <w:t>в)</w:t>
      </w:r>
      <w:r>
        <w:tab/>
        <w:t>паспорта структурных элементов муниципальной программы (комплексной программы);</w:t>
      </w:r>
    </w:p>
    <w:p w:rsidR="00F73EDC" w:rsidRDefault="00F83529">
      <w:pPr>
        <w:pStyle w:val="Bodytext20"/>
        <w:shd w:val="clear" w:color="auto" w:fill="auto"/>
        <w:tabs>
          <w:tab w:val="left" w:pos="1080"/>
        </w:tabs>
        <w:spacing w:before="0" w:line="322" w:lineRule="exact"/>
        <w:ind w:firstLine="760"/>
      </w:pPr>
      <w:r>
        <w:t>г)</w:t>
      </w:r>
      <w:r>
        <w:tab/>
        <w:t>планы реализации структурных элементов муниципальной программы (комплексной программы);</w:t>
      </w:r>
    </w:p>
    <w:p w:rsidR="00F73EDC" w:rsidRDefault="00F83529">
      <w:pPr>
        <w:pStyle w:val="Bodytext20"/>
        <w:shd w:val="clear" w:color="auto" w:fill="auto"/>
        <w:tabs>
          <w:tab w:val="left" w:pos="1085"/>
        </w:tabs>
        <w:spacing w:before="0" w:line="322" w:lineRule="exact"/>
        <w:ind w:firstLine="760"/>
        <w:rPr>
          <w:shd w:val="clear" w:color="auto" w:fill="FFFF00"/>
        </w:rPr>
      </w:pPr>
      <w:r>
        <w:t>д) правила (порядок) осуществления бюджетных инвестиций и правила (порядок) предоставления субсидий из местного бюджета юридическим лицам в рамках реализации муниципальной программы (комплексной программы)  (при необходимости);</w:t>
      </w:r>
    </w:p>
    <w:p w:rsidR="00F73EDC" w:rsidRDefault="00F83529">
      <w:pPr>
        <w:pStyle w:val="Bodytext20"/>
        <w:shd w:val="clear" w:color="auto" w:fill="auto"/>
        <w:tabs>
          <w:tab w:val="left" w:pos="1188"/>
        </w:tabs>
        <w:spacing w:before="0" w:line="322" w:lineRule="exact"/>
        <w:ind w:firstLine="760"/>
        <w:rPr>
          <w:shd w:val="clear" w:color="auto" w:fill="FFFF00"/>
        </w:rPr>
      </w:pPr>
      <w:r>
        <w:t>е)</w:t>
      </w:r>
      <w:r>
        <w:tab/>
        <w:t>информация о решении (в случае принятия такого решения) осуществлении капитальных вложений в рамках реализации муниципальной программы (комплексной программы) - перечень (перечни) объектов капитального строительства, мероприятий (укрупненных инвестиционных проектов), объектов недвижимого имущества;</w:t>
      </w:r>
    </w:p>
    <w:p w:rsidR="00F73EDC" w:rsidRDefault="00F83529">
      <w:pPr>
        <w:pStyle w:val="Bodytext20"/>
        <w:shd w:val="clear" w:color="auto" w:fill="auto"/>
        <w:tabs>
          <w:tab w:val="left" w:pos="1188"/>
          <w:tab w:val="left" w:pos="2917"/>
          <w:tab w:val="left" w:pos="4782"/>
        </w:tabs>
        <w:spacing w:before="0" w:line="322" w:lineRule="exact"/>
        <w:ind w:firstLine="760"/>
        <w:rPr>
          <w:shd w:val="clear" w:color="auto" w:fill="FFFF00"/>
        </w:rPr>
      </w:pPr>
      <w:r>
        <w:t>ж)</w:t>
      </w:r>
      <w:r>
        <w:tab/>
        <w:t xml:space="preserve">решения о заключении от имени Новооскольского городского округа муниципальных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муниципальной программы (комплексной </w:t>
      </w:r>
      <w:r>
        <w:lastRenderedPageBreak/>
        <w:t>программы) (при необходимости);</w:t>
      </w:r>
    </w:p>
    <w:p w:rsidR="00F73EDC" w:rsidRDefault="00F83529">
      <w:pPr>
        <w:pStyle w:val="Bodytext20"/>
        <w:shd w:val="clear" w:color="auto" w:fill="auto"/>
        <w:tabs>
          <w:tab w:val="left" w:pos="1085"/>
        </w:tabs>
        <w:spacing w:before="0" w:line="322" w:lineRule="exact"/>
        <w:ind w:firstLine="760"/>
        <w:rPr>
          <w:shd w:val="clear" w:color="auto" w:fill="FFFF00"/>
        </w:rPr>
      </w:pPr>
      <w:r>
        <w:t>з)</w:t>
      </w:r>
      <w:r>
        <w:tab/>
        <w:t>перечень объектов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(при необходимости);</w:t>
      </w:r>
    </w:p>
    <w:p w:rsidR="00F73EDC" w:rsidRDefault="00F83529">
      <w:pPr>
        <w:pStyle w:val="Bodytext20"/>
        <w:shd w:val="clear" w:color="auto" w:fill="auto"/>
        <w:tabs>
          <w:tab w:val="left" w:pos="1062"/>
        </w:tabs>
        <w:spacing w:before="0" w:line="322" w:lineRule="exact"/>
        <w:ind w:firstLine="740"/>
        <w:rPr>
          <w:shd w:val="clear" w:color="auto" w:fill="FFFF00"/>
        </w:rPr>
      </w:pPr>
      <w:r>
        <w:t>и)</w:t>
      </w:r>
      <w:r>
        <w:tab/>
        <w:t>предельные объемы средств местного бюджета, предусмотренных                     на исполнение муниципальных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муниципальной программы (комплексной программы) (при необходимости);</w:t>
      </w:r>
    </w:p>
    <w:p w:rsidR="00F73EDC" w:rsidRDefault="00F83529">
      <w:pPr>
        <w:pStyle w:val="Bodytext20"/>
        <w:shd w:val="clear" w:color="auto" w:fill="auto"/>
        <w:tabs>
          <w:tab w:val="left" w:pos="1062"/>
        </w:tabs>
        <w:spacing w:before="0" w:line="322" w:lineRule="exact"/>
        <w:ind w:firstLine="760"/>
      </w:pPr>
      <w:r>
        <w:t>к)</w:t>
      </w:r>
      <w:r>
        <w:tab/>
        <w:t>сведения о порядке сбора информации и методике расчета значений показателей муниципальной программы;</w:t>
      </w:r>
    </w:p>
    <w:p w:rsidR="00F73EDC" w:rsidRDefault="00F83529">
      <w:pPr>
        <w:pStyle w:val="Bodytext20"/>
        <w:shd w:val="clear" w:color="auto" w:fill="auto"/>
        <w:tabs>
          <w:tab w:val="left" w:pos="1062"/>
        </w:tabs>
        <w:spacing w:before="0" w:line="322" w:lineRule="exact"/>
        <w:ind w:firstLine="760"/>
      </w:pPr>
      <w:r>
        <w:t>л) аналитическая информация о структурных элементах                                    и (или) мероприятиях (результатах) иных муниципальных программ, относящихся к сфере реализации этой муниципальной программы (комплексной программы). В обязательном порядке формируется                       для комплексных программ, для муниципальных программ -                                   при необходимости.</w:t>
      </w:r>
    </w:p>
    <w:p w:rsidR="00F73EDC" w:rsidRDefault="00F83529">
      <w:pPr>
        <w:pStyle w:val="Bodytext20"/>
        <w:numPr>
          <w:ilvl w:val="0"/>
          <w:numId w:val="4"/>
        </w:numPr>
        <w:shd w:val="clear" w:color="auto" w:fill="auto"/>
        <w:tabs>
          <w:tab w:val="left" w:pos="1249"/>
        </w:tabs>
        <w:spacing w:before="0" w:line="322" w:lineRule="exact"/>
        <w:ind w:firstLine="740"/>
      </w:pPr>
      <w:r>
        <w:t>Формирование реестра документов, входящих в состав муниципальной программы (комплексной программы), указанных в пункте               2.1 настоящего раздела, обеспечение его актуальности и полноты производится ответственным исполнителем на бумажном носителе</w:t>
      </w:r>
      <w:r w:rsidR="003C1046">
        <w:t xml:space="preserve"> </w:t>
      </w:r>
      <w:r>
        <w:t>и в информационной системе, указанной в пункте 1.7 раздела I Положения.</w:t>
      </w:r>
    </w:p>
    <w:p w:rsidR="00F73EDC" w:rsidRDefault="00F83529">
      <w:pPr>
        <w:pStyle w:val="Bodytext20"/>
        <w:numPr>
          <w:ilvl w:val="0"/>
          <w:numId w:val="4"/>
        </w:numPr>
        <w:shd w:val="clear" w:color="auto" w:fill="auto"/>
        <w:tabs>
          <w:tab w:val="left" w:pos="1249"/>
        </w:tabs>
        <w:spacing w:before="0" w:line="322" w:lineRule="exact"/>
        <w:ind w:firstLine="740"/>
      </w:pPr>
      <w:r>
        <w:t xml:space="preserve">Муниципальная программа (комплексной программы) в качестве структурных элементов содержит муниципальные проекты и ведомственные проекты, в </w:t>
      </w:r>
      <w:proofErr w:type="gramStart"/>
      <w:r>
        <w:t>совокупности</w:t>
      </w:r>
      <w:proofErr w:type="gramEnd"/>
      <w:r>
        <w:t xml:space="preserve"> составляющие проектную часть муниципальной программы (комплексной программы), а также комплексы процессных мероприятий, составляющие процессную часть.</w:t>
      </w:r>
    </w:p>
    <w:p w:rsidR="00F73EDC" w:rsidRDefault="00F83529">
      <w:pPr>
        <w:pStyle w:val="Bodytext20"/>
        <w:shd w:val="clear" w:color="auto" w:fill="auto"/>
        <w:spacing w:before="0" w:line="322" w:lineRule="exact"/>
        <w:ind w:firstLine="740"/>
        <w:rPr>
          <w:shd w:val="clear" w:color="auto" w:fill="FFD8CE"/>
        </w:rPr>
      </w:pPr>
      <w:proofErr w:type="gramStart"/>
      <w:r>
        <w:t>В рамках муниципальной программы (комплексной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направленные на ликвидацию последствий чрезвычайных ситуаций),                             в соответствии с решениями Губернатора Белгородской области                                  и (или) Правительства Белгородской области и (или) главы администрации Новооскольского городского округа.</w:t>
      </w:r>
      <w:proofErr w:type="gramEnd"/>
    </w:p>
    <w:p w:rsidR="00F73EDC" w:rsidRDefault="00F83529">
      <w:pPr>
        <w:pStyle w:val="Bodytext20"/>
        <w:numPr>
          <w:ilvl w:val="0"/>
          <w:numId w:val="4"/>
        </w:numPr>
        <w:shd w:val="clear" w:color="auto" w:fill="auto"/>
        <w:tabs>
          <w:tab w:val="left" w:pos="1239"/>
        </w:tabs>
        <w:spacing w:before="0" w:line="322" w:lineRule="exact"/>
        <w:ind w:firstLine="740"/>
      </w:pPr>
      <w:r>
        <w:t>В рамках проектной части муниципальной программы (комплексной программы) осуществляется реализация направлений деятельности, предусматривающих:</w:t>
      </w:r>
    </w:p>
    <w:p w:rsidR="00F73EDC" w:rsidRDefault="00F83529">
      <w:pPr>
        <w:pStyle w:val="Bodytext20"/>
        <w:shd w:val="clear" w:color="auto" w:fill="auto"/>
        <w:tabs>
          <w:tab w:val="left" w:pos="1129"/>
        </w:tabs>
        <w:spacing w:before="0" w:line="322" w:lineRule="exact"/>
        <w:ind w:firstLine="760"/>
        <w:rPr>
          <w:shd w:val="clear" w:color="auto" w:fill="FFFF00"/>
        </w:rPr>
      </w:pPr>
      <w:r>
        <w:t>а)</w:t>
      </w:r>
      <w:r>
        <w:tab/>
        <w:t>осуществление бюджетных инвестиций в форме капитальных вложений в объекты муниципальной собственности Новооскольского городского округа</w:t>
      </w:r>
      <w:proofErr w:type="gramStart"/>
      <w:r>
        <w:t xml:space="preserve"> ;</w:t>
      </w:r>
      <w:proofErr w:type="gramEnd"/>
    </w:p>
    <w:p w:rsidR="00F73EDC" w:rsidRDefault="00F83529">
      <w:pPr>
        <w:pStyle w:val="Bodytext20"/>
        <w:shd w:val="clear" w:color="auto" w:fill="auto"/>
        <w:tabs>
          <w:tab w:val="left" w:pos="1062"/>
        </w:tabs>
        <w:spacing w:before="0" w:line="322" w:lineRule="exact"/>
        <w:ind w:firstLine="740"/>
        <w:rPr>
          <w:shd w:val="clear" w:color="auto" w:fill="FFFF00"/>
        </w:rPr>
      </w:pPr>
      <w:r>
        <w:t>б)</w:t>
      </w:r>
      <w:r>
        <w:tab/>
        <w:t xml:space="preserve">предоставление субсидий на осуществление капитальных вложений                 </w:t>
      </w:r>
      <w:r>
        <w:lastRenderedPageBreak/>
        <w:t>в объекты муниципальной собственности Новооскольского городского округа;</w:t>
      </w:r>
    </w:p>
    <w:p w:rsidR="00F73EDC" w:rsidRDefault="003C1046">
      <w:pPr>
        <w:pStyle w:val="Bodytext20"/>
        <w:shd w:val="clear" w:color="auto" w:fill="auto"/>
        <w:tabs>
          <w:tab w:val="left" w:pos="1076"/>
        </w:tabs>
        <w:spacing w:before="0" w:line="322" w:lineRule="exact"/>
        <w:ind w:firstLine="740"/>
        <w:rPr>
          <w:shd w:val="clear" w:color="auto" w:fill="FFFF00"/>
        </w:rPr>
      </w:pPr>
      <w:r>
        <w:t>в</w:t>
      </w:r>
      <w:r w:rsidR="00F83529">
        <w:t>)</w:t>
      </w:r>
      <w:r w:rsidR="00F83529">
        <w:tab/>
        <w:t>предоставление бюджетных инвестиций и субсидий юридическим лицам;</w:t>
      </w:r>
    </w:p>
    <w:p w:rsidR="00F73EDC" w:rsidRDefault="003C1046">
      <w:pPr>
        <w:pStyle w:val="Bodytext20"/>
        <w:shd w:val="clear" w:color="auto" w:fill="auto"/>
        <w:tabs>
          <w:tab w:val="left" w:pos="1071"/>
        </w:tabs>
        <w:spacing w:before="0" w:line="322" w:lineRule="exact"/>
        <w:ind w:firstLine="760"/>
        <w:rPr>
          <w:shd w:val="clear" w:color="auto" w:fill="FFFF00"/>
        </w:rPr>
      </w:pPr>
      <w:r>
        <w:t>г</w:t>
      </w:r>
      <w:r w:rsidR="00F83529">
        <w:t>)</w:t>
      </w:r>
      <w:r w:rsidR="00F83529">
        <w:tab/>
        <w:t>выработку предложений по совершенствованию муниципальной политики и нормативного регулирования в сфере реализации муниципальной программы (комплексной программы);</w:t>
      </w:r>
    </w:p>
    <w:p w:rsidR="00F73EDC" w:rsidRDefault="003C1046">
      <w:pPr>
        <w:pStyle w:val="Bodytext20"/>
        <w:shd w:val="clear" w:color="auto" w:fill="auto"/>
        <w:tabs>
          <w:tab w:val="left" w:pos="1130"/>
        </w:tabs>
        <w:spacing w:before="0" w:line="322" w:lineRule="exact"/>
        <w:ind w:firstLine="760"/>
        <w:rPr>
          <w:shd w:val="clear" w:color="auto" w:fill="FFFF00"/>
        </w:rPr>
      </w:pPr>
      <w:r>
        <w:t>д</w:t>
      </w:r>
      <w:r w:rsidR="00F83529">
        <w:t>)</w:t>
      </w:r>
      <w:r w:rsidR="00F83529">
        <w:tab/>
        <w:t>осуществление стимулирующих налоговых расходов;</w:t>
      </w:r>
    </w:p>
    <w:p w:rsidR="00F73EDC" w:rsidRDefault="003C1046">
      <w:pPr>
        <w:pStyle w:val="Bodytext20"/>
        <w:shd w:val="clear" w:color="auto" w:fill="auto"/>
        <w:tabs>
          <w:tab w:val="left" w:pos="1124"/>
        </w:tabs>
        <w:spacing w:before="0" w:line="322" w:lineRule="exact"/>
        <w:ind w:firstLine="760"/>
        <w:rPr>
          <w:shd w:val="clear" w:color="auto" w:fill="FFFF00"/>
        </w:rPr>
      </w:pPr>
      <w:r>
        <w:t>е</w:t>
      </w:r>
      <w:r w:rsidR="00F83529">
        <w:t>)</w:t>
      </w:r>
      <w:r w:rsidR="00F83529">
        <w:tab/>
        <w:t>организацию и проведение научно-исследовательских                                      и опытно-конструкторских работ в сфере реализации муниципальной программы (комплексной программы);</w:t>
      </w:r>
    </w:p>
    <w:p w:rsidR="00F73EDC" w:rsidRDefault="003C1046">
      <w:pPr>
        <w:pStyle w:val="Bodytext20"/>
        <w:shd w:val="clear" w:color="auto" w:fill="auto"/>
        <w:tabs>
          <w:tab w:val="left" w:pos="1178"/>
        </w:tabs>
        <w:spacing w:before="0" w:line="322" w:lineRule="exact"/>
        <w:ind w:firstLine="760"/>
        <w:rPr>
          <w:shd w:val="clear" w:color="auto" w:fill="FFFF00"/>
        </w:rPr>
      </w:pPr>
      <w:r>
        <w:t>ж</w:t>
      </w:r>
      <w:r w:rsidR="00F83529">
        <w:t>)</w:t>
      </w:r>
      <w:r w:rsidR="00F83529">
        <w:tab/>
        <w:t>создание и развитие информационных систем;</w:t>
      </w:r>
    </w:p>
    <w:p w:rsidR="00F73EDC" w:rsidRDefault="003C1046">
      <w:pPr>
        <w:pStyle w:val="Bodytext20"/>
        <w:shd w:val="clear" w:color="auto" w:fill="auto"/>
        <w:tabs>
          <w:tab w:val="left" w:pos="1129"/>
        </w:tabs>
        <w:spacing w:before="0" w:line="322" w:lineRule="exact"/>
        <w:ind w:firstLine="760"/>
        <w:rPr>
          <w:shd w:val="clear" w:color="auto" w:fill="FFFF00"/>
        </w:rPr>
      </w:pPr>
      <w:r>
        <w:t>з</w:t>
      </w:r>
      <w:r w:rsidR="00F83529">
        <w:t>)</w:t>
      </w:r>
      <w:r w:rsidR="00F83529">
        <w:tab/>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согласно Положению об управлении проектами;</w:t>
      </w:r>
    </w:p>
    <w:p w:rsidR="00F73EDC" w:rsidRDefault="003C1046">
      <w:pPr>
        <w:pStyle w:val="Bodytext20"/>
        <w:shd w:val="clear" w:color="auto" w:fill="auto"/>
        <w:tabs>
          <w:tab w:val="left" w:pos="1134"/>
        </w:tabs>
        <w:spacing w:before="0" w:line="322" w:lineRule="exact"/>
        <w:ind w:firstLine="760"/>
      </w:pPr>
      <w:r>
        <w:t>и</w:t>
      </w:r>
      <w:r w:rsidR="00F83529">
        <w:t>)</w:t>
      </w:r>
      <w:r w:rsidR="00F83529">
        <w:tab/>
        <w:t>иные направления деятельности, отвечающие критериям проектной деятельности согласно Положению об управлении проектами.</w:t>
      </w:r>
    </w:p>
    <w:p w:rsidR="00F73EDC" w:rsidRDefault="00F83529">
      <w:pPr>
        <w:pStyle w:val="Bodytext20"/>
        <w:numPr>
          <w:ilvl w:val="0"/>
          <w:numId w:val="5"/>
        </w:numPr>
        <w:shd w:val="clear" w:color="auto" w:fill="auto"/>
        <w:tabs>
          <w:tab w:val="left" w:pos="1455"/>
        </w:tabs>
        <w:spacing w:before="0" w:line="322" w:lineRule="exact"/>
        <w:ind w:firstLine="760"/>
        <w:rPr>
          <w:highlight w:val="white"/>
          <w:shd w:val="clear" w:color="auto" w:fill="FFD8CE"/>
        </w:rPr>
      </w:pPr>
      <w:proofErr w:type="gramStart"/>
      <w:r>
        <w:rPr>
          <w:highlight w:val="white"/>
          <w:shd w:val="clear" w:color="auto" w:fill="FFD8CE"/>
        </w:rPr>
        <w:t>Муниципальный проект должен обеспечивать достижение                            и (или) вклад в достижение целей, и (или) показателей, и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муниципальной программы (комплексной программы).</w:t>
      </w:r>
      <w:proofErr w:type="gramEnd"/>
    </w:p>
    <w:p w:rsidR="00F73EDC" w:rsidRDefault="00F83529">
      <w:pPr>
        <w:pStyle w:val="Bodytext20"/>
        <w:numPr>
          <w:ilvl w:val="0"/>
          <w:numId w:val="5"/>
        </w:numPr>
        <w:shd w:val="clear" w:color="auto" w:fill="auto"/>
        <w:tabs>
          <w:tab w:val="left" w:pos="1510"/>
        </w:tabs>
        <w:spacing w:before="0" w:line="322" w:lineRule="exact"/>
        <w:ind w:firstLine="760"/>
        <w:rPr>
          <w:highlight w:val="white"/>
          <w:shd w:val="clear" w:color="auto" w:fill="FFD8CE"/>
        </w:rPr>
      </w:pPr>
      <w:r>
        <w:rPr>
          <w:highlight w:val="white"/>
          <w:shd w:val="clear" w:color="auto" w:fill="FFD8CE"/>
        </w:rPr>
        <w:t>Муниципальные проекты могут иметь следующие типы:</w:t>
      </w:r>
    </w:p>
    <w:p w:rsidR="00F73EDC" w:rsidRDefault="00F83529">
      <w:pPr>
        <w:pStyle w:val="Bodytext20"/>
        <w:shd w:val="clear" w:color="auto" w:fill="auto"/>
        <w:tabs>
          <w:tab w:val="left" w:pos="1052"/>
        </w:tabs>
        <w:spacing w:before="0" w:line="322" w:lineRule="exact"/>
        <w:ind w:firstLine="760"/>
        <w:rPr>
          <w:highlight w:val="white"/>
          <w:shd w:val="clear" w:color="auto" w:fill="FFD8CE"/>
        </w:rPr>
      </w:pPr>
      <w:r>
        <w:rPr>
          <w:highlight w:val="white"/>
          <w:shd w:val="clear" w:color="auto" w:fill="FFD8CE"/>
        </w:rPr>
        <w:t>а)</w:t>
      </w:r>
      <w:r>
        <w:rPr>
          <w:highlight w:val="white"/>
          <w:shd w:val="clear" w:color="auto" w:fill="FFD8CE"/>
        </w:rPr>
        <w:tab/>
        <w:t>муниципальный проект, входящий в национальный проект, - проект, направленный на достижение целей, показателей и решение задач национального проекта, создаваемый как отдельный муниципальный проект, соответствующий региональному проекту, входящему в национальный проект;</w:t>
      </w:r>
    </w:p>
    <w:p w:rsidR="00F73EDC" w:rsidRDefault="00F83529">
      <w:pPr>
        <w:pStyle w:val="Bodytext20"/>
        <w:shd w:val="clear" w:color="auto" w:fill="auto"/>
        <w:tabs>
          <w:tab w:val="left" w:pos="1076"/>
        </w:tabs>
        <w:spacing w:before="0" w:line="322" w:lineRule="exact"/>
        <w:ind w:firstLine="760"/>
        <w:rPr>
          <w:highlight w:val="white"/>
          <w:shd w:val="clear" w:color="auto" w:fill="FFD8CE"/>
        </w:rPr>
      </w:pPr>
      <w:r>
        <w:rPr>
          <w:highlight w:val="white"/>
          <w:shd w:val="clear" w:color="auto" w:fill="FFD8CE"/>
        </w:rPr>
        <w:t>б)</w:t>
      </w:r>
      <w:r>
        <w:rPr>
          <w:highlight w:val="white"/>
          <w:shd w:val="clear" w:color="auto" w:fill="FFD8CE"/>
        </w:rPr>
        <w:tab/>
        <w:t>муниципальный проект, не входящий в национальный проект, - проект, направленный на достижение целей, показателей и решение задач структурного элемента государственной программы Белгородской области, не входящего   в состав национального проекта.</w:t>
      </w:r>
    </w:p>
    <w:p w:rsidR="00F73EDC" w:rsidRDefault="00F83529">
      <w:pPr>
        <w:pStyle w:val="Bodytext20"/>
        <w:shd w:val="clear" w:color="auto" w:fill="auto"/>
        <w:spacing w:before="0" w:line="322" w:lineRule="exact"/>
        <w:ind w:firstLine="760"/>
        <w:rPr>
          <w:highlight w:val="white"/>
          <w:shd w:val="clear" w:color="auto" w:fill="FFD8CE"/>
        </w:rPr>
      </w:pPr>
      <w:proofErr w:type="gramStart"/>
      <w:r>
        <w:rPr>
          <w:highlight w:val="white"/>
          <w:shd w:val="clear" w:color="auto" w:fill="FFD8CE"/>
        </w:rPr>
        <w:t xml:space="preserve">Типы муниципальных проектов, указанные в подпунктах «а» и «б» настоящего пункта, включают в себя как доведенные для </w:t>
      </w:r>
      <w:r>
        <w:t>Новооскольского городского округа</w:t>
      </w:r>
      <w:r w:rsidRPr="0036435E">
        <w:rPr>
          <w:color w:val="FFFFFF" w:themeColor="background1"/>
        </w:rPr>
        <w:t xml:space="preserve"> </w:t>
      </w:r>
      <w:r>
        <w:rPr>
          <w:highlight w:val="white"/>
          <w:shd w:val="clear" w:color="auto" w:fill="FFD8CE"/>
        </w:rPr>
        <w:t>в паспортах структурных элементов государственных программ Белгородской области мероприятия (результаты),                                    так и собственные мероприятия (результаты).</w:t>
      </w:r>
      <w:proofErr w:type="gramEnd"/>
    </w:p>
    <w:p w:rsidR="00F73EDC" w:rsidRDefault="00F83529">
      <w:pPr>
        <w:pStyle w:val="Bodytext20"/>
        <w:shd w:val="clear" w:color="auto" w:fill="auto"/>
        <w:spacing w:before="0" w:line="322" w:lineRule="exact"/>
        <w:ind w:firstLine="760"/>
        <w:rPr>
          <w:highlight w:val="white"/>
          <w:shd w:val="clear" w:color="auto" w:fill="FFD8CE"/>
        </w:rPr>
      </w:pPr>
      <w:r>
        <w:rPr>
          <w:highlight w:val="white"/>
          <w:shd w:val="clear" w:color="auto" w:fill="FFD8CE"/>
        </w:rPr>
        <w:t>Для муниципальных проектов, указанных в подпункте «б» настоящего пункта, не обязательно формирование отдельного муниципального проекта, соответствующего региональному проекту, не входящему в состав национального проекта, при наличии доведенных мероприятий (результатов)                           из такого регионального проекта.</w:t>
      </w:r>
    </w:p>
    <w:p w:rsidR="00F73EDC" w:rsidRDefault="00F83529">
      <w:pPr>
        <w:pStyle w:val="Bodytext20"/>
        <w:numPr>
          <w:ilvl w:val="0"/>
          <w:numId w:val="5"/>
        </w:numPr>
        <w:shd w:val="clear" w:color="auto" w:fill="auto"/>
        <w:tabs>
          <w:tab w:val="left" w:pos="1460"/>
        </w:tabs>
        <w:spacing w:before="0" w:line="322" w:lineRule="exact"/>
        <w:ind w:firstLine="760"/>
        <w:rPr>
          <w:shd w:val="clear" w:color="auto" w:fill="FFD8CE"/>
        </w:rPr>
      </w:pPr>
      <w:r>
        <w:rPr>
          <w:highlight w:val="white"/>
        </w:rPr>
        <w:t xml:space="preserve">Ведомственный проект - проект, формируемый в случае,                         если реализация мероприятий (результатов) не направлена на достижение </w:t>
      </w:r>
      <w:r>
        <w:rPr>
          <w:highlight w:val="white"/>
        </w:rPr>
        <w:lastRenderedPageBreak/>
        <w:t xml:space="preserve">показателей и результатов структурного </w:t>
      </w:r>
      <w:r>
        <w:t>элемента государственной программы Белгородской области.</w:t>
      </w:r>
    </w:p>
    <w:p w:rsidR="00F73EDC" w:rsidRDefault="00F83529">
      <w:pPr>
        <w:pStyle w:val="Bodytext20"/>
        <w:numPr>
          <w:ilvl w:val="0"/>
          <w:numId w:val="4"/>
        </w:numPr>
        <w:shd w:val="clear" w:color="auto" w:fill="auto"/>
        <w:tabs>
          <w:tab w:val="left" w:pos="1244"/>
        </w:tabs>
        <w:spacing w:before="0" w:line="322" w:lineRule="exact"/>
        <w:ind w:firstLine="760"/>
        <w:rPr>
          <w:shd w:val="clear" w:color="auto" w:fill="FFFF00"/>
        </w:rPr>
      </w:pPr>
      <w:r>
        <w:t>В рамках процессной части муниципальной программы (комплексной программы) осуществляется реализация направлений деятельности, предусматривающих:</w:t>
      </w:r>
    </w:p>
    <w:p w:rsidR="00F73EDC" w:rsidRDefault="00F83529">
      <w:pPr>
        <w:pStyle w:val="Bodytext20"/>
        <w:shd w:val="clear" w:color="auto" w:fill="auto"/>
        <w:tabs>
          <w:tab w:val="left" w:pos="1057"/>
        </w:tabs>
        <w:spacing w:before="0" w:line="322" w:lineRule="exact"/>
        <w:ind w:firstLine="760"/>
        <w:rPr>
          <w:shd w:val="clear" w:color="auto" w:fill="FFFF00"/>
        </w:rPr>
      </w:pPr>
      <w:r>
        <w:t>а)</w:t>
      </w:r>
      <w:r>
        <w:tab/>
        <w:t>выполнение муниципальных заданий на оказание муниципальных услуг;</w:t>
      </w:r>
    </w:p>
    <w:p w:rsidR="00F73EDC" w:rsidRDefault="003C1046">
      <w:pPr>
        <w:pStyle w:val="Bodytext20"/>
        <w:shd w:val="clear" w:color="auto" w:fill="auto"/>
        <w:tabs>
          <w:tab w:val="left" w:pos="1121"/>
        </w:tabs>
        <w:spacing w:before="0" w:line="322" w:lineRule="exact"/>
        <w:ind w:firstLine="760"/>
        <w:rPr>
          <w:shd w:val="clear" w:color="auto" w:fill="FFFF00"/>
        </w:rPr>
      </w:pPr>
      <w:r>
        <w:t>б</w:t>
      </w:r>
      <w:r w:rsidR="00F83529">
        <w:t>)</w:t>
      </w:r>
      <w:r w:rsidR="00F83529">
        <w:tab/>
        <w:t>осуществление текущей деятельности казенных учреждений;</w:t>
      </w:r>
    </w:p>
    <w:p w:rsidR="00F73EDC" w:rsidRDefault="003C1046">
      <w:pPr>
        <w:pStyle w:val="Bodytext20"/>
        <w:shd w:val="clear" w:color="auto" w:fill="auto"/>
        <w:tabs>
          <w:tab w:val="left" w:pos="1081"/>
        </w:tabs>
        <w:spacing w:before="0" w:line="322" w:lineRule="exact"/>
        <w:ind w:firstLine="760"/>
        <w:rPr>
          <w:shd w:val="clear" w:color="auto" w:fill="FFFF00"/>
        </w:rPr>
      </w:pPr>
      <w:r>
        <w:t>в</w:t>
      </w:r>
      <w:r w:rsidR="00F83529">
        <w:t>)</w:t>
      </w:r>
      <w:r w:rsidR="00F83529">
        <w:tab/>
        <w:t xml:space="preserve">предоставление целевых субсидий муниципальным учреждениям </w:t>
      </w:r>
      <w:r>
        <w:t xml:space="preserve">                   </w:t>
      </w:r>
      <w:r w:rsidR="00F83529">
        <w:t xml:space="preserve"> (за исключением субсидий, предоставляемых в рамках проектной деятельности);</w:t>
      </w:r>
    </w:p>
    <w:p w:rsidR="00F73EDC" w:rsidRDefault="003C1046">
      <w:pPr>
        <w:pStyle w:val="Bodytext20"/>
        <w:shd w:val="clear" w:color="auto" w:fill="auto"/>
        <w:tabs>
          <w:tab w:val="left" w:pos="1071"/>
        </w:tabs>
        <w:spacing w:before="0" w:line="322" w:lineRule="exact"/>
        <w:ind w:firstLine="760"/>
        <w:rPr>
          <w:shd w:val="clear" w:color="auto" w:fill="FFFF00"/>
        </w:rPr>
      </w:pPr>
      <w:r>
        <w:t>г</w:t>
      </w:r>
      <w:r w:rsidR="00F83529">
        <w:t>)</w:t>
      </w:r>
      <w:r w:rsidR="00F83529">
        <w:tab/>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F73EDC" w:rsidRDefault="003C1046">
      <w:pPr>
        <w:pStyle w:val="Bodytext20"/>
        <w:shd w:val="clear" w:color="auto" w:fill="auto"/>
        <w:tabs>
          <w:tab w:val="left" w:pos="1205"/>
        </w:tabs>
        <w:spacing w:before="0" w:line="322" w:lineRule="exact"/>
        <w:ind w:firstLine="760"/>
        <w:rPr>
          <w:shd w:val="clear" w:color="auto" w:fill="FFFF00"/>
        </w:rPr>
      </w:pPr>
      <w:r>
        <w:t>д</w:t>
      </w:r>
      <w:r w:rsidR="00F83529">
        <w:t>)</w:t>
      </w:r>
      <w:r w:rsidR="00F83529">
        <w:tab/>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F73EDC" w:rsidRDefault="003C1046">
      <w:pPr>
        <w:pStyle w:val="Bodytext20"/>
        <w:shd w:val="clear" w:color="auto" w:fill="auto"/>
        <w:spacing w:before="0" w:line="322" w:lineRule="exact"/>
        <w:ind w:left="520"/>
        <w:jc w:val="left"/>
        <w:rPr>
          <w:shd w:val="clear" w:color="auto" w:fill="FFFF00"/>
        </w:rPr>
      </w:pPr>
      <w:r>
        <w:t xml:space="preserve">   е</w:t>
      </w:r>
      <w:r w:rsidR="00F83529">
        <w:t>) иные направления деятельности.</w:t>
      </w:r>
    </w:p>
    <w:p w:rsidR="00F73EDC" w:rsidRDefault="00F83529">
      <w:pPr>
        <w:pStyle w:val="Bodytext20"/>
        <w:numPr>
          <w:ilvl w:val="0"/>
          <w:numId w:val="4"/>
        </w:numPr>
        <w:shd w:val="clear" w:color="auto" w:fill="auto"/>
        <w:tabs>
          <w:tab w:val="left" w:pos="1249"/>
          <w:tab w:val="left" w:pos="2242"/>
          <w:tab w:val="left" w:pos="2808"/>
          <w:tab w:val="left" w:pos="7594"/>
        </w:tabs>
        <w:spacing w:before="0" w:line="322" w:lineRule="exact"/>
        <w:ind w:firstLine="760"/>
      </w:pPr>
      <w:r>
        <w:t>Муниципальные проекты, входящие в национальные проекты, муниципальные проекты, не входящие в национальные проекты, ведомственные проекты, комплексы процессных мероприятий и отдельные мероприятия, направленные на ликвидацию последствий чрезвычайных ситуаций, могут группироваться по направлениям (подпрограммам) муниципальной программы (комплексной программы).</w:t>
      </w:r>
    </w:p>
    <w:p w:rsidR="00F73EDC" w:rsidRDefault="00F83529">
      <w:pPr>
        <w:pStyle w:val="Bodytext20"/>
        <w:shd w:val="clear" w:color="auto" w:fill="auto"/>
        <w:spacing w:before="0" w:line="322" w:lineRule="exact"/>
        <w:ind w:firstLine="760"/>
      </w:pPr>
      <w:r>
        <w:t>Формирование и реализация муниципальных проектов, входящих                       в национальные проекты, муниципальных проектов, не входящих                                    в национальные проекты, и ведомственных проектов, а также формирование отчетности об их реализации осуществляются в соответствии с Положением                               об управлении проектами.</w:t>
      </w:r>
    </w:p>
    <w:p w:rsidR="00F73EDC" w:rsidRDefault="00F83529">
      <w:pPr>
        <w:pStyle w:val="Bodytext20"/>
        <w:shd w:val="clear" w:color="auto" w:fill="auto"/>
        <w:tabs>
          <w:tab w:val="left" w:pos="2242"/>
          <w:tab w:val="left" w:pos="2808"/>
          <w:tab w:val="left" w:pos="7594"/>
        </w:tabs>
        <w:spacing w:before="0" w:line="322" w:lineRule="exact"/>
        <w:ind w:firstLine="760"/>
      </w:pPr>
      <w:r>
        <w:t>Формирование и реализация комплексов процессных мероприятий осуществляются в соответствии с методическими рекомендациями                               по разработке и реализации муниципальных программ Новооскольского городского округа  (далее - методические рекомендации).</w:t>
      </w:r>
    </w:p>
    <w:p w:rsidR="00F73EDC" w:rsidRDefault="00F83529">
      <w:pPr>
        <w:pStyle w:val="Bodytext20"/>
        <w:shd w:val="clear" w:color="auto" w:fill="auto"/>
        <w:spacing w:before="0" w:line="322" w:lineRule="exact"/>
        <w:ind w:firstLine="760"/>
      </w:pPr>
      <w:r>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w:t>
      </w:r>
      <w:r w:rsidR="003C1046">
        <w:t xml:space="preserve">                     </w:t>
      </w:r>
      <w:r>
        <w:t xml:space="preserve"> на достижение показателей муниципальных программ (комплексных программ), имеющие количественно измеримый итог, характеризующий число создаваемы</w:t>
      </w:r>
      <w:r w:rsidR="003C1046">
        <w:t xml:space="preserve">х (приобретаемых) материальных </w:t>
      </w:r>
      <w:r>
        <w:t>и нематериальных объектов, объем оказываемых услуг или выполняемых работ.</w:t>
      </w:r>
    </w:p>
    <w:p w:rsidR="00F73EDC" w:rsidRDefault="00F83529">
      <w:pPr>
        <w:pStyle w:val="Bodytext20"/>
        <w:shd w:val="clear" w:color="auto" w:fill="auto"/>
        <w:spacing w:before="0" w:line="322" w:lineRule="exact"/>
        <w:ind w:firstLine="760"/>
      </w:pPr>
      <w:r>
        <w:t>Требования к мероприятиям (результатам) муниципальных проектов, входящих в национальный проект, муниципальных проектов, не входящих                         в национальный проект, и ведомственных проектов определяются                            в соответствии с Положением об управлении проектами.</w:t>
      </w:r>
    </w:p>
    <w:p w:rsidR="00F73EDC" w:rsidRDefault="00F83529">
      <w:pPr>
        <w:pStyle w:val="Bodytext20"/>
        <w:shd w:val="clear" w:color="auto" w:fill="auto"/>
        <w:tabs>
          <w:tab w:val="left" w:pos="2599"/>
          <w:tab w:val="right" w:pos="6030"/>
          <w:tab w:val="left" w:pos="6179"/>
          <w:tab w:val="right" w:pos="9678"/>
        </w:tabs>
        <w:spacing w:before="0" w:line="322" w:lineRule="exact"/>
        <w:ind w:firstLine="740"/>
      </w:pPr>
      <w:r>
        <w:lastRenderedPageBreak/>
        <w:t xml:space="preserve">Мероприятие (результат) структурного </w:t>
      </w:r>
      <w:r>
        <w:tab/>
        <w:t>элемента муниципальной программы формируется исходя из принципов конкретности, точности, достоверности, измеримости (</w:t>
      </w:r>
      <w:proofErr w:type="spellStart"/>
      <w:r>
        <w:t>счетности</w:t>
      </w:r>
      <w:proofErr w:type="spellEnd"/>
      <w:r>
        <w:t>), возможности мониторинга,                                   в том числе ежемесячного мониторинга (при необходимости), и выполнения задач структурного элемента муниципальной программы (комплексной программы).</w:t>
      </w:r>
    </w:p>
    <w:p w:rsidR="00852746" w:rsidRDefault="00F83529">
      <w:pPr>
        <w:pStyle w:val="Bodytext20"/>
        <w:shd w:val="clear" w:color="auto" w:fill="auto"/>
        <w:tabs>
          <w:tab w:val="left" w:pos="2599"/>
          <w:tab w:val="right" w:pos="6030"/>
          <w:tab w:val="left" w:pos="6174"/>
          <w:tab w:val="right" w:pos="9678"/>
        </w:tabs>
        <w:spacing w:before="0" w:line="322" w:lineRule="exact"/>
        <w:ind w:firstLine="740"/>
      </w:pPr>
      <w:r>
        <w:t xml:space="preserve">Мероприятия (результаты) структурных </w:t>
      </w:r>
      <w:r>
        <w:tab/>
        <w:t>элементов</w:t>
      </w:r>
      <w:r w:rsidR="00852746">
        <w:t xml:space="preserve"> </w:t>
      </w:r>
      <w:r>
        <w:t>муниципальной программы, источником финансового обеспечения которых являются межбюджетные трансферты, предоставл</w:t>
      </w:r>
      <w:r w:rsidR="00852746">
        <w:t xml:space="preserve">яемые </w:t>
      </w:r>
      <w:proofErr w:type="gramStart"/>
      <w:r w:rsidR="00852746">
        <w:t>из</w:t>
      </w:r>
      <w:proofErr w:type="gramEnd"/>
      <w:r w:rsidR="00852746">
        <w:t xml:space="preserve"> федерального </w:t>
      </w:r>
      <w:r w:rsidR="00852746">
        <w:tab/>
        <w:t>и областного</w:t>
      </w:r>
    </w:p>
    <w:p w:rsidR="00F73EDC" w:rsidRDefault="00852746" w:rsidP="00852746">
      <w:pPr>
        <w:pStyle w:val="Bodytext20"/>
        <w:shd w:val="clear" w:color="auto" w:fill="auto"/>
        <w:tabs>
          <w:tab w:val="left" w:pos="2599"/>
          <w:tab w:val="right" w:pos="6030"/>
          <w:tab w:val="left" w:pos="6174"/>
          <w:tab w:val="right" w:pos="9678"/>
        </w:tabs>
        <w:spacing w:before="0" w:line="322" w:lineRule="exact"/>
        <w:rPr>
          <w:shd w:val="clear" w:color="auto" w:fill="FFFF00"/>
        </w:rPr>
      </w:pPr>
      <w:r>
        <w:t xml:space="preserve">бюджета </w:t>
      </w:r>
      <w:r w:rsidR="00F83529">
        <w:t>(за исключением субвенций), доводятся до конкретных объектов                                       и их контрольных точек.</w:t>
      </w:r>
    </w:p>
    <w:p w:rsidR="00F73EDC" w:rsidRDefault="00F83529">
      <w:pPr>
        <w:pStyle w:val="Bodytext20"/>
        <w:shd w:val="clear" w:color="auto" w:fill="auto"/>
        <w:spacing w:before="0" w:line="322" w:lineRule="exact"/>
        <w:ind w:firstLine="740"/>
      </w:pPr>
      <w:r>
        <w:t>Позиция паспорта структурного элемента муниципальной программы (комплексной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их реализации.</w:t>
      </w:r>
    </w:p>
    <w:p w:rsidR="00F73EDC" w:rsidRDefault="00F83529">
      <w:pPr>
        <w:pStyle w:val="Bodytext20"/>
        <w:shd w:val="clear" w:color="auto" w:fill="auto"/>
        <w:tabs>
          <w:tab w:val="left" w:pos="2599"/>
          <w:tab w:val="right" w:pos="6030"/>
          <w:tab w:val="left" w:pos="6170"/>
          <w:tab w:val="right" w:pos="9678"/>
        </w:tabs>
        <w:spacing w:before="0" w:line="322" w:lineRule="exact"/>
        <w:ind w:firstLine="740"/>
      </w:pPr>
      <w:r>
        <w:t xml:space="preserve">Мероприятие (результат) структурного </w:t>
      </w:r>
      <w:r>
        <w:tab/>
        <w:t>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F73EDC" w:rsidRDefault="00F83529">
      <w:pPr>
        <w:pStyle w:val="Bodytext20"/>
        <w:numPr>
          <w:ilvl w:val="0"/>
          <w:numId w:val="4"/>
        </w:numPr>
        <w:shd w:val="clear" w:color="auto" w:fill="auto"/>
        <w:tabs>
          <w:tab w:val="left" w:pos="1254"/>
        </w:tabs>
        <w:spacing w:before="0" w:line="322" w:lineRule="exact"/>
        <w:ind w:firstLine="740"/>
      </w:pPr>
      <w:r>
        <w:t>Муниципальные программы (комплексные программы) разрабатываются для реализации приоритетов и целей социально-экономического развития Новооскольского городского округа и обеспечения безопасности населения, определенных в документах стратегического планирования, а также исполнения федеральных и областных правовых актов, решений Губернатора Белгородской области, решений главы администрации Новооскольского городского округа.</w:t>
      </w:r>
    </w:p>
    <w:p w:rsidR="00F73EDC" w:rsidRDefault="00F83529">
      <w:pPr>
        <w:pStyle w:val="Bodytext20"/>
        <w:numPr>
          <w:ilvl w:val="0"/>
          <w:numId w:val="4"/>
        </w:numPr>
        <w:shd w:val="clear" w:color="auto" w:fill="auto"/>
        <w:tabs>
          <w:tab w:val="left" w:pos="1244"/>
        </w:tabs>
        <w:spacing w:before="0" w:line="322" w:lineRule="exact"/>
        <w:ind w:firstLine="740"/>
      </w:pPr>
      <w:r>
        <w:t>Цели муниципальной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F73EDC" w:rsidRDefault="00F83529">
      <w:pPr>
        <w:pStyle w:val="Bodytext20"/>
        <w:shd w:val="clear" w:color="auto" w:fill="auto"/>
        <w:spacing w:before="0" w:line="322" w:lineRule="exact"/>
        <w:ind w:firstLine="740"/>
      </w:pPr>
      <w:r>
        <w:t>Цель муниципальной программы (комплексной программы), задача                    ее структурного элемента, как правило, формулируются с указанием целевого значения показателя, отражающего конечный социально-экономический эффект (эффе</w:t>
      </w:r>
      <w:proofErr w:type="gramStart"/>
      <w:r>
        <w:t>кт в сф</w:t>
      </w:r>
      <w:proofErr w:type="gramEnd"/>
      <w:r>
        <w:t>ере обеспечения безопасности населения) от реализации муниципальной программы (комплексной программы), ее структурного элемента на момент окончания реализации       этой муниципальной программы, ее структурного элемента.</w:t>
      </w:r>
    </w:p>
    <w:p w:rsidR="00F73EDC" w:rsidRDefault="00F83529">
      <w:pPr>
        <w:pStyle w:val="Bodytext20"/>
        <w:shd w:val="clear" w:color="auto" w:fill="auto"/>
        <w:tabs>
          <w:tab w:val="left" w:pos="2011"/>
          <w:tab w:val="left" w:pos="5870"/>
          <w:tab w:val="left" w:pos="8251"/>
        </w:tabs>
        <w:spacing w:before="0" w:line="322" w:lineRule="exact"/>
        <w:ind w:firstLine="740"/>
      </w:pPr>
      <w:r>
        <w:t xml:space="preserve">Для каждой цели муниципальной программы (комплексной программы) формируются показатели, отражающие конечные общественно значимые социально-экономические эффекты (эффекты в сфере обеспечения безопасности населения) от реализации муниципальной программы. </w:t>
      </w:r>
    </w:p>
    <w:p w:rsidR="00F73EDC" w:rsidRDefault="00F83529">
      <w:pPr>
        <w:pStyle w:val="Bodytext20"/>
        <w:shd w:val="clear" w:color="auto" w:fill="auto"/>
        <w:spacing w:before="0" w:line="322" w:lineRule="exact"/>
        <w:ind w:firstLine="740"/>
      </w:pPr>
      <w:r>
        <w:t>Допускается включение в муниципальные программы (комплексные программы) комплекса процессных мероприятий, для которых показатели                     не устанавливаются.</w:t>
      </w:r>
    </w:p>
    <w:p w:rsidR="00F73EDC" w:rsidRDefault="00F83529">
      <w:pPr>
        <w:pStyle w:val="Bodytext20"/>
        <w:numPr>
          <w:ilvl w:val="0"/>
          <w:numId w:val="4"/>
        </w:numPr>
        <w:shd w:val="clear" w:color="auto" w:fill="auto"/>
        <w:tabs>
          <w:tab w:val="left" w:pos="1265"/>
        </w:tabs>
        <w:spacing w:before="0" w:line="322" w:lineRule="exact"/>
        <w:ind w:firstLine="740"/>
      </w:pPr>
      <w:r>
        <w:lastRenderedPageBreak/>
        <w:t>В число показателей муниципальных программ (комплексной программы) включаются:</w:t>
      </w:r>
    </w:p>
    <w:p w:rsidR="00F73EDC" w:rsidRDefault="00F83529">
      <w:pPr>
        <w:pStyle w:val="Bodytext20"/>
        <w:numPr>
          <w:ilvl w:val="0"/>
          <w:numId w:val="3"/>
        </w:numPr>
        <w:shd w:val="clear" w:color="auto" w:fill="auto"/>
        <w:tabs>
          <w:tab w:val="left" w:pos="927"/>
        </w:tabs>
        <w:spacing w:before="0" w:line="322" w:lineRule="exact"/>
        <w:ind w:firstLine="740"/>
      </w:pPr>
      <w:r>
        <w:t>показатели, характеризующие достижение национальных целей, установленных для Белгородской области, а также показатели, направленные                  на достижение общественно значимых результатов и задач;</w:t>
      </w:r>
    </w:p>
    <w:p w:rsidR="00F73EDC" w:rsidRDefault="00F83529">
      <w:pPr>
        <w:pStyle w:val="Bodytext20"/>
        <w:numPr>
          <w:ilvl w:val="0"/>
          <w:numId w:val="3"/>
        </w:numPr>
        <w:shd w:val="clear" w:color="auto" w:fill="auto"/>
        <w:tabs>
          <w:tab w:val="left" w:pos="927"/>
        </w:tabs>
        <w:spacing w:before="0" w:line="322" w:lineRule="exact"/>
        <w:ind w:firstLine="740"/>
      </w:pPr>
      <w:r>
        <w:t>показатели приоритетов социально-экономического развития Белгородской области и Новооскольского городского округа и обеспечения безопасности населения, определяемые в документах стратегического планирования;</w:t>
      </w:r>
    </w:p>
    <w:p w:rsidR="00F73EDC" w:rsidRDefault="00F83529">
      <w:pPr>
        <w:pStyle w:val="Bodytext20"/>
        <w:numPr>
          <w:ilvl w:val="0"/>
          <w:numId w:val="3"/>
        </w:numPr>
        <w:shd w:val="clear" w:color="auto" w:fill="auto"/>
        <w:tabs>
          <w:tab w:val="left" w:pos="922"/>
        </w:tabs>
        <w:spacing w:before="0" w:line="322" w:lineRule="exact"/>
        <w:ind w:firstLine="740"/>
      </w:pPr>
      <w:r>
        <w:t>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района (при необходимости).</w:t>
      </w:r>
    </w:p>
    <w:p w:rsidR="00F73EDC" w:rsidRDefault="00F83529">
      <w:pPr>
        <w:pStyle w:val="Bodytext20"/>
        <w:shd w:val="clear" w:color="auto" w:fill="auto"/>
        <w:spacing w:before="0" w:line="322" w:lineRule="exact"/>
        <w:ind w:firstLine="740"/>
      </w:pPr>
      <w:r>
        <w:t>Показатели муниципальной программы (комплексной программы) должны удовлетворять одному из следующих условий:</w:t>
      </w:r>
    </w:p>
    <w:p w:rsidR="00F73EDC" w:rsidRDefault="00F83529">
      <w:pPr>
        <w:pStyle w:val="Bodytext20"/>
        <w:numPr>
          <w:ilvl w:val="0"/>
          <w:numId w:val="3"/>
        </w:numPr>
        <w:shd w:val="clear" w:color="auto" w:fill="auto"/>
        <w:tabs>
          <w:tab w:val="left" w:pos="927"/>
        </w:tabs>
        <w:spacing w:before="0" w:line="322" w:lineRule="exact"/>
        <w:ind w:firstLine="740"/>
      </w:pPr>
      <w:r>
        <w:t>целевые значения показателей рассчитываются по методикам, принятым международными организациями;</w:t>
      </w:r>
    </w:p>
    <w:p w:rsidR="00F73EDC" w:rsidRDefault="00F83529">
      <w:pPr>
        <w:pStyle w:val="Bodytext20"/>
        <w:numPr>
          <w:ilvl w:val="0"/>
          <w:numId w:val="3"/>
        </w:numPr>
        <w:shd w:val="clear" w:color="auto" w:fill="auto"/>
        <w:tabs>
          <w:tab w:val="left" w:pos="918"/>
        </w:tabs>
        <w:spacing w:before="0" w:line="322" w:lineRule="exact"/>
        <w:ind w:firstLine="740"/>
      </w:pPr>
      <w:r>
        <w:t>целевые значения показателей определяются на основе данных статистического наблюдения;</w:t>
      </w:r>
    </w:p>
    <w:p w:rsidR="00F73EDC" w:rsidRDefault="00F83529">
      <w:pPr>
        <w:pStyle w:val="Bodytext20"/>
        <w:numPr>
          <w:ilvl w:val="0"/>
          <w:numId w:val="3"/>
        </w:numPr>
        <w:shd w:val="clear" w:color="auto" w:fill="auto"/>
        <w:tabs>
          <w:tab w:val="left" w:pos="937"/>
        </w:tabs>
        <w:spacing w:before="0" w:line="322" w:lineRule="exact"/>
        <w:ind w:firstLine="740"/>
      </w:pPr>
      <w:r>
        <w:t>целевые значения показателей рассчитываются по методикам, утвержденным ответственными исполнителями, соисполнителями, участниками муниципальных программ (комплексных программ).</w:t>
      </w:r>
    </w:p>
    <w:p w:rsidR="00F73EDC" w:rsidRDefault="00F83529">
      <w:pPr>
        <w:pStyle w:val="Bodytext20"/>
        <w:shd w:val="clear" w:color="auto" w:fill="auto"/>
        <w:spacing w:before="0" w:line="322" w:lineRule="exact"/>
        <w:ind w:firstLine="740"/>
      </w:pPr>
      <w:proofErr w:type="gramStart"/>
      <w:r>
        <w:t>Показатели муниципальной программы (комплексной программы)                      и ее структурных элементов должны отвечать критериям точности, однозначности, измеримости (</w:t>
      </w:r>
      <w:proofErr w:type="spellStart"/>
      <w:r>
        <w:t>счетности</w:t>
      </w:r>
      <w:proofErr w:type="spellEnd"/>
      <w:r>
        <w:t>), сопоставимости, достоверности, своевременности, регулярности (возможности проведения регулярной оценки  их достижения в соответствии с предусмотренными методиками расчета показателей, в том числе социальных эффектов (эффектов в сфере обеспечения безопасности населения) от реализации муниципальной программы (комплексной программы)) и отвечать иным требованиям, определенным методическими рекомендациями.</w:t>
      </w:r>
      <w:proofErr w:type="gramEnd"/>
    </w:p>
    <w:p w:rsidR="00F73EDC" w:rsidRDefault="00F83529">
      <w:pPr>
        <w:pStyle w:val="Bodytext20"/>
        <w:shd w:val="clear" w:color="auto" w:fill="auto"/>
        <w:spacing w:before="0" w:line="322" w:lineRule="exact"/>
        <w:ind w:firstLine="740"/>
      </w:pPr>
      <w:r>
        <w:t>Дублирование показателей муниципальной программы (комплексной программы) в структурных элементах муниципальной программы (комплексной программы) не допускается.</w:t>
      </w:r>
    </w:p>
    <w:p w:rsidR="00F73EDC" w:rsidRDefault="00F83529">
      <w:pPr>
        <w:pStyle w:val="Bodytext20"/>
        <w:numPr>
          <w:ilvl w:val="0"/>
          <w:numId w:val="4"/>
        </w:numPr>
        <w:shd w:val="clear" w:color="auto" w:fill="auto"/>
        <w:tabs>
          <w:tab w:val="left" w:pos="1378"/>
        </w:tabs>
        <w:spacing w:before="0" w:line="322" w:lineRule="exact"/>
        <w:ind w:firstLine="740"/>
      </w:pPr>
      <w:r>
        <w:t>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w:t>
      </w:r>
      <w:r w:rsidR="005A3C4A">
        <w:t xml:space="preserve">                       </w:t>
      </w:r>
      <w:r>
        <w:t xml:space="preserve"> (в случаях, определенных методическими рекомендациями).</w:t>
      </w:r>
    </w:p>
    <w:p w:rsidR="00F73EDC" w:rsidRDefault="00F83529">
      <w:pPr>
        <w:pStyle w:val="Bodytext20"/>
        <w:numPr>
          <w:ilvl w:val="0"/>
          <w:numId w:val="4"/>
        </w:numPr>
        <w:shd w:val="clear" w:color="auto" w:fill="auto"/>
        <w:tabs>
          <w:tab w:val="left" w:pos="1415"/>
        </w:tabs>
        <w:spacing w:before="0" w:after="296" w:line="322" w:lineRule="exact"/>
        <w:ind w:firstLine="740"/>
      </w:pPr>
      <w:r>
        <w:t>Параметры финансового обеспечения реализации структурных элементов муниципальной программы (комплексной программы) планируются  в разрезе мероприятий (результатов).</w:t>
      </w:r>
    </w:p>
    <w:p w:rsidR="00F73EDC" w:rsidRDefault="00F83529">
      <w:pPr>
        <w:pStyle w:val="Heading40"/>
        <w:keepNext/>
        <w:keepLines/>
        <w:numPr>
          <w:ilvl w:val="0"/>
          <w:numId w:val="1"/>
        </w:numPr>
        <w:shd w:val="clear" w:color="auto" w:fill="auto"/>
        <w:tabs>
          <w:tab w:val="left" w:pos="1681"/>
        </w:tabs>
        <w:spacing w:before="0" w:after="312" w:line="326" w:lineRule="exact"/>
        <w:ind w:left="3240" w:hanging="2100"/>
        <w:jc w:val="left"/>
      </w:pPr>
      <w:bookmarkStart w:id="4" w:name="bookmark7"/>
      <w:r>
        <w:lastRenderedPageBreak/>
        <w:t xml:space="preserve">Требования к содержанию </w:t>
      </w:r>
      <w:bookmarkEnd w:id="4"/>
      <w:r>
        <w:t>муниципальных программ (комплексных программ)</w:t>
      </w:r>
    </w:p>
    <w:p w:rsidR="00F73EDC" w:rsidRDefault="00F83529">
      <w:pPr>
        <w:pStyle w:val="Bodytext20"/>
        <w:numPr>
          <w:ilvl w:val="0"/>
          <w:numId w:val="6"/>
        </w:numPr>
        <w:shd w:val="clear" w:color="auto" w:fill="auto"/>
        <w:tabs>
          <w:tab w:val="left" w:pos="1271"/>
        </w:tabs>
        <w:spacing w:before="0" w:line="312" w:lineRule="exact"/>
        <w:ind w:firstLine="740"/>
      </w:pPr>
      <w:r>
        <w:t>Стратегические приоритеты муниципальной программы (комплексной программы) включают в себя:</w:t>
      </w:r>
    </w:p>
    <w:p w:rsidR="00F73EDC" w:rsidRDefault="00F83529">
      <w:pPr>
        <w:pStyle w:val="Bodytext20"/>
        <w:shd w:val="clear" w:color="auto" w:fill="auto"/>
        <w:tabs>
          <w:tab w:val="left" w:pos="1108"/>
        </w:tabs>
        <w:spacing w:before="0" w:line="312" w:lineRule="exact"/>
        <w:ind w:firstLine="740"/>
      </w:pPr>
      <w:r>
        <w:t>а)</w:t>
      </w:r>
      <w:r>
        <w:tab/>
        <w:t>оценку текущего состояния соответствующей сферы социально-экономического развития Новооскольского городского округа;</w:t>
      </w:r>
    </w:p>
    <w:p w:rsidR="00F73EDC" w:rsidRDefault="00F83529">
      <w:pPr>
        <w:pStyle w:val="Bodytext20"/>
        <w:shd w:val="clear" w:color="auto" w:fill="auto"/>
        <w:tabs>
          <w:tab w:val="left" w:pos="1093"/>
        </w:tabs>
        <w:spacing w:before="0" w:line="312" w:lineRule="exact"/>
        <w:ind w:firstLine="740"/>
      </w:pPr>
      <w:r>
        <w:t>б)</w:t>
      </w:r>
      <w:r>
        <w:tab/>
        <w:t>описание приоритетов и целей муниципальной политики в сфере реализации муниципальной программы (комплексной программы);</w:t>
      </w:r>
    </w:p>
    <w:p w:rsidR="00F73EDC" w:rsidRDefault="00F83529">
      <w:pPr>
        <w:pStyle w:val="Bodytext20"/>
        <w:shd w:val="clear" w:color="auto" w:fill="auto"/>
        <w:tabs>
          <w:tab w:val="left" w:pos="1108"/>
        </w:tabs>
        <w:spacing w:before="0" w:line="312" w:lineRule="exact"/>
        <w:ind w:firstLine="740"/>
      </w:pPr>
      <w:r>
        <w:t>в)</w:t>
      </w:r>
      <w:r>
        <w:tab/>
        <w:t>сведения о взаимосвязи со стратегическими приоритетами, целями                   и показателями государственных программ Российской Федерации                                   и Белгородской области;</w:t>
      </w:r>
    </w:p>
    <w:p w:rsidR="00F73EDC" w:rsidRDefault="00F83529">
      <w:pPr>
        <w:pStyle w:val="Bodytext20"/>
        <w:shd w:val="clear" w:color="auto" w:fill="auto"/>
        <w:tabs>
          <w:tab w:val="left" w:pos="1098"/>
        </w:tabs>
        <w:spacing w:before="0" w:line="312" w:lineRule="exact"/>
        <w:ind w:firstLine="740"/>
      </w:pPr>
      <w:r>
        <w:t>г)</w:t>
      </w:r>
      <w:r>
        <w:tab/>
        <w:t>задачи муниципального управления, способы их эффективного решения в сфере реализации муниципальной программы (комплексной программы).</w:t>
      </w:r>
    </w:p>
    <w:p w:rsidR="00F73EDC" w:rsidRDefault="00F83529">
      <w:pPr>
        <w:pStyle w:val="Bodytext20"/>
        <w:numPr>
          <w:ilvl w:val="0"/>
          <w:numId w:val="6"/>
        </w:numPr>
        <w:shd w:val="clear" w:color="auto" w:fill="auto"/>
        <w:tabs>
          <w:tab w:val="left" w:pos="1271"/>
        </w:tabs>
        <w:spacing w:before="0" w:line="312" w:lineRule="exact"/>
        <w:ind w:firstLine="740"/>
      </w:pPr>
      <w:r>
        <w:t>Паспорт муниципальной программы (комплексной программы) содержит:</w:t>
      </w:r>
    </w:p>
    <w:p w:rsidR="00F73EDC" w:rsidRDefault="00F83529">
      <w:pPr>
        <w:pStyle w:val="Bodytext20"/>
        <w:shd w:val="clear" w:color="auto" w:fill="auto"/>
        <w:tabs>
          <w:tab w:val="left" w:pos="1104"/>
        </w:tabs>
        <w:spacing w:before="0" w:line="312" w:lineRule="exact"/>
        <w:ind w:firstLine="740"/>
      </w:pPr>
      <w:r>
        <w:t>а)</w:t>
      </w:r>
      <w:r>
        <w:tab/>
        <w:t>наименование муниципальной программы (комплексной программы);</w:t>
      </w:r>
    </w:p>
    <w:p w:rsidR="00F73EDC" w:rsidRDefault="00F83529">
      <w:pPr>
        <w:pStyle w:val="Bodytext20"/>
        <w:shd w:val="clear" w:color="auto" w:fill="auto"/>
        <w:tabs>
          <w:tab w:val="left" w:pos="1118"/>
        </w:tabs>
        <w:spacing w:before="0" w:line="312" w:lineRule="exact"/>
        <w:ind w:firstLine="740"/>
      </w:pPr>
      <w:r>
        <w:t>б)</w:t>
      </w:r>
      <w:r>
        <w:tab/>
        <w:t>цели и показатели, их характеризующие;</w:t>
      </w:r>
    </w:p>
    <w:p w:rsidR="00F73EDC" w:rsidRDefault="00F83529">
      <w:pPr>
        <w:pStyle w:val="Bodytext20"/>
        <w:shd w:val="clear" w:color="auto" w:fill="auto"/>
        <w:tabs>
          <w:tab w:val="left" w:pos="1118"/>
        </w:tabs>
        <w:spacing w:before="0" w:line="312" w:lineRule="exact"/>
        <w:ind w:firstLine="740"/>
      </w:pPr>
      <w:r>
        <w:t>в)</w:t>
      </w:r>
      <w:r>
        <w:tab/>
        <w:t>сроки и этапы реализации;</w:t>
      </w:r>
    </w:p>
    <w:p w:rsidR="00F73EDC" w:rsidRDefault="00F83529">
      <w:pPr>
        <w:pStyle w:val="Bodytext20"/>
        <w:shd w:val="clear" w:color="auto" w:fill="auto"/>
        <w:tabs>
          <w:tab w:val="left" w:pos="1118"/>
        </w:tabs>
        <w:spacing w:before="0" w:line="312" w:lineRule="exact"/>
        <w:ind w:firstLine="740"/>
      </w:pPr>
      <w:r>
        <w:t>г)</w:t>
      </w:r>
      <w:r>
        <w:tab/>
        <w:t>перечень структурных элементов;</w:t>
      </w:r>
    </w:p>
    <w:p w:rsidR="00F73EDC" w:rsidRDefault="00F83529">
      <w:pPr>
        <w:pStyle w:val="Bodytext20"/>
        <w:shd w:val="clear" w:color="auto" w:fill="auto"/>
        <w:tabs>
          <w:tab w:val="left" w:pos="1098"/>
        </w:tabs>
        <w:spacing w:before="0" w:line="312" w:lineRule="exact"/>
        <w:ind w:firstLine="740"/>
        <w:rPr>
          <w:shd w:val="clear" w:color="auto" w:fill="FFFF00"/>
        </w:rPr>
      </w:pPr>
      <w:r>
        <w:t>д)</w:t>
      </w:r>
      <w:r>
        <w:tab/>
        <w:t>параметры финансового обеспечения за счет всех источников финансирования по годам реализации в целом по муниципальной программе (комплексной программы) и с детализацией по ее структурным элементам;</w:t>
      </w:r>
    </w:p>
    <w:p w:rsidR="00F73EDC" w:rsidRDefault="00F83529">
      <w:pPr>
        <w:pStyle w:val="Bodytext20"/>
        <w:shd w:val="clear" w:color="auto" w:fill="auto"/>
        <w:tabs>
          <w:tab w:val="left" w:pos="1098"/>
        </w:tabs>
        <w:spacing w:before="0" w:line="312" w:lineRule="exact"/>
        <w:ind w:firstLine="740"/>
      </w:pPr>
      <w:r>
        <w:t>е)</w:t>
      </w:r>
      <w:r>
        <w:tab/>
        <w:t>сведения о кураторе (при наличии), ответственном исполнителе муниципальной программы (комплексной программы);</w:t>
      </w:r>
    </w:p>
    <w:p w:rsidR="00F73EDC" w:rsidRDefault="00F83529">
      <w:pPr>
        <w:pStyle w:val="Bodytext20"/>
        <w:shd w:val="clear" w:color="auto" w:fill="auto"/>
        <w:tabs>
          <w:tab w:val="left" w:pos="1141"/>
        </w:tabs>
        <w:spacing w:before="0" w:line="312" w:lineRule="exact"/>
        <w:ind w:firstLine="740"/>
      </w:pPr>
      <w:r>
        <w:t>ж)</w:t>
      </w:r>
      <w:r>
        <w:tab/>
        <w:t>направления (подпрограммы) (при наличии) муниципальной программы (комплексной программы);</w:t>
      </w:r>
    </w:p>
    <w:p w:rsidR="00F73EDC" w:rsidRDefault="00F83529">
      <w:pPr>
        <w:pStyle w:val="Bodytext20"/>
        <w:shd w:val="clear" w:color="auto" w:fill="auto"/>
        <w:tabs>
          <w:tab w:val="left" w:pos="1146"/>
        </w:tabs>
        <w:spacing w:before="0" w:line="312" w:lineRule="exact"/>
        <w:ind w:firstLine="740"/>
      </w:pPr>
      <w:r>
        <w:t>з)</w:t>
      </w:r>
      <w:r>
        <w:tab/>
        <w:t xml:space="preserve">связь национальными целями, государственными программами Белгородской области, целями Стратегии социально-экономического развития Новооскольского </w:t>
      </w:r>
      <w:r w:rsidR="005A3C4A">
        <w:t>городского округа</w:t>
      </w:r>
      <w:r>
        <w:t>.</w:t>
      </w:r>
    </w:p>
    <w:p w:rsidR="00F73EDC" w:rsidRDefault="005A3C4A">
      <w:pPr>
        <w:pStyle w:val="Bodytext20"/>
        <w:numPr>
          <w:ilvl w:val="0"/>
          <w:numId w:val="6"/>
        </w:numPr>
        <w:shd w:val="clear" w:color="auto" w:fill="auto"/>
        <w:tabs>
          <w:tab w:val="left" w:pos="561"/>
        </w:tabs>
        <w:spacing w:before="0" w:line="312" w:lineRule="exact"/>
        <w:ind w:firstLine="740"/>
      </w:pPr>
      <w:r>
        <w:t>Паспо</w:t>
      </w:r>
      <w:proofErr w:type="gramStart"/>
      <w:r>
        <w:t xml:space="preserve">рт </w:t>
      </w:r>
      <w:r w:rsidR="00F83529">
        <w:t>стр</w:t>
      </w:r>
      <w:proofErr w:type="gramEnd"/>
      <w:r w:rsidR="00F83529">
        <w:t>уктурного элемента муниципальной программы (комплексной программы) содержит:</w:t>
      </w:r>
    </w:p>
    <w:p w:rsidR="00F73EDC" w:rsidRDefault="00F83529">
      <w:pPr>
        <w:pStyle w:val="Bodytext20"/>
        <w:shd w:val="clear" w:color="auto" w:fill="auto"/>
        <w:tabs>
          <w:tab w:val="left" w:pos="1122"/>
        </w:tabs>
        <w:spacing w:before="0" w:line="312" w:lineRule="exact"/>
        <w:ind w:firstLine="760"/>
      </w:pPr>
      <w:r>
        <w:t>а)</w:t>
      </w:r>
      <w:r>
        <w:tab/>
        <w:t>наименование структурного элемента;</w:t>
      </w:r>
    </w:p>
    <w:p w:rsidR="00F73EDC" w:rsidRDefault="00F83529">
      <w:pPr>
        <w:pStyle w:val="Bodytext20"/>
        <w:shd w:val="clear" w:color="auto" w:fill="auto"/>
        <w:tabs>
          <w:tab w:val="left" w:pos="1146"/>
        </w:tabs>
        <w:spacing w:before="0" w:line="312" w:lineRule="exact"/>
        <w:ind w:firstLine="760"/>
      </w:pPr>
      <w:r>
        <w:t>б)</w:t>
      </w:r>
      <w:r>
        <w:tab/>
        <w:t>задачи;</w:t>
      </w:r>
    </w:p>
    <w:p w:rsidR="00F73EDC" w:rsidRDefault="00F83529">
      <w:pPr>
        <w:pStyle w:val="Bodytext20"/>
        <w:shd w:val="clear" w:color="auto" w:fill="auto"/>
        <w:tabs>
          <w:tab w:val="left" w:pos="1146"/>
        </w:tabs>
        <w:spacing w:before="0" w:line="312" w:lineRule="exact"/>
        <w:ind w:firstLine="760"/>
      </w:pPr>
      <w:r>
        <w:t>в)</w:t>
      </w:r>
      <w:r>
        <w:tab/>
        <w:t>показатели;</w:t>
      </w:r>
    </w:p>
    <w:p w:rsidR="00F73EDC" w:rsidRDefault="00F83529">
      <w:pPr>
        <w:pStyle w:val="Bodytext20"/>
        <w:shd w:val="clear" w:color="auto" w:fill="auto"/>
        <w:tabs>
          <w:tab w:val="left" w:pos="1146"/>
        </w:tabs>
        <w:spacing w:before="0" w:line="312" w:lineRule="exact"/>
        <w:ind w:firstLine="760"/>
      </w:pPr>
      <w:r>
        <w:t>г)</w:t>
      </w:r>
      <w:r>
        <w:tab/>
        <w:t>сроки реализации;</w:t>
      </w:r>
    </w:p>
    <w:p w:rsidR="00F73EDC" w:rsidRDefault="00F83529">
      <w:pPr>
        <w:pStyle w:val="Bodytext20"/>
        <w:shd w:val="clear" w:color="auto" w:fill="auto"/>
        <w:tabs>
          <w:tab w:val="left" w:pos="1150"/>
        </w:tabs>
        <w:spacing w:before="0" w:line="312" w:lineRule="exact"/>
        <w:ind w:firstLine="760"/>
      </w:pPr>
      <w:r>
        <w:t>д)</w:t>
      </w:r>
      <w:r>
        <w:tab/>
        <w:t>перечень мероприятий (результатов);</w:t>
      </w:r>
    </w:p>
    <w:p w:rsidR="00F73EDC" w:rsidRDefault="00F83529">
      <w:pPr>
        <w:pStyle w:val="Bodytext20"/>
        <w:shd w:val="clear" w:color="auto" w:fill="auto"/>
        <w:tabs>
          <w:tab w:val="left" w:pos="1106"/>
        </w:tabs>
        <w:spacing w:before="0" w:line="312" w:lineRule="exact"/>
        <w:ind w:firstLine="760"/>
        <w:rPr>
          <w:shd w:val="clear" w:color="auto" w:fill="FFFF00"/>
        </w:rPr>
      </w:pPr>
      <w:r>
        <w:t>е)</w:t>
      </w:r>
      <w:r>
        <w:tab/>
        <w:t>параметры финансового обеспечения за счет всех источников                   по годам реализации в целом по структурному элементу муниципальной программы (комплексной программы), а также с детализацией                                  по его мероприятиям (результатам);</w:t>
      </w:r>
    </w:p>
    <w:p w:rsidR="00F73EDC" w:rsidRDefault="00F83529">
      <w:pPr>
        <w:pStyle w:val="Bodytext20"/>
        <w:shd w:val="clear" w:color="auto" w:fill="auto"/>
        <w:tabs>
          <w:tab w:val="left" w:pos="1139"/>
        </w:tabs>
        <w:spacing w:before="0" w:line="312" w:lineRule="exact"/>
        <w:ind w:firstLine="760"/>
      </w:pPr>
      <w:r>
        <w:t>ж)</w:t>
      </w:r>
      <w:r>
        <w:tab/>
        <w:t>план реализации, включающий информацию о контрольных точках,              а также объектах мероприятий (результатов);</w:t>
      </w:r>
    </w:p>
    <w:p w:rsidR="00F73EDC" w:rsidRDefault="00F83529">
      <w:pPr>
        <w:pStyle w:val="Bodytext20"/>
        <w:shd w:val="clear" w:color="auto" w:fill="auto"/>
        <w:tabs>
          <w:tab w:val="left" w:pos="1144"/>
        </w:tabs>
        <w:spacing w:before="0" w:line="312" w:lineRule="exact"/>
        <w:ind w:firstLine="760"/>
      </w:pPr>
      <w:r>
        <w:t>з)</w:t>
      </w:r>
      <w:r>
        <w:tab/>
        <w:t xml:space="preserve">для муниципального проекта, входящего в национальный проект, муниципального проекта, не входящего в национальный проект, </w:t>
      </w:r>
      <w:r>
        <w:lastRenderedPageBreak/>
        <w:t>ведомственного проекта - сведения о кураторе (при наличии), руководителе, администраторе, соисполнителях, участниках, связи с государственными программами Российской Федерации, с государственными программами области и с муниципальными программами;</w:t>
      </w:r>
    </w:p>
    <w:p w:rsidR="00F73EDC" w:rsidRDefault="00F83529">
      <w:pPr>
        <w:pStyle w:val="Bodytext20"/>
        <w:shd w:val="clear" w:color="auto" w:fill="auto"/>
        <w:tabs>
          <w:tab w:val="left" w:pos="1101"/>
        </w:tabs>
        <w:spacing w:before="0" w:line="312" w:lineRule="exact"/>
        <w:ind w:firstLine="760"/>
      </w:pPr>
      <w:r>
        <w:t>и)</w:t>
      </w:r>
      <w:r>
        <w:tab/>
        <w:t>для комплекса процессных мероприятий - сведения                                     об ответственном исполнителе, связи с муниципальной программой;</w:t>
      </w:r>
    </w:p>
    <w:p w:rsidR="00F73EDC" w:rsidRDefault="00F83529">
      <w:pPr>
        <w:pStyle w:val="Bodytext20"/>
        <w:shd w:val="clear" w:color="auto" w:fill="auto"/>
        <w:tabs>
          <w:tab w:val="left" w:pos="1150"/>
        </w:tabs>
        <w:spacing w:before="0" w:line="312" w:lineRule="exact"/>
        <w:ind w:firstLine="760"/>
      </w:pPr>
      <w:r>
        <w:t>к)</w:t>
      </w:r>
      <w:r>
        <w:tab/>
        <w:t>иные сведения (при необходимости).</w:t>
      </w:r>
    </w:p>
    <w:p w:rsidR="00F73EDC" w:rsidRDefault="00F83529">
      <w:pPr>
        <w:pStyle w:val="Bodytext20"/>
        <w:numPr>
          <w:ilvl w:val="0"/>
          <w:numId w:val="6"/>
        </w:numPr>
        <w:shd w:val="clear" w:color="auto" w:fill="auto"/>
        <w:tabs>
          <w:tab w:val="left" w:pos="1318"/>
        </w:tabs>
        <w:spacing w:before="0" w:line="312" w:lineRule="exact"/>
        <w:ind w:firstLine="760"/>
      </w:pPr>
      <w:r>
        <w:t xml:space="preserve">Формы представления материалов, указанных в пункте 2.1 раздела II Положения, разъяснения по их заполнению устанавливаются                               </w:t>
      </w:r>
      <w:r w:rsidR="00852746">
        <w:t xml:space="preserve"> в методических рекомендациях.</w:t>
      </w:r>
    </w:p>
    <w:p w:rsidR="00F73EDC" w:rsidRDefault="00F83529">
      <w:pPr>
        <w:pStyle w:val="Bodytext20"/>
        <w:shd w:val="clear" w:color="auto" w:fill="auto"/>
        <w:spacing w:before="0" w:line="312" w:lineRule="exact"/>
        <w:ind w:firstLine="760"/>
      </w:pPr>
      <w:r>
        <w:t>Паспорта муниципальных программ (комплексных программ) (проекты изменений в указанные паспорта, за исключением изменений, которые утверждаются в порядке, установленном разделом V Положения), представляются одновременно с проектом решения о бюджете на очередной финансовый год и плановый период.</w:t>
      </w:r>
    </w:p>
    <w:p w:rsidR="00F73EDC" w:rsidRDefault="00F83529">
      <w:pPr>
        <w:pStyle w:val="Bodytext20"/>
        <w:numPr>
          <w:ilvl w:val="0"/>
          <w:numId w:val="6"/>
        </w:numPr>
        <w:shd w:val="clear" w:color="auto" w:fill="auto"/>
        <w:tabs>
          <w:tab w:val="left" w:pos="1264"/>
        </w:tabs>
        <w:spacing w:before="0" w:after="312" w:line="312" w:lineRule="exact"/>
        <w:ind w:firstLine="760"/>
      </w:pPr>
      <w:r>
        <w:t>Муниципальная программа, состоящая из системы документов, определенных пунктом 2.1 раздела II Положения, утверждается постановлением администрации Новооскольского городского округа                      до 31 декабря года, предшествующего году начала ее реализации.</w:t>
      </w:r>
    </w:p>
    <w:p w:rsidR="00F73EDC" w:rsidRDefault="00F83529">
      <w:pPr>
        <w:pStyle w:val="Heading40"/>
        <w:keepNext/>
        <w:keepLines/>
        <w:numPr>
          <w:ilvl w:val="0"/>
          <w:numId w:val="1"/>
        </w:numPr>
        <w:shd w:val="clear" w:color="auto" w:fill="auto"/>
        <w:tabs>
          <w:tab w:val="left" w:pos="2095"/>
        </w:tabs>
        <w:spacing w:before="0" w:after="324"/>
        <w:ind w:left="3140" w:hanging="1560"/>
        <w:jc w:val="left"/>
      </w:pPr>
      <w:bookmarkStart w:id="5" w:name="bookmark8"/>
      <w:r>
        <w:t xml:space="preserve">Этапы разработки </w:t>
      </w:r>
      <w:bookmarkEnd w:id="5"/>
      <w:r>
        <w:t xml:space="preserve"> муниципальной программы (комплексной программы)</w:t>
      </w:r>
    </w:p>
    <w:p w:rsidR="00F73EDC" w:rsidRDefault="00F83529">
      <w:pPr>
        <w:pStyle w:val="Bodytext20"/>
        <w:numPr>
          <w:ilvl w:val="0"/>
          <w:numId w:val="7"/>
        </w:numPr>
        <w:shd w:val="clear" w:color="auto" w:fill="auto"/>
        <w:tabs>
          <w:tab w:val="left" w:pos="1269"/>
        </w:tabs>
        <w:spacing w:before="0" w:line="317" w:lineRule="exact"/>
        <w:ind w:firstLine="760"/>
      </w:pPr>
      <w:r>
        <w:t>Разработка  муниципальных программ (комплексной программы) осуществляется на основании перечня муниципальных программ Новооскольского городского округа, утверждаемого администрацией Новооскольского городского округа (далее - перечень муниципальных программ).</w:t>
      </w:r>
    </w:p>
    <w:p w:rsidR="00F73EDC" w:rsidRDefault="00F83529">
      <w:pPr>
        <w:pStyle w:val="Bodytext20"/>
        <w:shd w:val="clear" w:color="auto" w:fill="auto"/>
        <w:spacing w:before="0" w:line="317" w:lineRule="exact"/>
        <w:ind w:firstLine="760"/>
        <w:rPr>
          <w:highlight w:val="white"/>
        </w:rPr>
      </w:pPr>
      <w:proofErr w:type="gramStart"/>
      <w:r>
        <w:rPr>
          <w:highlight w:val="white"/>
        </w:rPr>
        <w:t>Проект перечня муниципальных программ формируется управлением экономического развития и предпринимательства администрации Новооскольского городского округа совместно с управлением финансов               и бюджетной политики администрации Новооскольского городского округа исходя из приоритетов и целей Стратегии социально-экономического развития Новооскольского городского округа, иных документов стратегического планирования, на основании положений нормативных правовых актов Российской Федерации и Белгородской области.</w:t>
      </w:r>
      <w:proofErr w:type="gramEnd"/>
    </w:p>
    <w:p w:rsidR="00F73EDC" w:rsidRDefault="00F83529">
      <w:pPr>
        <w:pStyle w:val="Bodytext20"/>
        <w:shd w:val="clear" w:color="auto" w:fill="auto"/>
        <w:spacing w:before="0" w:line="322" w:lineRule="exact"/>
        <w:ind w:firstLine="740"/>
        <w:rPr>
          <w:highlight w:val="white"/>
        </w:rPr>
      </w:pPr>
      <w:r>
        <w:rPr>
          <w:highlight w:val="white"/>
        </w:rPr>
        <w:t>Внесение изменений в перечень муниципальных программ производится управлением экономического развития и предпринимательства администрации Новооскольского городского округа на основании предложений ответственных исполни</w:t>
      </w:r>
      <w:r w:rsidR="005A3C4A">
        <w:rPr>
          <w:highlight w:val="white"/>
        </w:rPr>
        <w:t>телей муниципальных программ</w:t>
      </w:r>
      <w:r>
        <w:rPr>
          <w:highlight w:val="white"/>
        </w:rPr>
        <w:t xml:space="preserve"> по согласованию с управлением финансов  и бюджетной политики Новооскольского городского округа.</w:t>
      </w:r>
    </w:p>
    <w:p w:rsidR="00F73EDC" w:rsidRDefault="00F83529">
      <w:pPr>
        <w:pStyle w:val="Bodytext20"/>
        <w:shd w:val="clear" w:color="auto" w:fill="auto"/>
        <w:spacing w:before="0" w:line="322" w:lineRule="exact"/>
        <w:ind w:firstLine="737"/>
      </w:pPr>
      <w:r>
        <w:t xml:space="preserve">Включение в перечень новых муниципальных программ (комплексных программ) осуществляется на основании предложений, представляемых ответственным исполнителем муниципальных программ (комплексных программ), согласованных с управлением финансов и бюджетной политики Новооскольского городского округа, в том числе с учетом сводного годового </w:t>
      </w:r>
      <w:r>
        <w:lastRenderedPageBreak/>
        <w:t>доклада о ходе реализации и оценке эффективности  муниципальных программ Новооскольского городского округа.</w:t>
      </w:r>
    </w:p>
    <w:p w:rsidR="00F73EDC" w:rsidRDefault="00F83529">
      <w:pPr>
        <w:pStyle w:val="Bodytext20"/>
        <w:numPr>
          <w:ilvl w:val="0"/>
          <w:numId w:val="7"/>
        </w:numPr>
        <w:shd w:val="clear" w:color="auto" w:fill="auto"/>
        <w:tabs>
          <w:tab w:val="left" w:pos="1244"/>
        </w:tabs>
        <w:spacing w:before="0" w:line="322" w:lineRule="exact"/>
        <w:ind w:firstLine="740"/>
      </w:pPr>
      <w:r>
        <w:t>В перечне муниципальных программ указываются наименование каждой муниципальной программы (комплексной программы), период                         ее реализации, ответственный исполнитель и куратор.</w:t>
      </w:r>
    </w:p>
    <w:p w:rsidR="00F73EDC" w:rsidRDefault="00F83529">
      <w:pPr>
        <w:pStyle w:val="Bodytext20"/>
        <w:numPr>
          <w:ilvl w:val="0"/>
          <w:numId w:val="7"/>
        </w:numPr>
        <w:shd w:val="clear" w:color="auto" w:fill="auto"/>
        <w:tabs>
          <w:tab w:val="left" w:pos="1249"/>
        </w:tabs>
        <w:spacing w:before="0" w:line="322" w:lineRule="exact"/>
        <w:ind w:firstLine="740"/>
        <w:rPr>
          <w:shd w:val="clear" w:color="auto" w:fill="FFFF00"/>
        </w:rPr>
      </w:pPr>
      <w:proofErr w:type="gramStart"/>
      <w:r>
        <w:t>В рамках подготовки проекта решения о бюджете Новооскольского городского округ</w:t>
      </w:r>
      <w:r w:rsidR="005A3C4A">
        <w:t xml:space="preserve">а на очередной финансовый год </w:t>
      </w:r>
      <w:r>
        <w:t xml:space="preserve">и плановый период ответственный исполнитель до 1 </w:t>
      </w:r>
      <w:r w:rsidR="005A3C4A">
        <w:t>октября</w:t>
      </w:r>
      <w:r>
        <w:t xml:space="preserve"> текущего финансового года разрабатывает проект муниципальной программы (комплексной программы)</w:t>
      </w:r>
      <w:r w:rsidR="005A3C4A">
        <w:t xml:space="preserve">             </w:t>
      </w:r>
      <w:r>
        <w:t xml:space="preserve"> в составе документов, определенных подпунктами «б», «в» пункта 2.1 раздела II Положения, и направляет в управление экономического развития и предпринимательства администрации Новооскольского городско</w:t>
      </w:r>
      <w:r w:rsidR="005A3C4A">
        <w:t>го округа на бумажном носителе</w:t>
      </w:r>
      <w:r>
        <w:t xml:space="preserve"> и в</w:t>
      </w:r>
      <w:proofErr w:type="gramEnd"/>
      <w:r>
        <w:t xml:space="preserve"> информационной системе, указанной в пункте 1.7 раздела I Положения, для проведения предварительной экспертизы</w:t>
      </w:r>
      <w:r w:rsidR="005A3C4A">
        <w:t xml:space="preserve">                           </w:t>
      </w:r>
      <w:r>
        <w:t xml:space="preserve"> на соответствие нормам Положения.</w:t>
      </w:r>
    </w:p>
    <w:p w:rsidR="00F73EDC" w:rsidRDefault="00F83529">
      <w:pPr>
        <w:pStyle w:val="Bodytext20"/>
        <w:shd w:val="clear" w:color="auto" w:fill="auto"/>
        <w:spacing w:before="0" w:line="322" w:lineRule="exact"/>
        <w:ind w:firstLine="740"/>
        <w:rPr>
          <w:shd w:val="clear" w:color="auto" w:fill="FFFF00"/>
        </w:rPr>
      </w:pPr>
      <w:r>
        <w:t xml:space="preserve">Доработанный с учетом замечаний и предложений управлением экономического развития и предпринимательства администрации Новооскольского городского округа проект муниципальной программы (комплексной программы), указанный в настоящем пункте, направляется                            в управление финансов и бюджетной политики администрации Новооскольского городского округа  в срок до </w:t>
      </w:r>
      <w:r w:rsidR="005A3C4A">
        <w:t>20</w:t>
      </w:r>
      <w:r>
        <w:t xml:space="preserve"> октября текущего финансового года.</w:t>
      </w:r>
    </w:p>
    <w:p w:rsidR="00F73EDC" w:rsidRDefault="00F83529">
      <w:pPr>
        <w:pStyle w:val="Bodytext20"/>
        <w:numPr>
          <w:ilvl w:val="0"/>
          <w:numId w:val="7"/>
        </w:numPr>
        <w:shd w:val="clear" w:color="auto" w:fill="auto"/>
        <w:tabs>
          <w:tab w:val="left" w:pos="1244"/>
        </w:tabs>
        <w:spacing w:before="0" w:line="322" w:lineRule="exact"/>
        <w:ind w:firstLine="740"/>
      </w:pPr>
      <w:r>
        <w:t>Ответственный исполнитель муниципальной программы (комплексной программы) осуществляет подготовку проекта муниципальной программы (комплексной программы) в составе документов, предусмотренных пунктом 2.1 раздела II Положения, с учетом пункта  3.3 раздела III Положения (далее - проект муниципальной программы) и обеспечивает его согласование соисполнителями и участниками муниципальной программы (комплексной программы).</w:t>
      </w:r>
    </w:p>
    <w:p w:rsidR="00F73EDC" w:rsidRDefault="00F83529">
      <w:pPr>
        <w:pStyle w:val="Bodytext20"/>
        <w:shd w:val="clear" w:color="auto" w:fill="auto"/>
        <w:spacing w:before="0" w:line="322" w:lineRule="exact"/>
        <w:ind w:firstLine="740"/>
      </w:pPr>
      <w:r>
        <w:t>Ответственные исполнители муниципальных программ (комплексных программ) несут персональную ответственность за полноту и достоверность информации, содержащейся в проекте муниципальной программы (комплексной программы).</w:t>
      </w:r>
    </w:p>
    <w:p w:rsidR="00F73EDC" w:rsidRDefault="00F83529">
      <w:pPr>
        <w:pStyle w:val="Bodytext20"/>
        <w:numPr>
          <w:ilvl w:val="0"/>
          <w:numId w:val="7"/>
        </w:numPr>
        <w:shd w:val="clear" w:color="auto" w:fill="auto"/>
        <w:tabs>
          <w:tab w:val="left" w:pos="1249"/>
        </w:tabs>
        <w:spacing w:before="0" w:line="322" w:lineRule="exact"/>
        <w:ind w:firstLine="740"/>
      </w:pPr>
      <w:r>
        <w:t>Соисполнители и участники муниципальной программы (комплексной программы) рассматривают и согласовывают проект муниципальной программы (комплексной программы) в течение 5 (пяти) рабочих дней со дня поступления от ответственного исполнителя                                   на согласование.</w:t>
      </w:r>
    </w:p>
    <w:p w:rsidR="00F73EDC" w:rsidRDefault="00F83529">
      <w:pPr>
        <w:pStyle w:val="Bodytext20"/>
        <w:numPr>
          <w:ilvl w:val="0"/>
          <w:numId w:val="7"/>
        </w:numPr>
        <w:shd w:val="clear" w:color="auto" w:fill="auto"/>
        <w:tabs>
          <w:tab w:val="left" w:pos="1283"/>
        </w:tabs>
        <w:spacing w:before="0" w:line="322" w:lineRule="exact"/>
        <w:ind w:firstLine="740"/>
        <w:rPr>
          <w:highlight w:val="white"/>
        </w:rPr>
      </w:pPr>
      <w:proofErr w:type="gramStart"/>
      <w:r>
        <w:t xml:space="preserve">Согласованный соисполнителями муниципальной программы (комплексной программы), участниками муниципальной программы (комплексной программы) проект муниципальной программы (комплексной программы) направляется ответственным исполнителем для согласования                    в управлении экономического развития и предпринимательства администрации </w:t>
      </w:r>
      <w:r>
        <w:rPr>
          <w:highlight w:val="white"/>
        </w:rPr>
        <w:t>Новооскольского городского округа,</w:t>
      </w:r>
      <w:r>
        <w:t xml:space="preserve"> управл</w:t>
      </w:r>
      <w:r>
        <w:rPr>
          <w:highlight w:val="white"/>
        </w:rPr>
        <w:t xml:space="preserve">ение финансов и бюджетной политики администрации </w:t>
      </w:r>
      <w:r>
        <w:t>Новооскольского городского округа</w:t>
      </w:r>
      <w:r>
        <w:rPr>
          <w:highlight w:val="white"/>
        </w:rPr>
        <w:t xml:space="preserve">, а также </w:t>
      </w:r>
      <w:r>
        <w:rPr>
          <w:highlight w:val="white"/>
        </w:rPr>
        <w:lastRenderedPageBreak/>
        <w:t xml:space="preserve">направляется в </w:t>
      </w:r>
      <w:r>
        <w:rPr>
          <w:highlight w:val="white"/>
          <w:shd w:val="clear" w:color="auto" w:fill="FFFF00"/>
        </w:rPr>
        <w:t xml:space="preserve">Контрольно-счетную  комиссию </w:t>
      </w:r>
      <w:r>
        <w:t>Новооскольского городского округа</w:t>
      </w:r>
      <w:r>
        <w:rPr>
          <w:highlight w:val="white"/>
          <w:shd w:val="clear" w:color="auto" w:fill="FFFF00"/>
        </w:rPr>
        <w:t xml:space="preserve">  для проведения финансово-экономическо</w:t>
      </w:r>
      <w:r w:rsidR="005A3C4A">
        <w:rPr>
          <w:highlight w:val="white"/>
          <w:shd w:val="clear" w:color="auto" w:fill="FFFF00"/>
        </w:rPr>
        <w:t xml:space="preserve">й экспертизы </w:t>
      </w:r>
      <w:r>
        <w:rPr>
          <w:highlight w:val="white"/>
          <w:shd w:val="clear" w:color="auto" w:fill="FFFF00"/>
        </w:rPr>
        <w:t>в порядке и</w:t>
      </w:r>
      <w:r w:rsidR="005A3C4A">
        <w:rPr>
          <w:highlight w:val="white"/>
          <w:shd w:val="clear" w:color="auto" w:fill="FFFF00"/>
        </w:rPr>
        <w:t xml:space="preserve">                 </w:t>
      </w:r>
      <w:r>
        <w:rPr>
          <w:highlight w:val="white"/>
          <w:shd w:val="clear" w:color="auto" w:fill="FFFF00"/>
        </w:rPr>
        <w:t xml:space="preserve"> в сроки, установленные Контрольно-счетной</w:t>
      </w:r>
      <w:proofErr w:type="gramEnd"/>
      <w:r>
        <w:rPr>
          <w:highlight w:val="white"/>
          <w:shd w:val="clear" w:color="auto" w:fill="FFFF00"/>
        </w:rPr>
        <w:t xml:space="preserve"> комиссией </w:t>
      </w:r>
      <w:r>
        <w:t>Новооскольского городского округа</w:t>
      </w:r>
      <w:r>
        <w:rPr>
          <w:highlight w:val="white"/>
          <w:shd w:val="clear" w:color="auto" w:fill="FFFF00"/>
        </w:rPr>
        <w:t xml:space="preserve">, в форме документов на бумажном носителе   </w:t>
      </w:r>
      <w:r w:rsidR="005A3C4A">
        <w:rPr>
          <w:highlight w:val="white"/>
          <w:shd w:val="clear" w:color="auto" w:fill="FFFF00"/>
        </w:rPr>
        <w:t xml:space="preserve">                                </w:t>
      </w:r>
      <w:r>
        <w:rPr>
          <w:highlight w:val="white"/>
          <w:shd w:val="clear" w:color="auto" w:fill="FFFF00"/>
        </w:rPr>
        <w:t xml:space="preserve">и/или в информационной системе, указанной в пункте 1.7 раздела </w:t>
      </w:r>
      <w:r w:rsidR="005A3C4A">
        <w:rPr>
          <w:highlight w:val="white"/>
          <w:shd w:val="clear" w:color="auto" w:fill="FFFF00"/>
        </w:rPr>
        <w:t xml:space="preserve">                                </w:t>
      </w:r>
      <w:r>
        <w:rPr>
          <w:highlight w:val="white"/>
          <w:shd w:val="clear" w:color="auto" w:fill="FFFF00"/>
        </w:rPr>
        <w:t xml:space="preserve"> I Положения.</w:t>
      </w:r>
      <w:r>
        <w:rPr>
          <w:highlight w:val="white"/>
          <w:shd w:val="clear" w:color="auto" w:fill="FFFF00"/>
        </w:rPr>
        <w:tab/>
      </w:r>
    </w:p>
    <w:p w:rsidR="00F73EDC" w:rsidRDefault="00F83529">
      <w:pPr>
        <w:pStyle w:val="Bodytext20"/>
        <w:shd w:val="clear" w:color="auto" w:fill="auto"/>
        <w:spacing w:before="0" w:line="322" w:lineRule="exact"/>
        <w:ind w:firstLine="740"/>
      </w:pPr>
      <w:r>
        <w:rPr>
          <w:highlight w:val="white"/>
        </w:rPr>
        <w:t xml:space="preserve">В случае если в проект муниципальной программы (комплексной программы) включены  проекты, входящие в национальные проекты, проекты, не входящие в национальные проекты, и </w:t>
      </w:r>
      <w:r>
        <w:t>ведомственные проекты, проект муниципальной программы (комплексной программы) дополнительно расс</w:t>
      </w:r>
      <w:r w:rsidR="009C7B96">
        <w:t xml:space="preserve">матривается и согласовывается с </w:t>
      </w:r>
      <w:r>
        <w:t>отделом проектного управления</w:t>
      </w:r>
      <w:r w:rsidR="005A3C4A">
        <w:t xml:space="preserve"> администрации</w:t>
      </w:r>
      <w:r>
        <w:t xml:space="preserve"> Новооскольского городского округа.</w:t>
      </w:r>
    </w:p>
    <w:p w:rsidR="00F73EDC" w:rsidRDefault="00F83529">
      <w:pPr>
        <w:pStyle w:val="Bodytext20"/>
        <w:numPr>
          <w:ilvl w:val="0"/>
          <w:numId w:val="7"/>
        </w:numPr>
        <w:shd w:val="clear" w:color="auto" w:fill="auto"/>
        <w:tabs>
          <w:tab w:val="left" w:pos="1254"/>
        </w:tabs>
        <w:spacing w:before="0" w:line="322" w:lineRule="exact"/>
        <w:ind w:firstLine="740"/>
      </w:pPr>
      <w:r>
        <w:t>Управление экономического развития и предпринимательства администрации Новооскольского городского округа, управление финансов                  и бюджетной политики администрации Новооскольского городского округа рассматривают и согласовывают проект муниципальной программы (комплексной программы) в течение 10 (десяти) рабочих дней со дня поступления от ответственного исполнителя на согласование.</w:t>
      </w:r>
    </w:p>
    <w:p w:rsidR="00F73EDC" w:rsidRDefault="00F83529">
      <w:pPr>
        <w:pStyle w:val="Bodytext20"/>
        <w:numPr>
          <w:ilvl w:val="0"/>
          <w:numId w:val="7"/>
        </w:numPr>
        <w:shd w:val="clear" w:color="auto" w:fill="auto"/>
        <w:tabs>
          <w:tab w:val="left" w:pos="1258"/>
        </w:tabs>
        <w:spacing w:before="0" w:line="322" w:lineRule="exact"/>
        <w:ind w:firstLine="740"/>
      </w:pPr>
      <w:r>
        <w:t xml:space="preserve">Согласованный в соответствии с пунктами 4.5 - 4.7 </w:t>
      </w:r>
      <w:proofErr w:type="gramStart"/>
      <w:r>
        <w:t>настоящего раздела проект</w:t>
      </w:r>
      <w:proofErr w:type="gramEnd"/>
      <w:r>
        <w:t xml:space="preserve"> муниципальной программы (комплексной программы) направляется ответственным исполнителем для рассмотрения и согласования               в установленном порядке в </w:t>
      </w:r>
      <w:r w:rsidR="009C7B96">
        <w:t>правовое управление</w:t>
      </w:r>
      <w:r>
        <w:t xml:space="preserve"> администрации Новооскольского городского округа.</w:t>
      </w:r>
    </w:p>
    <w:p w:rsidR="00F73EDC" w:rsidRDefault="00F83529">
      <w:pPr>
        <w:pStyle w:val="Bodytext20"/>
        <w:shd w:val="clear" w:color="auto" w:fill="auto"/>
        <w:spacing w:before="0" w:line="322" w:lineRule="exact"/>
        <w:ind w:firstLine="740"/>
      </w:pPr>
      <w:r>
        <w:t>В случае если на проект муниципальной программы (комплексной программы) получено отрицательное заключение  органов, указанных                      в пункте 4.6 настоящего раздела, ответственный исполнитель осуществляет                             его доработку и обеспечивает повторное рассмотрение и согласование.</w:t>
      </w:r>
    </w:p>
    <w:p w:rsidR="00F73EDC" w:rsidRDefault="00F83529">
      <w:pPr>
        <w:pStyle w:val="Bodytext20"/>
        <w:numPr>
          <w:ilvl w:val="0"/>
          <w:numId w:val="7"/>
        </w:numPr>
        <w:shd w:val="clear" w:color="auto" w:fill="auto"/>
        <w:tabs>
          <w:tab w:val="left" w:pos="1254"/>
        </w:tabs>
        <w:spacing w:before="0" w:after="320" w:line="322" w:lineRule="exact"/>
        <w:ind w:firstLine="740"/>
        <w:rPr>
          <w:shd w:val="clear" w:color="auto" w:fill="FFFF00"/>
        </w:rPr>
      </w:pPr>
      <w:r>
        <w:t xml:space="preserve">Согласованный в соответствии с пунктами 4.5 - 4.8 </w:t>
      </w:r>
      <w:proofErr w:type="gramStart"/>
      <w:r>
        <w:t>настоящего раздела проект</w:t>
      </w:r>
      <w:proofErr w:type="gramEnd"/>
      <w:r>
        <w:t xml:space="preserve"> муниципальной программы (комплексной программы)                          с заключением Контрольно-счетной комисси</w:t>
      </w:r>
      <w:r w:rsidR="005A3C4A">
        <w:t>и</w:t>
      </w:r>
      <w:r>
        <w:t xml:space="preserve"> Новооскольского городского округа вносится ответственным исполнителем в установленном порядке                         на рассмотрение главы администрации Новооскольского городского округа.</w:t>
      </w:r>
    </w:p>
    <w:p w:rsidR="00F73EDC" w:rsidRDefault="00F83529">
      <w:pPr>
        <w:pStyle w:val="Heading40"/>
        <w:keepNext/>
        <w:keepLines/>
        <w:numPr>
          <w:ilvl w:val="0"/>
          <w:numId w:val="1"/>
        </w:numPr>
        <w:shd w:val="clear" w:color="auto" w:fill="auto"/>
        <w:tabs>
          <w:tab w:val="left" w:pos="1814"/>
        </w:tabs>
        <w:spacing w:before="0" w:after="320"/>
        <w:ind w:left="3180" w:hanging="1760"/>
        <w:jc w:val="left"/>
      </w:pPr>
      <w:bookmarkStart w:id="6" w:name="bookmark9"/>
      <w:r>
        <w:t xml:space="preserve">Внесение изменений в муниципальную программу (комплексную программу) </w:t>
      </w:r>
      <w:bookmarkEnd w:id="6"/>
    </w:p>
    <w:p w:rsidR="00F73EDC" w:rsidRDefault="00F83529">
      <w:pPr>
        <w:pStyle w:val="Bodytext20"/>
        <w:numPr>
          <w:ilvl w:val="0"/>
          <w:numId w:val="8"/>
        </w:numPr>
        <w:shd w:val="clear" w:color="auto" w:fill="auto"/>
        <w:tabs>
          <w:tab w:val="left" w:pos="1249"/>
        </w:tabs>
        <w:spacing w:before="0" w:line="322" w:lineRule="exact"/>
        <w:ind w:firstLine="740"/>
      </w:pPr>
      <w:proofErr w:type="gramStart"/>
      <w:r>
        <w:t>Подготовка изменений в муниципальную программу (комплексную программу) и ее структурные элементы может быть инициирована куратором, ответственным исполнителем, а также соисполнителями и участниками муниципальной программы (комплексной программы) (в части внесения изменений в соответствующие структурные элементы), в том числе</w:t>
      </w:r>
      <w:r w:rsidR="005A3C4A">
        <w:t xml:space="preserve">                           </w:t>
      </w:r>
      <w:r>
        <w:t xml:space="preserve"> во исполнение поручений главы администрации Новооскольского городского округа, по результатам мониторинга реализации муниципальных программ (комплексных программ).</w:t>
      </w:r>
      <w:proofErr w:type="gramEnd"/>
    </w:p>
    <w:p w:rsidR="00F73EDC" w:rsidRDefault="00F83529">
      <w:pPr>
        <w:pStyle w:val="Bodytext20"/>
        <w:numPr>
          <w:ilvl w:val="0"/>
          <w:numId w:val="8"/>
        </w:numPr>
        <w:shd w:val="clear" w:color="auto" w:fill="auto"/>
        <w:tabs>
          <w:tab w:val="left" w:pos="1249"/>
        </w:tabs>
        <w:spacing w:before="0" w:line="322" w:lineRule="exact"/>
        <w:ind w:firstLine="740"/>
      </w:pPr>
      <w:r>
        <w:t xml:space="preserve">Внесение изменений в муниципальную программу (комплексную </w:t>
      </w:r>
      <w:r>
        <w:lastRenderedPageBreak/>
        <w:t>программу) и ее структурные элементы осуществляется в обязательном порядке:</w:t>
      </w:r>
    </w:p>
    <w:p w:rsidR="00F73EDC" w:rsidRDefault="00F83529">
      <w:pPr>
        <w:pStyle w:val="Bodytext20"/>
        <w:numPr>
          <w:ilvl w:val="0"/>
          <w:numId w:val="3"/>
        </w:numPr>
        <w:shd w:val="clear" w:color="auto" w:fill="auto"/>
        <w:tabs>
          <w:tab w:val="left" w:pos="937"/>
        </w:tabs>
        <w:spacing w:before="0" w:line="322" w:lineRule="exact"/>
        <w:ind w:firstLine="740"/>
        <w:rPr>
          <w:shd w:val="clear" w:color="auto" w:fill="FFFF00"/>
        </w:rPr>
      </w:pPr>
      <w:r>
        <w:t>при формировании проекта решения о бюджете</w:t>
      </w:r>
      <w:r w:rsidR="00B97248">
        <w:t xml:space="preserve"> </w:t>
      </w:r>
      <w:r>
        <w:t>на очередной финансовый год и</w:t>
      </w:r>
      <w:r w:rsidR="00B97248">
        <w:t xml:space="preserve"> плановый период – одновременно </w:t>
      </w:r>
      <w:r>
        <w:t>с формированием субъектами бюджетного планирования, главными распорядителями средств бюджета предложений по распределению по кодам классификации расходов бюджетов предельных</w:t>
      </w:r>
      <w:r w:rsidR="00B97248">
        <w:t xml:space="preserve"> базовых бюджетных ассигнований </w:t>
      </w:r>
      <w:r>
        <w:t>и предложений по дополнительным бюджетным ассигнованиям местного бюджета на реализацию соответствующих муниципальных программ (комплексных программ);</w:t>
      </w:r>
    </w:p>
    <w:p w:rsidR="00F73EDC" w:rsidRDefault="00F83529">
      <w:pPr>
        <w:pStyle w:val="Bodytext20"/>
        <w:numPr>
          <w:ilvl w:val="0"/>
          <w:numId w:val="3"/>
        </w:numPr>
        <w:shd w:val="clear" w:color="auto" w:fill="auto"/>
        <w:tabs>
          <w:tab w:val="left" w:pos="927"/>
        </w:tabs>
        <w:spacing w:before="0" w:line="322" w:lineRule="exact"/>
        <w:ind w:firstLine="740"/>
        <w:rPr>
          <w:shd w:val="clear" w:color="auto" w:fill="FFFF00"/>
        </w:rPr>
      </w:pPr>
      <w:proofErr w:type="gramStart"/>
      <w:r>
        <w:t>при формировании проекта решения о внесении изменений                           в решение  о бюджете на текущий финансовый год</w:t>
      </w:r>
      <w:proofErr w:type="gramEnd"/>
      <w:r>
        <w:t xml:space="preserve"> и на плановый период - одновременно с формированием субъектами бюджетного планирования, главными распорядителями средств бюджета предложений</w:t>
      </w:r>
      <w:r w:rsidR="00B97248">
        <w:t xml:space="preserve">                                          </w:t>
      </w:r>
      <w:r>
        <w:t xml:space="preserve">по перераспределению бюджетных ассигнований, предусмотренных </w:t>
      </w:r>
      <w:r w:rsidR="00B97248">
        <w:t xml:space="preserve">                           </w:t>
      </w:r>
      <w:r>
        <w:t>на текущий финансовый год на реализацию соответствующих муниципальных программ (комплексных программ).</w:t>
      </w:r>
    </w:p>
    <w:p w:rsidR="00F73EDC" w:rsidRDefault="00F83529">
      <w:pPr>
        <w:pStyle w:val="Bodytext20"/>
        <w:shd w:val="clear" w:color="auto" w:fill="auto"/>
        <w:spacing w:before="0" w:line="322" w:lineRule="exact"/>
        <w:ind w:firstLine="740"/>
        <w:rPr>
          <w:shd w:val="clear" w:color="auto" w:fill="FFFF00"/>
        </w:rPr>
      </w:pPr>
      <w:r>
        <w:t>Предложения по внесению изменений в муниципальные программы (комплексные программы) учитываются при подготовке проекта решения                    о внесении изменений в решение о местном бюджете на очередной финансовый год и на плановый период.</w:t>
      </w:r>
    </w:p>
    <w:p w:rsidR="00F73EDC" w:rsidRDefault="00F83529">
      <w:pPr>
        <w:pStyle w:val="Bodytext20"/>
        <w:numPr>
          <w:ilvl w:val="0"/>
          <w:numId w:val="8"/>
        </w:numPr>
        <w:shd w:val="clear" w:color="auto" w:fill="auto"/>
        <w:tabs>
          <w:tab w:val="left" w:pos="1244"/>
        </w:tabs>
        <w:spacing w:before="0" w:line="322" w:lineRule="exact"/>
        <w:ind w:firstLine="740"/>
      </w:pPr>
      <w:r>
        <w:t>Ответственный исполнитель с учетом необходимых изменений муниципальной программы:</w:t>
      </w:r>
    </w:p>
    <w:p w:rsidR="00F73EDC" w:rsidRDefault="00F83529">
      <w:pPr>
        <w:pStyle w:val="Bodytext20"/>
        <w:numPr>
          <w:ilvl w:val="0"/>
          <w:numId w:val="3"/>
        </w:numPr>
        <w:shd w:val="clear" w:color="auto" w:fill="auto"/>
        <w:tabs>
          <w:tab w:val="left" w:pos="962"/>
        </w:tabs>
        <w:spacing w:before="0" w:line="322" w:lineRule="exact"/>
        <w:ind w:firstLine="740"/>
      </w:pPr>
      <w:r>
        <w:t>осуществляет подготовку проекта постановления администрации Новооскольского городского округа о внесении изменений в постановление  администрации Новооскольского городского округа о муниципальной программе с пояснительной запиской, содержащей информацию                                      о предлагаемых изменениях относительно действующей редакции муниципальной программы с приведением соответствующих обоснований;</w:t>
      </w:r>
    </w:p>
    <w:p w:rsidR="00F73EDC" w:rsidRDefault="00F83529">
      <w:pPr>
        <w:pStyle w:val="Bodytext20"/>
        <w:numPr>
          <w:ilvl w:val="0"/>
          <w:numId w:val="3"/>
        </w:numPr>
        <w:shd w:val="clear" w:color="auto" w:fill="auto"/>
        <w:tabs>
          <w:tab w:val="left" w:pos="927"/>
        </w:tabs>
        <w:spacing w:before="0" w:after="320" w:line="322" w:lineRule="exact"/>
        <w:ind w:firstLine="760"/>
      </w:pPr>
      <w:r>
        <w:t>обеспечивает внесение изменений в муниципальную программу                      в соответствии с пунктами 4.4 - 4.9 раздела IV Положения.</w:t>
      </w:r>
    </w:p>
    <w:p w:rsidR="00F73EDC" w:rsidRDefault="00F83529">
      <w:pPr>
        <w:pStyle w:val="Heading40"/>
        <w:keepNext/>
        <w:keepLines/>
        <w:numPr>
          <w:ilvl w:val="0"/>
          <w:numId w:val="1"/>
        </w:numPr>
        <w:shd w:val="clear" w:color="auto" w:fill="auto"/>
        <w:tabs>
          <w:tab w:val="left" w:pos="1905"/>
        </w:tabs>
        <w:spacing w:before="0" w:after="320"/>
        <w:ind w:left="3120" w:hanging="1720"/>
        <w:jc w:val="left"/>
      </w:pPr>
      <w:bookmarkStart w:id="7" w:name="bookmark10"/>
      <w:r>
        <w:t xml:space="preserve">Система управления муниципальной программой (комплексной программы) </w:t>
      </w:r>
      <w:bookmarkEnd w:id="7"/>
    </w:p>
    <w:p w:rsidR="00F73EDC" w:rsidRDefault="00F83529">
      <w:pPr>
        <w:pStyle w:val="Bodytext20"/>
        <w:numPr>
          <w:ilvl w:val="0"/>
          <w:numId w:val="9"/>
        </w:numPr>
        <w:shd w:val="clear" w:color="auto" w:fill="auto"/>
        <w:tabs>
          <w:tab w:val="left" w:pos="1249"/>
        </w:tabs>
        <w:spacing w:before="0" w:line="322" w:lineRule="exact"/>
        <w:ind w:firstLine="760"/>
      </w:pPr>
      <w:r>
        <w:t>В целях обеспечения управления реализацией муниципальной программы (комплексной программы) администрация Новооскольского городского округа определяет куратора.</w:t>
      </w:r>
    </w:p>
    <w:p w:rsidR="00F73EDC" w:rsidRDefault="00F83529">
      <w:pPr>
        <w:pStyle w:val="Bodytext20"/>
        <w:shd w:val="clear" w:color="auto" w:fill="auto"/>
        <w:spacing w:before="0" w:line="322" w:lineRule="exact"/>
        <w:ind w:firstLine="760"/>
      </w:pPr>
      <w:r>
        <w:t>Кураторы назначаются из числа заместителей главы администрации Новооскольского городского округа.</w:t>
      </w:r>
    </w:p>
    <w:p w:rsidR="00F73EDC" w:rsidRDefault="00F83529">
      <w:pPr>
        <w:pStyle w:val="Bodytext20"/>
        <w:numPr>
          <w:ilvl w:val="0"/>
          <w:numId w:val="9"/>
        </w:numPr>
        <w:shd w:val="clear" w:color="auto" w:fill="auto"/>
        <w:tabs>
          <w:tab w:val="left" w:pos="1298"/>
        </w:tabs>
        <w:spacing w:before="0" w:line="322" w:lineRule="exact"/>
        <w:ind w:firstLine="760"/>
      </w:pPr>
      <w:r>
        <w:t>Куратор муниципальной программы (комплексной программы):</w:t>
      </w:r>
    </w:p>
    <w:p w:rsidR="00F73EDC" w:rsidRDefault="00F83529">
      <w:pPr>
        <w:pStyle w:val="Bodytext20"/>
        <w:numPr>
          <w:ilvl w:val="0"/>
          <w:numId w:val="3"/>
        </w:numPr>
        <w:shd w:val="clear" w:color="auto" w:fill="auto"/>
        <w:tabs>
          <w:tab w:val="left" w:pos="922"/>
        </w:tabs>
        <w:spacing w:before="0" w:line="322" w:lineRule="exact"/>
        <w:ind w:firstLine="760"/>
      </w:pPr>
      <w:r>
        <w:t>несет ответственность за реализацию муниципальной программы (комплексной программы).</w:t>
      </w:r>
    </w:p>
    <w:p w:rsidR="00F73EDC" w:rsidRDefault="00F83529">
      <w:pPr>
        <w:pStyle w:val="Bodytext20"/>
        <w:shd w:val="clear" w:color="auto" w:fill="auto"/>
        <w:spacing w:before="0" w:line="322" w:lineRule="exact"/>
        <w:ind w:firstLine="760"/>
      </w:pPr>
      <w:r>
        <w:t xml:space="preserve">Ответственный исполнитель, соисполнители и участники муниципальной программы (комплексной программы) несут ответственность за реализацию соответствующих структурных элементов муниципальной программы </w:t>
      </w:r>
      <w:r>
        <w:lastRenderedPageBreak/>
        <w:t>(комплексной программы), выполнение их мероприятий (результатов), достижение соответствующих показателей муниципальной программы (комплексной программы) и ее структурных элементов,                          а также полноту  и достоверность представляемых сведений;</w:t>
      </w:r>
    </w:p>
    <w:p w:rsidR="00F73EDC" w:rsidRDefault="00F83529">
      <w:pPr>
        <w:pStyle w:val="Bodytext20"/>
        <w:numPr>
          <w:ilvl w:val="0"/>
          <w:numId w:val="3"/>
        </w:numPr>
        <w:shd w:val="clear" w:color="auto" w:fill="auto"/>
        <w:tabs>
          <w:tab w:val="left" w:pos="922"/>
        </w:tabs>
        <w:spacing w:before="0" w:line="322" w:lineRule="exact"/>
        <w:ind w:firstLine="760"/>
      </w:pPr>
      <w:r>
        <w:t>координирует разработку и реализацию муниципальной программы (комплексной программы);</w:t>
      </w:r>
    </w:p>
    <w:p w:rsidR="00F73EDC" w:rsidRDefault="00F83529">
      <w:pPr>
        <w:pStyle w:val="Bodytext20"/>
        <w:numPr>
          <w:ilvl w:val="0"/>
          <w:numId w:val="3"/>
        </w:numPr>
        <w:shd w:val="clear" w:color="auto" w:fill="auto"/>
        <w:tabs>
          <w:tab w:val="left" w:pos="927"/>
        </w:tabs>
        <w:spacing w:before="0" w:line="322" w:lineRule="exact"/>
        <w:ind w:firstLine="760"/>
      </w:pPr>
      <w:r>
        <w:t>одобряет стратегические приоритеты, цели, показатели и структуру муниципальной программы (комплексной программы);</w:t>
      </w:r>
    </w:p>
    <w:p w:rsidR="00F73EDC" w:rsidRDefault="00F83529">
      <w:pPr>
        <w:pStyle w:val="Bodytext20"/>
        <w:numPr>
          <w:ilvl w:val="0"/>
          <w:numId w:val="3"/>
        </w:numPr>
        <w:shd w:val="clear" w:color="auto" w:fill="auto"/>
        <w:tabs>
          <w:tab w:val="left" w:pos="922"/>
        </w:tabs>
        <w:spacing w:before="0" w:line="322" w:lineRule="exact"/>
        <w:ind w:firstLine="760"/>
      </w:pPr>
      <w:r>
        <w:t>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F73EDC" w:rsidRDefault="00F83529">
      <w:pPr>
        <w:pStyle w:val="Bodytext20"/>
        <w:numPr>
          <w:ilvl w:val="0"/>
          <w:numId w:val="3"/>
        </w:numPr>
        <w:shd w:val="clear" w:color="auto" w:fill="auto"/>
        <w:tabs>
          <w:tab w:val="left" w:pos="977"/>
        </w:tabs>
        <w:spacing w:before="0" w:line="322" w:lineRule="exact"/>
        <w:ind w:firstLine="760"/>
      </w:pPr>
      <w:r>
        <w:t>выполняет иные функции, предусмотренные Положением.</w:t>
      </w:r>
    </w:p>
    <w:p w:rsidR="00F73EDC" w:rsidRDefault="00F83529">
      <w:pPr>
        <w:pStyle w:val="Bodytext20"/>
        <w:numPr>
          <w:ilvl w:val="0"/>
          <w:numId w:val="9"/>
        </w:numPr>
        <w:shd w:val="clear" w:color="auto" w:fill="auto"/>
        <w:tabs>
          <w:tab w:val="left" w:pos="1249"/>
        </w:tabs>
        <w:spacing w:before="0" w:line="322" w:lineRule="exact"/>
        <w:ind w:firstLine="760"/>
      </w:pPr>
      <w:r>
        <w:t>Ответственный исполнитель муниципальной программы (комплексной программы):</w:t>
      </w:r>
    </w:p>
    <w:p w:rsidR="00F73EDC" w:rsidRDefault="00F83529">
      <w:pPr>
        <w:pStyle w:val="Bodytext20"/>
        <w:numPr>
          <w:ilvl w:val="0"/>
          <w:numId w:val="3"/>
        </w:numPr>
        <w:shd w:val="clear" w:color="auto" w:fill="auto"/>
        <w:tabs>
          <w:tab w:val="left" w:pos="922"/>
        </w:tabs>
        <w:spacing w:before="0" w:line="322" w:lineRule="exact"/>
        <w:ind w:firstLine="760"/>
      </w:pPr>
      <w:r>
        <w:t>организует разработку и обеспечивает реализацию муниципальной программы (комплексной программы), ее согласование с соисполнителями;</w:t>
      </w:r>
    </w:p>
    <w:p w:rsidR="00F73EDC" w:rsidRDefault="00F83529">
      <w:pPr>
        <w:pStyle w:val="Bodytext20"/>
        <w:numPr>
          <w:ilvl w:val="0"/>
          <w:numId w:val="3"/>
        </w:numPr>
        <w:shd w:val="clear" w:color="auto" w:fill="auto"/>
        <w:tabs>
          <w:tab w:val="left" w:pos="932"/>
        </w:tabs>
        <w:spacing w:before="0" w:line="322" w:lineRule="exact"/>
        <w:ind w:firstLine="760"/>
      </w:pPr>
      <w:r>
        <w:t xml:space="preserve">осуществляет на постоянной основе контроль реализации муниципальной программы (комплексной программы), в том числе рассматривает результаты мониторинга и оценки эффективности реализации муниципальной программы (комплексной программы), представляемые </w:t>
      </w:r>
      <w:r w:rsidR="00B97248">
        <w:t>управлением экономического развития и предпринимательства</w:t>
      </w:r>
      <w:r>
        <w:t xml:space="preserve"> администрации Новооскольского городского округа;</w:t>
      </w:r>
    </w:p>
    <w:p w:rsidR="00F73EDC" w:rsidRDefault="00F83529">
      <w:pPr>
        <w:pStyle w:val="Bodytext20"/>
        <w:numPr>
          <w:ilvl w:val="0"/>
          <w:numId w:val="3"/>
        </w:numPr>
        <w:shd w:val="clear" w:color="auto" w:fill="auto"/>
        <w:tabs>
          <w:tab w:val="left" w:pos="932"/>
        </w:tabs>
        <w:spacing w:before="0" w:line="322" w:lineRule="exact"/>
        <w:ind w:firstLine="740"/>
      </w:pPr>
      <w:r>
        <w:t>принимает решение о внесении изменений в муниципальную программу (комплексной программы) в соответствии с Положением;</w:t>
      </w:r>
    </w:p>
    <w:p w:rsidR="00F73EDC" w:rsidRDefault="00F83529">
      <w:pPr>
        <w:pStyle w:val="Bodytext20"/>
        <w:numPr>
          <w:ilvl w:val="0"/>
          <w:numId w:val="3"/>
        </w:numPr>
        <w:shd w:val="clear" w:color="auto" w:fill="auto"/>
        <w:tabs>
          <w:tab w:val="left" w:pos="932"/>
        </w:tabs>
        <w:spacing w:before="0" w:line="322" w:lineRule="exact"/>
        <w:ind w:firstLine="740"/>
      </w:pPr>
      <w:r>
        <w:t>координирует деятельность соисполнителей в рамках подготовки проекта муниципальной программы (комплексной программы);</w:t>
      </w:r>
    </w:p>
    <w:p w:rsidR="00F73EDC" w:rsidRDefault="00F83529">
      <w:pPr>
        <w:pStyle w:val="Bodytext20"/>
        <w:numPr>
          <w:ilvl w:val="0"/>
          <w:numId w:val="3"/>
        </w:numPr>
        <w:shd w:val="clear" w:color="auto" w:fill="auto"/>
        <w:tabs>
          <w:tab w:val="left" w:pos="937"/>
        </w:tabs>
        <w:spacing w:before="0" w:line="322" w:lineRule="exact"/>
        <w:ind w:firstLine="740"/>
      </w:pPr>
      <w:proofErr w:type="gramStart"/>
      <w:r>
        <w:t xml:space="preserve">представляет по запросу </w:t>
      </w:r>
      <w:r w:rsidR="00B97248">
        <w:t>управления экономического развитии и предпринимательства</w:t>
      </w:r>
      <w:r>
        <w:t xml:space="preserve"> администрации Новооскольского городского округа, управления финансов и бюджетной политики администрации Новооскольского городского</w:t>
      </w:r>
      <w:r w:rsidR="00B97248">
        <w:t xml:space="preserve"> округа сведения, необходимые </w:t>
      </w:r>
      <w:r>
        <w:t>для осуществления мониторинга реализации муниципальной программы (комплексной программы);</w:t>
      </w:r>
      <w:proofErr w:type="gramEnd"/>
    </w:p>
    <w:p w:rsidR="00F73EDC" w:rsidRDefault="00F83529">
      <w:pPr>
        <w:pStyle w:val="Bodytext20"/>
        <w:numPr>
          <w:ilvl w:val="0"/>
          <w:numId w:val="3"/>
        </w:numPr>
        <w:shd w:val="clear" w:color="auto" w:fill="auto"/>
        <w:tabs>
          <w:tab w:val="left" w:pos="932"/>
        </w:tabs>
        <w:spacing w:before="0" w:line="322" w:lineRule="exact"/>
        <w:ind w:firstLine="740"/>
      </w:pPr>
      <w:r>
        <w:t>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муниципальной программы (комплексной программы);</w:t>
      </w:r>
    </w:p>
    <w:p w:rsidR="00F73EDC" w:rsidRDefault="00F83529">
      <w:pPr>
        <w:pStyle w:val="Bodytext20"/>
        <w:numPr>
          <w:ilvl w:val="0"/>
          <w:numId w:val="3"/>
        </w:numPr>
        <w:shd w:val="clear" w:color="auto" w:fill="auto"/>
        <w:tabs>
          <w:tab w:val="left" w:pos="932"/>
        </w:tabs>
        <w:spacing w:before="0" w:line="322" w:lineRule="exact"/>
        <w:ind w:firstLine="740"/>
      </w:pPr>
      <w:r>
        <w:t>запрашивает у соисполнителей и участников муниципальной программы информацию, необходимую для проведения мониторинга реализации и оценки эффективности муниципальной программы                               и подготовки годового отчета;</w:t>
      </w:r>
    </w:p>
    <w:p w:rsidR="00F73EDC" w:rsidRDefault="00F83529">
      <w:pPr>
        <w:pStyle w:val="Bodytext20"/>
        <w:numPr>
          <w:ilvl w:val="0"/>
          <w:numId w:val="3"/>
        </w:numPr>
        <w:shd w:val="clear" w:color="auto" w:fill="auto"/>
        <w:tabs>
          <w:tab w:val="left" w:pos="932"/>
        </w:tabs>
        <w:spacing w:before="0" w:line="322" w:lineRule="exact"/>
        <w:ind w:firstLine="740"/>
      </w:pPr>
      <w:r>
        <w:t xml:space="preserve">подготавливает годовой отчет, представляет его в </w:t>
      </w:r>
      <w:r w:rsidR="00B97248">
        <w:t>управление экономического развития и предпринимательства администрации Новооскольского городского округа</w:t>
      </w:r>
      <w:r>
        <w:t xml:space="preserve"> и обеспечивает размещение </w:t>
      </w:r>
      <w:r w:rsidR="00B97248">
        <w:t xml:space="preserve">                               </w:t>
      </w:r>
      <w:r>
        <w:t>на официальном сайте   в сети Интернет;</w:t>
      </w:r>
    </w:p>
    <w:p w:rsidR="00F73EDC" w:rsidRDefault="00F83529">
      <w:pPr>
        <w:pStyle w:val="Bodytext20"/>
        <w:numPr>
          <w:ilvl w:val="0"/>
          <w:numId w:val="3"/>
        </w:numPr>
        <w:shd w:val="clear" w:color="auto" w:fill="auto"/>
        <w:tabs>
          <w:tab w:val="left" w:pos="962"/>
        </w:tabs>
        <w:spacing w:before="0" w:line="322" w:lineRule="exact"/>
        <w:ind w:firstLine="740"/>
      </w:pPr>
      <w:r>
        <w:t>выполняет иные функции, предусмотренные Положением.</w:t>
      </w:r>
    </w:p>
    <w:p w:rsidR="00F73EDC" w:rsidRDefault="00F83529">
      <w:pPr>
        <w:pStyle w:val="Bodytext20"/>
        <w:shd w:val="clear" w:color="auto" w:fill="auto"/>
        <w:spacing w:before="0" w:line="322" w:lineRule="exact"/>
        <w:ind w:firstLine="740"/>
      </w:pPr>
      <w:r>
        <w:lastRenderedPageBreak/>
        <w:t>Ответственный исполнитель муниципальной программы (комплексной программы) запрашивает у ответственных исполнителей муниципальных программ, мероприятия (результаты) которых подлежат аналитическому отражению в комплексной программе, информацию, необходимую                        для проведения оценки эффективности муниципальной программы                         и подготовки годового отчета.</w:t>
      </w:r>
    </w:p>
    <w:p w:rsidR="00F73EDC" w:rsidRDefault="00F83529">
      <w:pPr>
        <w:pStyle w:val="Bodytext20"/>
        <w:numPr>
          <w:ilvl w:val="0"/>
          <w:numId w:val="9"/>
        </w:numPr>
        <w:shd w:val="clear" w:color="auto" w:fill="auto"/>
        <w:tabs>
          <w:tab w:val="left" w:pos="1244"/>
        </w:tabs>
        <w:spacing w:before="0" w:line="322" w:lineRule="exact"/>
        <w:ind w:firstLine="740"/>
      </w:pPr>
      <w:r>
        <w:t>Соисполнители муниципальной программы (комплексной программы):</w:t>
      </w:r>
    </w:p>
    <w:p w:rsidR="00F73EDC" w:rsidRDefault="00F83529">
      <w:pPr>
        <w:pStyle w:val="Bodytext20"/>
        <w:numPr>
          <w:ilvl w:val="0"/>
          <w:numId w:val="3"/>
        </w:numPr>
        <w:shd w:val="clear" w:color="auto" w:fill="auto"/>
        <w:tabs>
          <w:tab w:val="left" w:pos="927"/>
        </w:tabs>
        <w:spacing w:before="0" w:line="322" w:lineRule="exact"/>
        <w:ind w:firstLine="740"/>
      </w:pPr>
      <w:r>
        <w:t>обеспечивают согласование проекта муниципальной программы (комплексной программы) с участниками муниципальной программы в части структурных элементов, в реализации которых предполагается их участие;</w:t>
      </w:r>
    </w:p>
    <w:p w:rsidR="00F73EDC" w:rsidRDefault="00F83529">
      <w:pPr>
        <w:pStyle w:val="Bodytext20"/>
        <w:numPr>
          <w:ilvl w:val="0"/>
          <w:numId w:val="3"/>
        </w:numPr>
        <w:shd w:val="clear" w:color="auto" w:fill="auto"/>
        <w:tabs>
          <w:tab w:val="left" w:pos="927"/>
        </w:tabs>
        <w:spacing w:before="0" w:line="322" w:lineRule="exact"/>
        <w:ind w:firstLine="740"/>
      </w:pPr>
      <w:r>
        <w:t>обеспечивают совместно с участниками муниципальной программы (комплексной программы) реализацию включенных в муниципальную программу проектов, входящих в национальные проекты, проектов,                              не входящих в национальные проекты, ведомственных проектов                              и комплексов процессных мероприятий;</w:t>
      </w:r>
    </w:p>
    <w:p w:rsidR="00F73EDC" w:rsidRDefault="00F83529">
      <w:pPr>
        <w:pStyle w:val="Bodytext20"/>
        <w:numPr>
          <w:ilvl w:val="0"/>
          <w:numId w:val="3"/>
        </w:numPr>
        <w:shd w:val="clear" w:color="auto" w:fill="auto"/>
        <w:tabs>
          <w:tab w:val="left" w:pos="932"/>
        </w:tabs>
        <w:spacing w:before="0" w:line="322" w:lineRule="exact"/>
        <w:ind w:firstLine="740"/>
      </w:pPr>
      <w:r>
        <w:t>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муниципальной программы (комплексной программы) и подготовки годового отчета;</w:t>
      </w:r>
    </w:p>
    <w:p w:rsidR="00F73EDC" w:rsidRDefault="00F83529">
      <w:pPr>
        <w:pStyle w:val="Bodytext20"/>
        <w:numPr>
          <w:ilvl w:val="0"/>
          <w:numId w:val="3"/>
        </w:numPr>
        <w:shd w:val="clear" w:color="auto" w:fill="auto"/>
        <w:tabs>
          <w:tab w:val="left" w:pos="927"/>
        </w:tabs>
        <w:spacing w:before="0" w:line="322" w:lineRule="exact"/>
        <w:ind w:firstLine="760"/>
      </w:pPr>
      <w:r>
        <w:t>представляют ответственному исполнителю необходимую информацию для подготовки ответов на запросы управления экономического развития и предпринимательства администрации Новооскольского городского округа, управления финансов и бюджетной политики администрации Новооскольского городского округа;</w:t>
      </w:r>
    </w:p>
    <w:p w:rsidR="00F73EDC" w:rsidRDefault="00F83529">
      <w:pPr>
        <w:pStyle w:val="Bodytext20"/>
        <w:numPr>
          <w:ilvl w:val="0"/>
          <w:numId w:val="3"/>
        </w:numPr>
        <w:shd w:val="clear" w:color="auto" w:fill="auto"/>
        <w:tabs>
          <w:tab w:val="left" w:pos="927"/>
        </w:tabs>
        <w:spacing w:before="0" w:line="322" w:lineRule="exact"/>
        <w:ind w:firstLine="760"/>
      </w:pPr>
      <w:r>
        <w:t>представляют ответственному исполнителю информацию, необходимую для проведения оценки эффективности муниципальной программы (комплексной программы) и подготовки годового отчета;</w:t>
      </w:r>
    </w:p>
    <w:p w:rsidR="00F73EDC" w:rsidRDefault="00F83529">
      <w:pPr>
        <w:pStyle w:val="Bodytext20"/>
        <w:numPr>
          <w:ilvl w:val="0"/>
          <w:numId w:val="3"/>
        </w:numPr>
        <w:shd w:val="clear" w:color="auto" w:fill="auto"/>
        <w:tabs>
          <w:tab w:val="left" w:pos="977"/>
        </w:tabs>
        <w:spacing w:before="0" w:line="322" w:lineRule="exact"/>
        <w:ind w:firstLine="760"/>
      </w:pPr>
      <w:r>
        <w:t>выполняют иные функции, предусмотренные Положением.</w:t>
      </w:r>
    </w:p>
    <w:p w:rsidR="00F73EDC" w:rsidRDefault="00F83529">
      <w:pPr>
        <w:pStyle w:val="Bodytext20"/>
        <w:numPr>
          <w:ilvl w:val="0"/>
          <w:numId w:val="9"/>
        </w:numPr>
        <w:shd w:val="clear" w:color="auto" w:fill="auto"/>
        <w:tabs>
          <w:tab w:val="left" w:pos="1294"/>
        </w:tabs>
        <w:spacing w:before="0" w:line="322" w:lineRule="exact"/>
        <w:ind w:firstLine="760"/>
      </w:pPr>
      <w:r>
        <w:t>Участники муниципальной программы (комплексной программы):</w:t>
      </w:r>
    </w:p>
    <w:p w:rsidR="00F73EDC" w:rsidRDefault="00F83529">
      <w:pPr>
        <w:pStyle w:val="Bodytext20"/>
        <w:numPr>
          <w:ilvl w:val="0"/>
          <w:numId w:val="3"/>
        </w:numPr>
        <w:shd w:val="clear" w:color="auto" w:fill="auto"/>
        <w:tabs>
          <w:tab w:val="left" w:pos="927"/>
        </w:tabs>
        <w:spacing w:before="0" w:line="322" w:lineRule="exact"/>
        <w:ind w:firstLine="760"/>
      </w:pPr>
      <w:r>
        <w:t>обеспечивают реализацию отдельных мероприятий  проектов, входящих в национальные проекты, проектов, не входящих в национальные проекты, ведомственных проектов и комплексов процессных мероприятий,                в реализации которых предполагается их участие;</w:t>
      </w:r>
    </w:p>
    <w:p w:rsidR="00F73EDC" w:rsidRDefault="00F83529">
      <w:pPr>
        <w:pStyle w:val="Bodytext20"/>
        <w:numPr>
          <w:ilvl w:val="0"/>
          <w:numId w:val="3"/>
        </w:numPr>
        <w:shd w:val="clear" w:color="auto" w:fill="auto"/>
        <w:tabs>
          <w:tab w:val="left" w:pos="922"/>
        </w:tabs>
        <w:spacing w:before="0" w:line="322" w:lineRule="exact"/>
        <w:ind w:firstLine="760"/>
      </w:pPr>
      <w:r>
        <w:t xml:space="preserve">представляют ответственному исполнителю и соисполнителю информацию, необходимую для осуществления мониторинга реализации муниципальной программы (комплексной программы), оценки                                       ее эффективности;         </w:t>
      </w:r>
    </w:p>
    <w:p w:rsidR="00F73EDC" w:rsidRDefault="00F83529">
      <w:pPr>
        <w:pStyle w:val="Bodytext20"/>
        <w:numPr>
          <w:ilvl w:val="0"/>
          <w:numId w:val="3"/>
        </w:numPr>
        <w:shd w:val="clear" w:color="auto" w:fill="auto"/>
        <w:tabs>
          <w:tab w:val="left" w:pos="977"/>
        </w:tabs>
        <w:spacing w:before="0" w:line="322" w:lineRule="exact"/>
        <w:ind w:firstLine="760"/>
      </w:pPr>
      <w:r>
        <w:t>выполняют иные функции, предусмотренные Положением.</w:t>
      </w:r>
    </w:p>
    <w:p w:rsidR="00F73EDC" w:rsidRDefault="00F83529">
      <w:pPr>
        <w:pStyle w:val="Bodytext20"/>
        <w:numPr>
          <w:ilvl w:val="0"/>
          <w:numId w:val="9"/>
        </w:numPr>
        <w:shd w:val="clear" w:color="auto" w:fill="auto"/>
        <w:tabs>
          <w:tab w:val="left" w:pos="1254"/>
        </w:tabs>
        <w:spacing w:before="0" w:line="322" w:lineRule="exact"/>
        <w:ind w:firstLine="760"/>
      </w:pPr>
      <w:r>
        <w:t xml:space="preserve">Ответственный исполнитель, соисполнители и участники муниципальной программы (комплексной программы) представляют                        по запросу управления экономического развития и предпринимательства администрации Новооскольского городского округа, управления финансов                   и бюджетной политики администрации Новооскольского городского округа </w:t>
      </w:r>
      <w:r>
        <w:lastRenderedPageBreak/>
        <w:t>дополнительную (уточненную) информацию о ходе реализации муниципальной программы (комплексной программы).</w:t>
      </w:r>
    </w:p>
    <w:p w:rsidR="00F73EDC" w:rsidRDefault="00F73EDC">
      <w:pPr>
        <w:pStyle w:val="Bodytext20"/>
        <w:shd w:val="clear" w:color="auto" w:fill="auto"/>
        <w:tabs>
          <w:tab w:val="left" w:pos="3389"/>
        </w:tabs>
        <w:spacing w:before="0" w:line="322" w:lineRule="exact"/>
        <w:ind w:firstLine="760"/>
      </w:pPr>
    </w:p>
    <w:p w:rsidR="00F73EDC" w:rsidRDefault="00F83529">
      <w:pPr>
        <w:pStyle w:val="Heading40"/>
        <w:keepNext/>
        <w:keepLines/>
        <w:numPr>
          <w:ilvl w:val="0"/>
          <w:numId w:val="1"/>
        </w:numPr>
        <w:shd w:val="clear" w:color="auto" w:fill="auto"/>
        <w:tabs>
          <w:tab w:val="left" w:pos="1710"/>
        </w:tabs>
        <w:spacing w:before="0" w:after="324"/>
        <w:ind w:left="2560" w:hanging="1460"/>
      </w:pPr>
      <w:bookmarkStart w:id="8" w:name="bookmark11"/>
      <w:r>
        <w:t xml:space="preserve">Финансовое обеспечение реализации муниципальных программ </w:t>
      </w:r>
      <w:bookmarkEnd w:id="8"/>
      <w:r>
        <w:t>(комплексных программ)</w:t>
      </w:r>
    </w:p>
    <w:p w:rsidR="00F73EDC" w:rsidRDefault="00F83529">
      <w:pPr>
        <w:pStyle w:val="Bodytext20"/>
        <w:numPr>
          <w:ilvl w:val="0"/>
          <w:numId w:val="10"/>
        </w:numPr>
        <w:shd w:val="clear" w:color="auto" w:fill="auto"/>
        <w:tabs>
          <w:tab w:val="left" w:pos="1289"/>
        </w:tabs>
        <w:spacing w:before="0" w:line="317" w:lineRule="exact"/>
        <w:ind w:firstLine="760"/>
        <w:rPr>
          <w:shd w:val="clear" w:color="auto" w:fill="FFFF00"/>
        </w:rPr>
      </w:pPr>
      <w:r>
        <w:t>Параметры финансового обеспечения муниципальных программ (комплексных программ) на период их действия планируются исходя                          из необходимости достижения приоритетов социально-экономического развития и безопасности населения Новооскольского городского округа.</w:t>
      </w:r>
    </w:p>
    <w:p w:rsidR="00F73EDC" w:rsidRDefault="00F83529">
      <w:pPr>
        <w:pStyle w:val="Bodytext20"/>
        <w:numPr>
          <w:ilvl w:val="0"/>
          <w:numId w:val="10"/>
        </w:numPr>
        <w:shd w:val="clear" w:color="auto" w:fill="auto"/>
        <w:tabs>
          <w:tab w:val="left" w:pos="1244"/>
        </w:tabs>
        <w:spacing w:before="0" w:line="322" w:lineRule="exact"/>
        <w:ind w:firstLine="760"/>
        <w:rPr>
          <w:shd w:val="clear" w:color="auto" w:fill="FFFF00"/>
        </w:rPr>
      </w:pPr>
      <w:r>
        <w:t>Финансовое обеспечение реализации муниципальных программ (комплексных программ) в части расходных обязательств Новооскольского городского округа осуществляется за счет бюджетных ассигнований</w:t>
      </w:r>
      <w:r w:rsidR="00B97248">
        <w:t xml:space="preserve"> местного</w:t>
      </w:r>
      <w:r>
        <w:t xml:space="preserve"> бюджета. Распределение бюджетных ассигнований на реализацию муниципальных программ (комплексных программ) утверждается решением</w:t>
      </w:r>
      <w:r w:rsidR="00B97248">
        <w:t xml:space="preserve">               </w:t>
      </w:r>
      <w:r>
        <w:t xml:space="preserve"> о бюджете на очередной финансовый год и на плановый период.</w:t>
      </w:r>
    </w:p>
    <w:p w:rsidR="00F73EDC" w:rsidRDefault="00F83529">
      <w:pPr>
        <w:pStyle w:val="Bodytext20"/>
        <w:numPr>
          <w:ilvl w:val="0"/>
          <w:numId w:val="10"/>
        </w:numPr>
        <w:shd w:val="clear" w:color="auto" w:fill="auto"/>
        <w:tabs>
          <w:tab w:val="left" w:pos="1249"/>
        </w:tabs>
        <w:spacing w:before="0" w:line="322" w:lineRule="exact"/>
        <w:ind w:firstLine="740"/>
        <w:rPr>
          <w:shd w:val="clear" w:color="auto" w:fill="FFFF00"/>
        </w:rPr>
      </w:pPr>
      <w:proofErr w:type="gramStart"/>
      <w:r>
        <w:t>Планирование бюджетных ассигнований на реализацию муниципальных программ (комплексных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Новооскольского городского округа на очередной финансовый год                                и на плановый период, а также с учетом результатов реализации муниципальных программ (комплексных программ) за предыдущий год.</w:t>
      </w:r>
      <w:proofErr w:type="gramEnd"/>
    </w:p>
    <w:p w:rsidR="00F73EDC" w:rsidRDefault="00F83529">
      <w:pPr>
        <w:pStyle w:val="Bodytext20"/>
        <w:numPr>
          <w:ilvl w:val="0"/>
          <w:numId w:val="10"/>
        </w:numPr>
        <w:shd w:val="clear" w:color="auto" w:fill="auto"/>
        <w:tabs>
          <w:tab w:val="left" w:pos="1254"/>
        </w:tabs>
        <w:spacing w:before="0" w:line="322" w:lineRule="exact"/>
        <w:ind w:firstLine="740"/>
        <w:rPr>
          <w:shd w:val="clear" w:color="auto" w:fill="FFFF00"/>
        </w:rPr>
      </w:pPr>
      <w:r>
        <w:t>Показатели финансового обеспечения реализации муниципальных программ (комплексных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(комплексных программ)</w:t>
      </w:r>
      <w:r w:rsidR="00B97248">
        <w:t xml:space="preserve">               </w:t>
      </w:r>
      <w:r>
        <w:t xml:space="preserve"> в соответствии с бюджетным прогнозом Новооскольского городского округа   на долгосрочный период.</w:t>
      </w:r>
    </w:p>
    <w:p w:rsidR="00F73EDC" w:rsidRDefault="00F83529">
      <w:pPr>
        <w:pStyle w:val="Bodytext20"/>
        <w:numPr>
          <w:ilvl w:val="0"/>
          <w:numId w:val="10"/>
        </w:numPr>
        <w:shd w:val="clear" w:color="auto" w:fill="auto"/>
        <w:tabs>
          <w:tab w:val="left" w:pos="1263"/>
        </w:tabs>
        <w:spacing w:before="0" w:after="316" w:line="322" w:lineRule="exact"/>
        <w:ind w:firstLine="740"/>
        <w:rPr>
          <w:shd w:val="clear" w:color="auto" w:fill="FFFF00"/>
        </w:rPr>
      </w:pPr>
      <w:proofErr w:type="gramStart"/>
      <w:r>
        <w:t xml:space="preserve">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 рамках муниципальной программы (комплексной программы) за счет средств местного бюджета осуществляется в порядке, утвержденном постановлением Правительства Белгородской области от 25 января 2021 года № 25-пп </w:t>
      </w:r>
      <w:r w:rsidR="00B97248">
        <w:t xml:space="preserve">                       </w:t>
      </w:r>
      <w:r>
        <w:t>«Об утверждении Порядк</w:t>
      </w:r>
      <w:r w:rsidR="00B97248">
        <w:t xml:space="preserve">а организации и финансирования </w:t>
      </w:r>
      <w:r>
        <w:t>из областного бюджета строительства, реконструкции и капитального ремонта объектов</w:t>
      </w:r>
      <w:proofErr w:type="gramEnd"/>
      <w:r>
        <w:t xml:space="preserve"> социальной сферы и развития жилищно-коммунальной инфраструктуры государственной и муниципальной собственности».</w:t>
      </w:r>
    </w:p>
    <w:p w:rsidR="00F73EDC" w:rsidRDefault="00F83529">
      <w:pPr>
        <w:pStyle w:val="Heading40"/>
        <w:keepNext/>
        <w:keepLines/>
        <w:numPr>
          <w:ilvl w:val="0"/>
          <w:numId w:val="1"/>
        </w:numPr>
        <w:shd w:val="clear" w:color="auto" w:fill="auto"/>
        <w:tabs>
          <w:tab w:val="left" w:pos="1826"/>
        </w:tabs>
        <w:spacing w:before="0" w:after="324" w:line="326" w:lineRule="exact"/>
        <w:ind w:left="3220" w:hanging="2120"/>
        <w:jc w:val="left"/>
      </w:pPr>
      <w:bookmarkStart w:id="9" w:name="bookmark12"/>
      <w:proofErr w:type="gramStart"/>
      <w:r>
        <w:t>Контроль за</w:t>
      </w:r>
      <w:proofErr w:type="gramEnd"/>
      <w:r>
        <w:t xml:space="preserve"> реализацией муниципальных программ </w:t>
      </w:r>
      <w:bookmarkEnd w:id="9"/>
      <w:r>
        <w:t xml:space="preserve"> (комплексных программ)</w:t>
      </w:r>
    </w:p>
    <w:p w:rsidR="00F73EDC" w:rsidRDefault="00F83529">
      <w:pPr>
        <w:pStyle w:val="Bodytext20"/>
        <w:numPr>
          <w:ilvl w:val="0"/>
          <w:numId w:val="11"/>
        </w:numPr>
        <w:shd w:val="clear" w:color="auto" w:fill="auto"/>
        <w:tabs>
          <w:tab w:val="left" w:pos="1244"/>
        </w:tabs>
        <w:spacing w:before="0" w:line="322" w:lineRule="exact"/>
        <w:ind w:firstLine="740"/>
      </w:pPr>
      <w:proofErr w:type="gramStart"/>
      <w:r>
        <w:t>Контроль за</w:t>
      </w:r>
      <w:proofErr w:type="gramEnd"/>
      <w:r>
        <w:t xml:space="preserve"> реализацией (мониторинг реализации) муниципальных программ (комплексных программ) (далее - мониторинг) представляет собой </w:t>
      </w:r>
      <w:r>
        <w:lastRenderedPageBreak/>
        <w:t>комплекс мероприятий по измерению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(ко</w:t>
      </w:r>
      <w:r w:rsidR="00B97248">
        <w:t xml:space="preserve">мплексных программ), выявлению </w:t>
      </w:r>
      <w:r>
        <w:t xml:space="preserve">и минимизации рисков </w:t>
      </w:r>
      <w:proofErr w:type="spellStart"/>
      <w:r>
        <w:t>недостижения</w:t>
      </w:r>
      <w:proofErr w:type="spellEnd"/>
      <w:r>
        <w:t xml:space="preserve"> плановых параметров.</w:t>
      </w:r>
    </w:p>
    <w:p w:rsidR="00F73EDC" w:rsidRDefault="00F83529">
      <w:pPr>
        <w:pStyle w:val="Bodytext20"/>
        <w:shd w:val="clear" w:color="auto" w:fill="auto"/>
        <w:spacing w:before="0" w:line="317" w:lineRule="exact"/>
        <w:ind w:firstLine="740"/>
      </w:pPr>
      <w:r>
        <w:t>Целью мониторинга является получение на постоянной основе информации о ходе реализации муниципальных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F73EDC" w:rsidRDefault="00F83529">
      <w:pPr>
        <w:pStyle w:val="Bodytext20"/>
        <w:numPr>
          <w:ilvl w:val="0"/>
          <w:numId w:val="11"/>
        </w:numPr>
        <w:shd w:val="clear" w:color="auto" w:fill="auto"/>
        <w:tabs>
          <w:tab w:val="left" w:pos="1244"/>
        </w:tabs>
        <w:spacing w:before="0" w:line="317" w:lineRule="exact"/>
        <w:ind w:firstLine="740"/>
      </w:pPr>
      <w:r>
        <w:t>В ходе мониторинга формируются ежеквартальные и годовые отчеты в соответствии с Поло</w:t>
      </w:r>
      <w:r w:rsidR="00292292">
        <w:t xml:space="preserve">жением об управлении проектами </w:t>
      </w:r>
      <w:r>
        <w:t>и методическими рекомендациями по мониторингу муниципальных программ (комплексных программ), разрабатываемыми и утверждаемыми управлением экономического развития и предпринимательства администрации Новооскольск</w:t>
      </w:r>
      <w:r w:rsidR="00292292">
        <w:t xml:space="preserve">ого городского округа совместно </w:t>
      </w:r>
      <w:r>
        <w:t>с управлением финансов и бюджетной политики администрации Новооскольского городского округа.</w:t>
      </w:r>
    </w:p>
    <w:p w:rsidR="00F73EDC" w:rsidRDefault="00F83529">
      <w:pPr>
        <w:pStyle w:val="Bodytext20"/>
        <w:shd w:val="clear" w:color="auto" w:fill="auto"/>
        <w:spacing w:before="0" w:line="322" w:lineRule="exact"/>
        <w:ind w:firstLine="740"/>
      </w:pPr>
      <w:r>
        <w:t>Подготовка отчета о ходе реализации муниципальной программы (комплексной программы) осуществляется ее ответственным исполнителем                  на основе отчетов о ходе реализации проектов, входящих в национальные проекты,  проектов, не входящих в национальные проекты, ведомственных проектов и комплексов процессных мероприятий, реализуемых в составе муниципальных программ (комплексных программ).</w:t>
      </w:r>
    </w:p>
    <w:p w:rsidR="00F73EDC" w:rsidRDefault="00F83529">
      <w:pPr>
        <w:pStyle w:val="Bodytext20"/>
        <w:numPr>
          <w:ilvl w:val="0"/>
          <w:numId w:val="11"/>
        </w:numPr>
        <w:shd w:val="clear" w:color="auto" w:fill="auto"/>
        <w:tabs>
          <w:tab w:val="left" w:pos="1249"/>
        </w:tabs>
        <w:spacing w:before="0" w:line="322" w:lineRule="exact"/>
        <w:ind w:firstLine="740"/>
      </w:pPr>
      <w:proofErr w:type="gramStart"/>
      <w:r>
        <w:t>Управление  финансов и бюджетной политики администрации Новооскольского городского округа ежеквартально не позднее 10-го числа месяца, следующего за отчетным кварталом, направляет оперативную информацию об исполнении бюджета в части бюджетных ассигнований, предусмотренных на реализацию муниципальных программ (комплексной программы), в том числе структурных элементов, включая бюджетные ассигнования по источникам финансирования дефицита бюджета,                              в управление экономического развития и предпринимательства администрации Новооскольского городского округа.</w:t>
      </w:r>
      <w:proofErr w:type="gramEnd"/>
    </w:p>
    <w:p w:rsidR="00F73EDC" w:rsidRDefault="00F83529">
      <w:pPr>
        <w:pStyle w:val="Bodytext20"/>
        <w:numPr>
          <w:ilvl w:val="0"/>
          <w:numId w:val="11"/>
        </w:numPr>
        <w:shd w:val="clear" w:color="auto" w:fill="auto"/>
        <w:tabs>
          <w:tab w:val="left" w:pos="1244"/>
        </w:tabs>
        <w:spacing w:before="0" w:line="322" w:lineRule="exact"/>
        <w:ind w:firstLine="740"/>
      </w:pPr>
      <w:r>
        <w:t>Подготовка отчета о ходе реализации муниципальной программы (комплексной программы) осуществляется на основе отчетов о ходе реализации ее структурных элементов.</w:t>
      </w:r>
    </w:p>
    <w:p w:rsidR="00F73EDC" w:rsidRDefault="00F83529">
      <w:pPr>
        <w:pStyle w:val="Bodytext20"/>
        <w:shd w:val="clear" w:color="auto" w:fill="auto"/>
        <w:spacing w:before="0" w:line="322" w:lineRule="exact"/>
        <w:ind w:firstLine="740"/>
      </w:pPr>
      <w:r>
        <w:t>Формирование и предоставление отчета о ходе реализации муниципальной программы (комплексной программы) осуществляется                        на бумажном носителе или в информационной системе, указанной в пункте 1.7 раздела I Положения.</w:t>
      </w:r>
    </w:p>
    <w:p w:rsidR="00F73EDC" w:rsidRDefault="00F83529">
      <w:pPr>
        <w:pStyle w:val="Bodytext20"/>
        <w:shd w:val="clear" w:color="auto" w:fill="auto"/>
        <w:spacing w:before="0" w:line="322" w:lineRule="exact"/>
        <w:ind w:firstLine="740"/>
      </w:pPr>
      <w:proofErr w:type="gramStart"/>
      <w:r>
        <w:t>Ежеквартальный отчет о ходе реализации структурного элемента муниципальной программы (комплексной программы) формируется соисполнителем и направляется ответственному исполнителю не позднее                 5-го рабочего дня месяца, следующего за отчетным периодом, отчет                      по итогам года о ходе реализации структурного элемента муниципальной программы (комплексной программы) - до 4 февраля года, следующего                 за отчетным.</w:t>
      </w:r>
      <w:proofErr w:type="gramEnd"/>
    </w:p>
    <w:p w:rsidR="00F73EDC" w:rsidRDefault="00F83529">
      <w:pPr>
        <w:pStyle w:val="Bodytext20"/>
        <w:shd w:val="clear" w:color="auto" w:fill="auto"/>
        <w:spacing w:before="0" w:line="322" w:lineRule="exact"/>
        <w:ind w:firstLine="740"/>
        <w:rPr>
          <w:shd w:val="clear" w:color="auto" w:fill="FFD8CE"/>
        </w:rPr>
      </w:pPr>
      <w:proofErr w:type="gramStart"/>
      <w:r>
        <w:lastRenderedPageBreak/>
        <w:t xml:space="preserve">Ответственный исполнитель формирует ежеквартальный отчет о ходе реализации муниципальной программы (комплексной программы)                         до 15-го числа месяца, следующего за отчетным периодом, годовой отчет - </w:t>
      </w:r>
      <w:r w:rsidR="00292292">
        <w:t xml:space="preserve">                </w:t>
      </w:r>
      <w:r>
        <w:t xml:space="preserve">   до 14 февраля года, следующего за отчетным (уточненный годовой отчет                      (при необходимости внесения изменений) - до 12 апреля года, следующего  за отчетным годом) и направляет в управление экономического развития                и предпринимательства администрации Новооскольского городского округа для проведения мониторинга.</w:t>
      </w:r>
      <w:proofErr w:type="gramEnd"/>
    </w:p>
    <w:p w:rsidR="00F73EDC" w:rsidRDefault="00F83529">
      <w:pPr>
        <w:pStyle w:val="Bodytext20"/>
        <w:numPr>
          <w:ilvl w:val="0"/>
          <w:numId w:val="11"/>
        </w:numPr>
        <w:shd w:val="clear" w:color="auto" w:fill="auto"/>
        <w:tabs>
          <w:tab w:val="left" w:pos="1269"/>
        </w:tabs>
        <w:spacing w:before="0" w:line="322" w:lineRule="exact"/>
        <w:ind w:firstLine="740"/>
      </w:pPr>
      <w:r>
        <w:t>В годовом отчете содержатся:</w:t>
      </w:r>
    </w:p>
    <w:p w:rsidR="00F73EDC" w:rsidRDefault="00F83529">
      <w:pPr>
        <w:pStyle w:val="Bodytext20"/>
        <w:shd w:val="clear" w:color="auto" w:fill="auto"/>
        <w:spacing w:before="0" w:line="322" w:lineRule="exact"/>
        <w:ind w:firstLine="740"/>
      </w:pPr>
      <w:r>
        <w:t>- информация о достижении целей муниципальной программы (комплексной программы) за отчетный период, а также прогноз достижения целей муниципальной программы (комплексной программы) на предстоящий год и по итогам ее реализации в целом;</w:t>
      </w:r>
    </w:p>
    <w:p w:rsidR="00F73EDC" w:rsidRDefault="00F83529">
      <w:pPr>
        <w:pStyle w:val="Bodytext20"/>
        <w:numPr>
          <w:ilvl w:val="0"/>
          <w:numId w:val="3"/>
        </w:numPr>
        <w:shd w:val="clear" w:color="auto" w:fill="auto"/>
        <w:tabs>
          <w:tab w:val="left" w:pos="922"/>
        </w:tabs>
        <w:spacing w:before="0" w:line="322" w:lineRule="exact"/>
        <w:ind w:firstLine="740"/>
      </w:pPr>
      <w:r>
        <w:t>перечень контрольных точек, пройденных и не пройденных                         (с указанием причин) в установленные сроки;</w:t>
      </w:r>
    </w:p>
    <w:p w:rsidR="00F73EDC" w:rsidRDefault="00F83529">
      <w:pPr>
        <w:pStyle w:val="Bodytext20"/>
        <w:numPr>
          <w:ilvl w:val="0"/>
          <w:numId w:val="3"/>
        </w:numPr>
        <w:shd w:val="clear" w:color="auto" w:fill="auto"/>
        <w:tabs>
          <w:tab w:val="left" w:pos="922"/>
        </w:tabs>
        <w:spacing w:before="0" w:line="322" w:lineRule="exact"/>
        <w:ind w:firstLine="740"/>
      </w:pPr>
      <w:r>
        <w:t xml:space="preserve"> информация о достижении фактических значений показателей муниципальной программы (комплексной программы) и фактических значений показателей и результатов  проектов, входящих в национальные проекты,  проектов, не входящих в национальные проекты, ведомственных проектов, комплексов процессных мероприятий за отчетный период;</w:t>
      </w:r>
    </w:p>
    <w:p w:rsidR="00F73EDC" w:rsidRDefault="00F83529">
      <w:pPr>
        <w:pStyle w:val="Bodytext20"/>
        <w:numPr>
          <w:ilvl w:val="0"/>
          <w:numId w:val="3"/>
        </w:numPr>
        <w:shd w:val="clear" w:color="auto" w:fill="auto"/>
        <w:tabs>
          <w:tab w:val="left" w:pos="922"/>
        </w:tabs>
        <w:spacing w:before="0" w:line="322" w:lineRule="exact"/>
        <w:ind w:firstLine="740"/>
      </w:pPr>
      <w:r>
        <w:t>информация о структурных элементах, реализация которых осуществляется с нарушением установленных параметров и сроков;</w:t>
      </w:r>
    </w:p>
    <w:p w:rsidR="00F73EDC" w:rsidRDefault="00F83529">
      <w:pPr>
        <w:pStyle w:val="Bodytext20"/>
        <w:numPr>
          <w:ilvl w:val="0"/>
          <w:numId w:val="3"/>
        </w:numPr>
        <w:shd w:val="clear" w:color="auto" w:fill="auto"/>
        <w:tabs>
          <w:tab w:val="left" w:pos="922"/>
        </w:tabs>
        <w:spacing w:before="0" w:line="322" w:lineRule="exact"/>
        <w:ind w:firstLine="740"/>
      </w:pPr>
      <w:r>
        <w:t>анализ факторов (при наличии), повлиявших на ход реализации муниципальной программы (комплексной программы);</w:t>
      </w:r>
    </w:p>
    <w:p w:rsidR="00F73EDC" w:rsidRDefault="00F83529">
      <w:pPr>
        <w:pStyle w:val="Bodytext20"/>
        <w:numPr>
          <w:ilvl w:val="0"/>
          <w:numId w:val="3"/>
        </w:numPr>
        <w:shd w:val="clear" w:color="auto" w:fill="auto"/>
        <w:tabs>
          <w:tab w:val="left" w:pos="922"/>
        </w:tabs>
        <w:spacing w:before="0" w:line="322" w:lineRule="exact"/>
        <w:ind w:firstLine="740"/>
      </w:pPr>
      <w:r>
        <w:t>данные об использовании бюджетных ассигнований и иных средств                           на реализацию муниципальной программы (комплексной программы);</w:t>
      </w:r>
    </w:p>
    <w:p w:rsidR="00F73EDC" w:rsidRDefault="00F83529">
      <w:pPr>
        <w:pStyle w:val="Bodytext20"/>
        <w:numPr>
          <w:ilvl w:val="0"/>
          <w:numId w:val="3"/>
        </w:numPr>
        <w:shd w:val="clear" w:color="auto" w:fill="auto"/>
        <w:tabs>
          <w:tab w:val="left" w:pos="927"/>
        </w:tabs>
        <w:spacing w:before="0" w:line="322" w:lineRule="exact"/>
        <w:ind w:firstLine="740"/>
      </w:pPr>
      <w:r>
        <w:t>предложения о корректировке, досрочном прекращении реализации структурных - элементов или муниципальной программы (комплексной программы) в целом;</w:t>
      </w:r>
    </w:p>
    <w:p w:rsidR="00F73EDC" w:rsidRDefault="00F83529">
      <w:pPr>
        <w:pStyle w:val="Bodytext20"/>
        <w:numPr>
          <w:ilvl w:val="0"/>
          <w:numId w:val="3"/>
        </w:numPr>
        <w:shd w:val="clear" w:color="auto" w:fill="auto"/>
        <w:tabs>
          <w:tab w:val="left" w:pos="962"/>
          <w:tab w:val="left" w:pos="7114"/>
        </w:tabs>
        <w:spacing w:before="0" w:line="322" w:lineRule="exact"/>
        <w:ind w:firstLine="740"/>
      </w:pPr>
      <w:r>
        <w:t>сведения об изменениях, внесенных в отчетном периоде                                    в муниципальную программу (комплексную программу).</w:t>
      </w:r>
    </w:p>
    <w:p w:rsidR="00F73EDC" w:rsidRDefault="00F83529">
      <w:pPr>
        <w:pStyle w:val="Bodytext20"/>
        <w:numPr>
          <w:ilvl w:val="0"/>
          <w:numId w:val="11"/>
        </w:numPr>
        <w:shd w:val="clear" w:color="auto" w:fill="auto"/>
        <w:tabs>
          <w:tab w:val="left" w:pos="1244"/>
        </w:tabs>
        <w:spacing w:before="0" w:line="322" w:lineRule="exact"/>
        <w:ind w:firstLine="740"/>
      </w:pPr>
      <w:r>
        <w:t>Годовой отчет подлежит размещению на официальном сайте ответственного исполнителя в сети Интернет.</w:t>
      </w:r>
    </w:p>
    <w:p w:rsidR="00F73EDC" w:rsidRDefault="00F83529">
      <w:pPr>
        <w:pStyle w:val="Bodytext20"/>
        <w:shd w:val="clear" w:color="auto" w:fill="auto"/>
        <w:spacing w:before="0" w:line="322" w:lineRule="exact"/>
        <w:ind w:firstLine="740"/>
        <w:rPr>
          <w:shd w:val="clear" w:color="auto" w:fill="FFFF00"/>
        </w:rPr>
      </w:pPr>
      <w:proofErr w:type="gramStart"/>
      <w:r>
        <w:t>Информация о кассовых расходах бюджета на реализацию муниципальных программ (комплексных программ), в том числе                                      с распределением структурных элементов с целью формирования годовых отчетов, представляется управлением финансов и бюджетной политики администрации Новооскольского городского округа до 1 апреля (предварительная информация - до 10 февраля) года, следующего                              за отчетным годом, на бумажном носителе  или в информационной системе, указанной   в пункте 1.7 раздела I Положения</w:t>
      </w:r>
      <w:proofErr w:type="gramEnd"/>
      <w:r>
        <w:t>, в управление экономического развития и предпринимательства администрации Новооскольского городского округа, а также ответственным исполнителям.</w:t>
      </w:r>
    </w:p>
    <w:p w:rsidR="00F73EDC" w:rsidRDefault="00F83529">
      <w:pPr>
        <w:pStyle w:val="Bodytext20"/>
        <w:shd w:val="clear" w:color="auto" w:fill="auto"/>
        <w:spacing w:before="0" w:line="322" w:lineRule="exact"/>
        <w:ind w:firstLine="708"/>
      </w:pPr>
      <w:r>
        <w:t xml:space="preserve">8.7. Управление экономического развития и предпринимательства администрации Новооскольского городского округа ежеквартально                      </w:t>
      </w:r>
      <w:r>
        <w:lastRenderedPageBreak/>
        <w:t>до 5-го числа второго месяца, следующего за отчетным кварталом                         (за исключением IV квартала), формирует сводный ежеквартальный отчет               о ходе реализации муниципальных программ (комплексных программ).</w:t>
      </w:r>
    </w:p>
    <w:p w:rsidR="00F73EDC" w:rsidRDefault="00F83529">
      <w:pPr>
        <w:pStyle w:val="Bodytext20"/>
        <w:shd w:val="clear" w:color="auto" w:fill="auto"/>
        <w:spacing w:before="0" w:line="322" w:lineRule="exact"/>
        <w:ind w:firstLine="737"/>
      </w:pPr>
      <w:r>
        <w:t>8.8. Управление экономического развития и предпринимательства администрации Новооскольского городского округа ежегодно проводит оценку эффективности реализации муниципальной программы (комплексной программы), подготавливает заключение об оценке эффективности реализации муниципальной пр</w:t>
      </w:r>
      <w:r w:rsidR="00292292">
        <w:t xml:space="preserve">ограммы (комплексной программы) </w:t>
      </w:r>
      <w:r>
        <w:t xml:space="preserve">и направляет </w:t>
      </w:r>
      <w:r w:rsidR="00292292">
        <w:t xml:space="preserve">                        </w:t>
      </w:r>
      <w:r>
        <w:t>его ответственному исполнителю в срок до 1 мая года, следующего</w:t>
      </w:r>
      <w:r w:rsidR="006E03ED">
        <w:t xml:space="preserve">                             </w:t>
      </w:r>
      <w:r>
        <w:t xml:space="preserve"> за </w:t>
      </w:r>
      <w:proofErr w:type="gramStart"/>
      <w:r>
        <w:t>отчетным</w:t>
      </w:r>
      <w:proofErr w:type="gramEnd"/>
      <w:r>
        <w:t>.</w:t>
      </w:r>
    </w:p>
    <w:p w:rsidR="00F73EDC" w:rsidRDefault="00F83529" w:rsidP="00F83529">
      <w:pPr>
        <w:pStyle w:val="Bodytext20"/>
        <w:numPr>
          <w:ilvl w:val="1"/>
          <w:numId w:val="13"/>
        </w:numPr>
        <w:shd w:val="clear" w:color="auto" w:fill="auto"/>
        <w:tabs>
          <w:tab w:val="left" w:pos="0"/>
        </w:tabs>
        <w:spacing w:before="0" w:line="322" w:lineRule="exact"/>
        <w:ind w:left="0" w:right="160" w:firstLine="720"/>
      </w:pPr>
      <w:r>
        <w:t>Оценка эффективности реализации муниципальной программы (комплексной программы) осуществляется на основании годовых отчетов                 о реализации муниципальной программы (комплексной программы), представляемых ответственным исполнителем.</w:t>
      </w:r>
    </w:p>
    <w:p w:rsidR="007C2F0B" w:rsidRDefault="007C2F0B" w:rsidP="00F83529">
      <w:pPr>
        <w:pStyle w:val="Bodytext20"/>
        <w:numPr>
          <w:ilvl w:val="1"/>
          <w:numId w:val="13"/>
        </w:numPr>
        <w:shd w:val="clear" w:color="auto" w:fill="auto"/>
        <w:tabs>
          <w:tab w:val="left" w:pos="0"/>
        </w:tabs>
        <w:spacing w:before="0" w:line="322" w:lineRule="exact"/>
        <w:ind w:left="0" w:right="160" w:firstLine="720"/>
      </w:pPr>
      <w:r>
        <w:t>Оценка эффективности реализации муниципальной программы (комплексной программы) осуществляется по следующим критериям:</w:t>
      </w:r>
    </w:p>
    <w:p w:rsidR="008C2F78" w:rsidRDefault="008C2F78" w:rsidP="008C2F78">
      <w:pPr>
        <w:pStyle w:val="Bodytext20"/>
        <w:shd w:val="clear" w:color="auto" w:fill="auto"/>
        <w:tabs>
          <w:tab w:val="left" w:pos="0"/>
        </w:tabs>
        <w:spacing w:before="0" w:line="322" w:lineRule="exact"/>
        <w:ind w:right="160"/>
      </w:pPr>
    </w:p>
    <w:p w:rsidR="00F73EDC" w:rsidRDefault="00F83529">
      <w:pPr>
        <w:pStyle w:val="Bodytext20"/>
        <w:shd w:val="clear" w:color="auto" w:fill="auto"/>
        <w:tabs>
          <w:tab w:val="left" w:pos="8576"/>
        </w:tabs>
        <w:spacing w:before="0" w:line="240" w:lineRule="auto"/>
        <w:ind w:right="160"/>
        <w:rPr>
          <w:sz w:val="2"/>
          <w:szCs w:val="2"/>
        </w:rPr>
      </w:pPr>
      <w:r>
        <w:tab/>
      </w:r>
    </w:p>
    <w:p w:rsidR="00F73EDC" w:rsidRDefault="00F73EDC">
      <w:pPr>
        <w:pStyle w:val="Bodytext20"/>
        <w:shd w:val="clear" w:color="auto" w:fill="auto"/>
        <w:tabs>
          <w:tab w:val="left" w:pos="8576"/>
        </w:tabs>
        <w:spacing w:before="0" w:line="240" w:lineRule="auto"/>
        <w:ind w:right="160"/>
        <w:rPr>
          <w:sz w:val="2"/>
          <w:szCs w:val="2"/>
        </w:rPr>
      </w:pPr>
    </w:p>
    <w:p w:rsidR="00F73EDC" w:rsidRDefault="00F73EDC">
      <w:pPr>
        <w:pStyle w:val="Bodytext20"/>
        <w:shd w:val="clear" w:color="auto" w:fill="auto"/>
        <w:tabs>
          <w:tab w:val="left" w:pos="8576"/>
        </w:tabs>
        <w:spacing w:before="0" w:line="240" w:lineRule="auto"/>
        <w:ind w:right="160"/>
        <w:rPr>
          <w:sz w:val="2"/>
          <w:szCs w:val="2"/>
        </w:rPr>
      </w:pPr>
    </w:p>
    <w:p w:rsidR="00F73EDC" w:rsidRDefault="00F73EDC">
      <w:pPr>
        <w:pStyle w:val="Bodytext20"/>
        <w:shd w:val="clear" w:color="auto" w:fill="auto"/>
        <w:spacing w:before="0" w:line="240" w:lineRule="auto"/>
        <w:ind w:right="160"/>
        <w:rPr>
          <w:sz w:val="2"/>
          <w:szCs w:val="2"/>
        </w:rPr>
      </w:pPr>
    </w:p>
    <w:tbl>
      <w:tblPr>
        <w:tblStyle w:val="a8"/>
        <w:tblW w:w="0" w:type="auto"/>
        <w:jc w:val="center"/>
        <w:tblInd w:w="87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48"/>
        <w:gridCol w:w="1855"/>
        <w:gridCol w:w="1500"/>
        <w:gridCol w:w="3910"/>
        <w:gridCol w:w="1063"/>
      </w:tblGrid>
      <w:tr w:rsidR="00F73EDC" w:rsidTr="006E03ED">
        <w:trPr>
          <w:jc w:val="center"/>
        </w:trPr>
        <w:tc>
          <w:tcPr>
            <w:tcW w:w="448"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 xml:space="preserve">N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185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Формулировка критерия</w:t>
            </w:r>
          </w:p>
        </w:tc>
        <w:tc>
          <w:tcPr>
            <w:tcW w:w="1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Весовой коэффициент</w:t>
            </w:r>
          </w:p>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Градации</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Балльная оценка</w:t>
            </w:r>
          </w:p>
        </w:tc>
      </w:tr>
      <w:tr w:rsidR="00F73EDC" w:rsidTr="006E03ED">
        <w:trPr>
          <w:jc w:val="center"/>
        </w:trPr>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1.</w:t>
            </w:r>
          </w:p>
        </w:tc>
        <w:tc>
          <w:tcPr>
            <w:tcW w:w="1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rsidP="006E03ED">
            <w:pPr>
              <w:pBdr>
                <w:top w:val="none" w:sz="4" w:space="0" w:color="000000"/>
                <w:left w:val="none" w:sz="4" w:space="0" w:color="000000"/>
                <w:bottom w:val="none" w:sz="4" w:space="0" w:color="000000"/>
                <w:right w:val="none" w:sz="4" w:space="0" w:color="000000"/>
              </w:pBdr>
              <w:spacing w:before="240" w:after="142" w:line="276" w:lineRule="atLeast"/>
            </w:pPr>
            <w:r>
              <w:rPr>
                <w:rFonts w:ascii="Times New Roman" w:eastAsia="Times New Roman" w:hAnsi="Times New Roman" w:cs="Times New Roman"/>
              </w:rPr>
              <w:t xml:space="preserve">Достижение показателей </w:t>
            </w:r>
            <w:r w:rsid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 и ее структурных элементов</w:t>
            </w:r>
          </w:p>
        </w:tc>
        <w:tc>
          <w:tcPr>
            <w:tcW w:w="1500" w:type="dxa"/>
            <w:vMerge w:val="restart"/>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rsidR="00F73EDC" w:rsidRDefault="00F83529" w:rsidP="007C2F0B">
            <w:pPr>
              <w:pBdr>
                <w:bottom w:val="single" w:sz="4" w:space="0" w:color="auto"/>
              </w:pBdr>
              <w:spacing w:before="240" w:after="142" w:line="276" w:lineRule="atLeast"/>
              <w:jc w:val="center"/>
            </w:pPr>
            <w:r>
              <w:rPr>
                <w:rFonts w:ascii="Times New Roman" w:eastAsia="Times New Roman" w:hAnsi="Times New Roman" w:cs="Times New Roman"/>
              </w:rPr>
              <w:t>0,5</w:t>
            </w:r>
          </w:p>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1. </w:t>
            </w:r>
            <w:r w:rsidR="006E03ED">
              <w:rPr>
                <w:rFonts w:ascii="Times New Roman" w:eastAsia="Times New Roman" w:hAnsi="Times New Roman" w:cs="Times New Roman"/>
              </w:rPr>
              <w:t xml:space="preserve">Достижение значений показателей </w:t>
            </w:r>
            <w:r>
              <w:rPr>
                <w:rFonts w:ascii="Times New Roman" w:eastAsia="Times New Roman" w:hAnsi="Times New Roman" w:cs="Times New Roman"/>
              </w:rPr>
              <w:t xml:space="preserve">реализации </w:t>
            </w:r>
            <w:r w:rsidR="006E03ED" w:rsidRPr="006E03ED">
              <w:rPr>
                <w:rFonts w:ascii="Times New Roman" w:eastAsia="Times New Roman" w:hAnsi="Times New Roman" w:cs="Times New Roman"/>
              </w:rPr>
              <w:t>муниципальной</w:t>
            </w:r>
            <w:r w:rsidR="006E03ED">
              <w:rPr>
                <w:rFonts w:ascii="Times New Roman" w:eastAsia="Times New Roman" w:hAnsi="Times New Roman" w:cs="Times New Roman"/>
              </w:rPr>
              <w:t xml:space="preserve"> </w:t>
            </w:r>
            <w:r>
              <w:rPr>
                <w:rFonts w:ascii="Times New Roman" w:eastAsia="Times New Roman" w:hAnsi="Times New Roman" w:cs="Times New Roman"/>
              </w:rPr>
              <w:t>программы (комплексной программы) и ее структурных элементов соответствует:</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- 100 процентов или выше предусмотренных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программой (комплексной программой) и ее структурными элементами - для показателей,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xml:space="preserve">- 100 процентов или ниже предусмотренных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программой (комплексной программой) и ее структурными элементами - для показателей, снижение значений которых свидетельствует о положительной динамике</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10</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left w:val="single" w:sz="4" w:space="0" w:color="auto"/>
            </w:tcBorders>
          </w:tcPr>
          <w:p w:rsidR="00F73EDC" w:rsidRDefault="00F73EDC"/>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2. Достижение значений </w:t>
            </w:r>
            <w:r>
              <w:rPr>
                <w:rFonts w:ascii="Times New Roman" w:eastAsia="Times New Roman" w:hAnsi="Times New Roman" w:cs="Times New Roman"/>
              </w:rPr>
              <w:lastRenderedPageBreak/>
              <w:t xml:space="preserve">показателей реализации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 и ее структурных элементов:</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более 80 процентов, но менее 100 процентов - для показателей,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более 100 процентов, но менее 120 процентов - для показателей, снижение значений которых свидетельствует о положительной динамике</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lastRenderedPageBreak/>
              <w:t>8</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left w:val="single" w:sz="4" w:space="0" w:color="auto"/>
              <w:bottom w:val="single" w:sz="4" w:space="0" w:color="auto"/>
            </w:tcBorders>
          </w:tcPr>
          <w:p w:rsidR="00F73EDC" w:rsidRDefault="00F73EDC"/>
        </w:tc>
        <w:tc>
          <w:tcPr>
            <w:tcW w:w="391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3. Достижение значений показателей реализации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 и ее структурных элементов:</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от 50 процентов до 80 процентов - для показателей,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от 120 процентов до 150 процентов - для показателей, снижение значений которых свидетельствует о положительной динамике</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5</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tcBorders>
          </w:tcPr>
          <w:p w:rsidR="00F73EDC" w:rsidRDefault="00F73EDC"/>
        </w:tc>
        <w:tc>
          <w:tcPr>
            <w:tcW w:w="391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4. Достижение значений показателей реализации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 и ее структурных элементов:</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менее 50 процентов - для показателей,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более 150 процентов - для показателей, снижение значений которых свидетельствует о положительной динамике</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0</w:t>
            </w:r>
          </w:p>
        </w:tc>
      </w:tr>
      <w:tr w:rsidR="00F73EDC" w:rsidTr="006E03ED">
        <w:trPr>
          <w:jc w:val="center"/>
        </w:trPr>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lastRenderedPageBreak/>
              <w:t>2.</w:t>
            </w:r>
          </w:p>
        </w:tc>
        <w:tc>
          <w:tcPr>
            <w:tcW w:w="1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pPr>
            <w:r>
              <w:rPr>
                <w:rFonts w:ascii="Times New Roman" w:eastAsia="Times New Roman" w:hAnsi="Times New Roman" w:cs="Times New Roman"/>
              </w:rPr>
              <w:t>Выполнение мероприятий (результатов) структурных элементов государственной программы (комплексной программы)</w:t>
            </w:r>
          </w:p>
        </w:tc>
        <w:tc>
          <w:tcPr>
            <w:tcW w:w="15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0,3</w:t>
            </w:r>
          </w:p>
        </w:tc>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1.</w:t>
            </w:r>
            <w:r w:rsidR="006E03ED">
              <w:rPr>
                <w:rFonts w:ascii="Times New Roman" w:eastAsia="Times New Roman" w:hAnsi="Times New Roman" w:cs="Times New Roman"/>
              </w:rPr>
              <w:t xml:space="preserve"> Достижение значений выполнения </w:t>
            </w:r>
            <w:r>
              <w:rPr>
                <w:rFonts w:ascii="Times New Roman" w:eastAsia="Times New Roman" w:hAnsi="Times New Roman" w:cs="Times New Roman"/>
              </w:rPr>
              <w:t xml:space="preserve">мероприятий (результатов) структурных элементов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w:t>
            </w:r>
            <w:r w:rsidR="006E03ED">
              <w:rPr>
                <w:rFonts w:ascii="Times New Roman" w:eastAsia="Times New Roman" w:hAnsi="Times New Roman" w:cs="Times New Roman"/>
              </w:rPr>
              <w:t xml:space="preserve"> </w:t>
            </w:r>
            <w:r>
              <w:rPr>
                <w:rFonts w:ascii="Times New Roman" w:eastAsia="Times New Roman" w:hAnsi="Times New Roman" w:cs="Times New Roman"/>
              </w:rPr>
              <w:t xml:space="preserve"> (комплексной программы) соответствует:</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- 100 процентов или выше от запланированных,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- 100 процентов или ниже от запланированных, снижение значений которых свидетельствует о положительной динамике</w:t>
            </w:r>
          </w:p>
        </w:tc>
        <w:tc>
          <w:tcPr>
            <w:tcW w:w="1063" w:type="dxa"/>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10</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3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2. Достижение значений выполнения мероприятий (результатов) структурных элементов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более 80 процентов, но менее 100 процентов - для мероприятий (результатов),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более 100 процентов, но менее 120 процентов - для мероприятий (результатов), снижение значений которых свидетельствует о положительной динамике</w:t>
            </w:r>
          </w:p>
        </w:tc>
        <w:tc>
          <w:tcPr>
            <w:tcW w:w="1063" w:type="dxa"/>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8</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tcBorders>
          </w:tcPr>
          <w:p w:rsidR="00F73EDC" w:rsidRDefault="00F73EDC"/>
        </w:tc>
        <w:tc>
          <w:tcPr>
            <w:tcW w:w="3910"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3. Достижение значений выполнения мероприятий (результатов) структурных элементов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от 50 процентов до 80 процентов - для мероприятий (результатов),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xml:space="preserve">- от 120 процентов до 150 процентов </w:t>
            </w:r>
            <w:r>
              <w:rPr>
                <w:rFonts w:ascii="Times New Roman" w:eastAsia="Times New Roman" w:hAnsi="Times New Roman" w:cs="Times New Roman"/>
              </w:rPr>
              <w:lastRenderedPageBreak/>
              <w:t>- для мероприятий (результатов), снижение значений которых свидетельствует о положительной динамике</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lastRenderedPageBreak/>
              <w:t>5</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left w:val="single" w:sz="4" w:space="0" w:color="auto"/>
            </w:tcBorders>
          </w:tcPr>
          <w:p w:rsidR="00F73EDC" w:rsidRDefault="00F73EDC"/>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xml:space="preserve">4. Достижение значений выполнения мероприятий (результатов) структурных элементов </w:t>
            </w:r>
            <w:r w:rsidR="006E03ED" w:rsidRPr="006E03ED">
              <w:rPr>
                <w:rFonts w:ascii="Times New Roman" w:eastAsia="Times New Roman" w:hAnsi="Times New Roman" w:cs="Times New Roman"/>
              </w:rPr>
              <w:t>муниципальной</w:t>
            </w:r>
            <w:r>
              <w:rPr>
                <w:rFonts w:ascii="Times New Roman" w:eastAsia="Times New Roman" w:hAnsi="Times New Roman" w:cs="Times New Roman"/>
              </w:rPr>
              <w:t xml:space="preserve"> программы (комплексной программы):</w:t>
            </w:r>
          </w:p>
          <w:p w:rsidR="00F73EDC" w:rsidRDefault="00F83529">
            <w:pPr>
              <w:pBdr>
                <w:top w:val="none" w:sz="4" w:space="0" w:color="000000"/>
                <w:left w:val="none" w:sz="4" w:space="0" w:color="000000"/>
                <w:bottom w:val="none" w:sz="4" w:space="0" w:color="000000"/>
                <w:right w:val="none" w:sz="4" w:space="0" w:color="000000"/>
              </w:pBdr>
              <w:spacing w:before="240" w:line="276" w:lineRule="atLeast"/>
              <w:jc w:val="both"/>
            </w:pPr>
            <w:r>
              <w:rPr>
                <w:rFonts w:ascii="Times New Roman" w:eastAsia="Times New Roman" w:hAnsi="Times New Roman" w:cs="Times New Roman"/>
              </w:rPr>
              <w:t>- менее 50 процентов - для мероприятий (результатов), рост значений которых свидетельствует о положительной динамике;</w:t>
            </w:r>
          </w:p>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 более 150 процентов - для мероприятий (результатов), снижение значений которых свидетельствует о положительной динамике</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0</w:t>
            </w:r>
          </w:p>
        </w:tc>
      </w:tr>
      <w:tr w:rsidR="00F73EDC" w:rsidTr="006E03ED">
        <w:trPr>
          <w:jc w:val="center"/>
        </w:trPr>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3.</w:t>
            </w:r>
          </w:p>
        </w:tc>
        <w:tc>
          <w:tcPr>
            <w:tcW w:w="1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pPr>
            <w:r>
              <w:rPr>
                <w:rFonts w:ascii="Times New Roman" w:eastAsia="Times New Roman" w:hAnsi="Times New Roman" w:cs="Times New Roman"/>
              </w:rPr>
              <w:t xml:space="preserve">Освоение средств </w:t>
            </w:r>
            <w:r w:rsidR="006E03ED">
              <w:rPr>
                <w:rFonts w:ascii="Times New Roman" w:eastAsia="Times New Roman" w:hAnsi="Times New Roman" w:cs="Times New Roman"/>
              </w:rPr>
              <w:t xml:space="preserve">местного, </w:t>
            </w:r>
            <w:r>
              <w:rPr>
                <w:rFonts w:ascii="Times New Roman" w:eastAsia="Times New Roman" w:hAnsi="Times New Roman" w:cs="Times New Roman"/>
              </w:rPr>
              <w:t>областного и федерального бюджетов</w:t>
            </w:r>
          </w:p>
        </w:tc>
        <w:tc>
          <w:tcPr>
            <w:tcW w:w="1500" w:type="dxa"/>
            <w:vMerge w:val="restart"/>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rsidR="009C7B96" w:rsidRDefault="009C7B96" w:rsidP="009C7B96">
            <w:pPr>
              <w:pBdr>
                <w:top w:val="none" w:sz="4" w:space="0" w:color="000000"/>
                <w:left w:val="none" w:sz="4" w:space="0" w:color="000000"/>
                <w:bottom w:val="none" w:sz="4" w:space="0" w:color="000000"/>
                <w:right w:val="none" w:sz="4" w:space="0" w:color="000000"/>
              </w:pBdr>
              <w:spacing w:before="240" w:after="142" w:line="276" w:lineRule="atLeast"/>
              <w:rPr>
                <w:rFonts w:ascii="Times New Roman" w:eastAsia="Times New Roman" w:hAnsi="Times New Roman" w:cs="Times New Roman"/>
              </w:rPr>
            </w:pPr>
            <w:r>
              <w:rPr>
                <w:rFonts w:ascii="Times New Roman" w:eastAsia="Times New Roman" w:hAnsi="Times New Roman" w:cs="Times New Roman"/>
              </w:rPr>
              <w:t xml:space="preserve">        </w:t>
            </w:r>
            <w:r w:rsidR="00F83529">
              <w:rPr>
                <w:rFonts w:ascii="Times New Roman" w:eastAsia="Times New Roman" w:hAnsi="Times New Roman" w:cs="Times New Roman"/>
              </w:rPr>
              <w:t>0,2</w:t>
            </w: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pPr>
              <w:pBdr>
                <w:top w:val="none" w:sz="4" w:space="0" w:color="000000"/>
                <w:left w:val="none" w:sz="4" w:space="0" w:color="000000"/>
                <w:bottom w:val="none" w:sz="4" w:space="0" w:color="000000"/>
                <w:right w:val="none" w:sz="4" w:space="0" w:color="000000"/>
              </w:pBdr>
              <w:spacing w:before="240" w:after="142" w:line="276" w:lineRule="atLeast"/>
              <w:jc w:val="center"/>
              <w:rPr>
                <w:rFonts w:ascii="Times New Roman" w:eastAsia="Times New Roman" w:hAnsi="Times New Roman" w:cs="Times New Roman"/>
              </w:rPr>
            </w:pPr>
          </w:p>
          <w:p w:rsidR="007C2F0B" w:rsidRDefault="007C2F0B" w:rsidP="007C2F0B">
            <w:pPr>
              <w:pBdr>
                <w:top w:val="none" w:sz="4" w:space="0" w:color="000000"/>
                <w:left w:val="none" w:sz="4" w:space="0" w:color="000000"/>
                <w:bottom w:val="none" w:sz="4" w:space="0" w:color="000000"/>
                <w:right w:val="none" w:sz="4" w:space="0" w:color="000000"/>
              </w:pBdr>
              <w:spacing w:before="240" w:after="142" w:line="276" w:lineRule="atLeast"/>
            </w:pPr>
          </w:p>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1. Средства освоены более чем на 95 процентов</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10</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left w:val="single" w:sz="4" w:space="0" w:color="auto"/>
            </w:tcBorders>
          </w:tcPr>
          <w:p w:rsidR="00F73EDC" w:rsidRDefault="00F73EDC"/>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2. Средства освоены более чем на 75 процентов, но менее чем на 95 процентов</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8</w:t>
            </w:r>
          </w:p>
        </w:tc>
      </w:tr>
      <w:tr w:rsidR="00F73EDC" w:rsidTr="006E03ED">
        <w:trPr>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left w:val="single" w:sz="4" w:space="0" w:color="auto"/>
            </w:tcBorders>
          </w:tcPr>
          <w:p w:rsidR="00F73EDC" w:rsidRDefault="00F73EDC"/>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3. Средства освоены более чем на 50 процентов, но менее чем на 75 процентов</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5</w:t>
            </w:r>
          </w:p>
        </w:tc>
      </w:tr>
      <w:tr w:rsidR="00F73EDC" w:rsidTr="006E03ED">
        <w:trPr>
          <w:trHeight w:val="1065"/>
          <w:jc w:val="center"/>
        </w:trPr>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top w:val="single" w:sz="4" w:space="0" w:color="auto"/>
              <w:left w:val="single" w:sz="4" w:space="0" w:color="auto"/>
              <w:bottom w:val="single" w:sz="4" w:space="0" w:color="auto"/>
              <w:right w:val="single" w:sz="4" w:space="0" w:color="auto"/>
            </w:tcBorders>
          </w:tcPr>
          <w:p w:rsidR="00F73EDC" w:rsidRDefault="00F73EDC"/>
        </w:tc>
        <w:tc>
          <w:tcPr>
            <w:tcW w:w="0" w:type="auto"/>
            <w:vMerge/>
            <w:tcBorders>
              <w:left w:val="single" w:sz="4" w:space="0" w:color="auto"/>
            </w:tcBorders>
          </w:tcPr>
          <w:p w:rsidR="00F73EDC" w:rsidRDefault="00F73EDC"/>
        </w:tc>
        <w:tc>
          <w:tcPr>
            <w:tcW w:w="39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both"/>
            </w:pPr>
            <w:r>
              <w:rPr>
                <w:rFonts w:ascii="Times New Roman" w:eastAsia="Times New Roman" w:hAnsi="Times New Roman" w:cs="Times New Roman"/>
              </w:rPr>
              <w:t>4. Средства освоены менее чем на 50 процентов</w:t>
            </w:r>
          </w:p>
        </w:tc>
        <w:tc>
          <w:tcPr>
            <w:tcW w:w="10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F73EDC" w:rsidRDefault="00F83529">
            <w:pPr>
              <w:pBdr>
                <w:top w:val="none" w:sz="4" w:space="0" w:color="000000"/>
                <w:left w:val="none" w:sz="4" w:space="0" w:color="000000"/>
                <w:bottom w:val="none" w:sz="4" w:space="0" w:color="000000"/>
                <w:right w:val="none" w:sz="4" w:space="0" w:color="000000"/>
              </w:pBdr>
              <w:spacing w:before="240" w:after="142" w:line="276" w:lineRule="atLeast"/>
              <w:jc w:val="center"/>
            </w:pPr>
            <w:r>
              <w:rPr>
                <w:rFonts w:ascii="Times New Roman" w:eastAsia="Times New Roman" w:hAnsi="Times New Roman" w:cs="Times New Roman"/>
              </w:rPr>
              <w:t>0</w:t>
            </w:r>
          </w:p>
        </w:tc>
      </w:tr>
    </w:tbl>
    <w:p w:rsidR="00F73EDC" w:rsidRDefault="00F73EDC">
      <w:pPr>
        <w:pStyle w:val="Bodytext20"/>
        <w:shd w:val="clear" w:color="auto" w:fill="auto"/>
        <w:spacing w:before="0" w:line="240" w:lineRule="auto"/>
        <w:ind w:right="160"/>
        <w:rPr>
          <w:sz w:val="2"/>
          <w:szCs w:val="2"/>
        </w:rPr>
      </w:pPr>
    </w:p>
    <w:p w:rsidR="00F73EDC" w:rsidRDefault="00F73EDC">
      <w:pPr>
        <w:pStyle w:val="Bodytext20"/>
        <w:shd w:val="clear" w:color="auto" w:fill="auto"/>
        <w:spacing w:before="0" w:line="240" w:lineRule="auto"/>
        <w:ind w:right="160"/>
        <w:rPr>
          <w:sz w:val="2"/>
          <w:szCs w:val="2"/>
        </w:rPr>
      </w:pPr>
    </w:p>
    <w:p w:rsidR="00F73EDC" w:rsidRDefault="00F73EDC">
      <w:pPr>
        <w:pStyle w:val="Bodytext20"/>
        <w:shd w:val="clear" w:color="auto" w:fill="auto"/>
        <w:tabs>
          <w:tab w:val="left" w:pos="1395"/>
        </w:tabs>
        <w:spacing w:before="0" w:line="240" w:lineRule="auto"/>
        <w:ind w:left="760" w:right="160"/>
        <w:rPr>
          <w:sz w:val="2"/>
          <w:szCs w:val="2"/>
        </w:rPr>
      </w:pPr>
    </w:p>
    <w:p w:rsidR="00F73EDC" w:rsidRDefault="00F83529" w:rsidP="00F83529">
      <w:pPr>
        <w:pStyle w:val="Bodytext20"/>
        <w:numPr>
          <w:ilvl w:val="1"/>
          <w:numId w:val="14"/>
        </w:numPr>
        <w:shd w:val="clear" w:color="auto" w:fill="auto"/>
        <w:tabs>
          <w:tab w:val="left" w:pos="1388"/>
        </w:tabs>
        <w:spacing w:before="309" w:line="240" w:lineRule="auto"/>
        <w:ind w:left="0" w:right="180" w:firstLine="709"/>
      </w:pPr>
      <w:r>
        <w:t>Расчет итоговой оценки эффективности и присвоение рейтинга эффективности муниципальных программ (комплексных программ) осуществляются на основании критериев, их весовых значений и балльных оценок.</w:t>
      </w:r>
    </w:p>
    <w:p w:rsidR="00F73EDC" w:rsidRDefault="00F83529">
      <w:pPr>
        <w:pStyle w:val="Bodytext20"/>
        <w:shd w:val="clear" w:color="auto" w:fill="auto"/>
        <w:spacing w:before="0" w:line="317" w:lineRule="exact"/>
        <w:ind w:right="180" w:firstLine="740"/>
      </w:pPr>
      <w:r>
        <w:t xml:space="preserve">На основании итоговой оценки делается вывод об эффективности реализации муниципальной программы (комплексной программы), который </w:t>
      </w:r>
      <w:r>
        <w:lastRenderedPageBreak/>
        <w:t>оформляется заключением управлением экономического развития                               и предпринимательства администрации Новооскольского городского округа                 и направляется ответственному исполнителю:</w:t>
      </w:r>
    </w:p>
    <w:p w:rsidR="00F73EDC" w:rsidRDefault="00F83529">
      <w:pPr>
        <w:pStyle w:val="Bodytext20"/>
        <w:numPr>
          <w:ilvl w:val="0"/>
          <w:numId w:val="3"/>
        </w:numPr>
        <w:shd w:val="clear" w:color="auto" w:fill="auto"/>
        <w:tabs>
          <w:tab w:val="left" w:pos="922"/>
        </w:tabs>
        <w:spacing w:before="0" w:line="317" w:lineRule="exact"/>
        <w:ind w:right="180" w:firstLine="740"/>
      </w:pPr>
      <w:r>
        <w:t>если итоговая оценка составляет менее пяти баллов - муниципальная программа (комплексная программа) реализуется неэффективно;</w:t>
      </w:r>
    </w:p>
    <w:p w:rsidR="00F73EDC" w:rsidRDefault="00F83529">
      <w:pPr>
        <w:pStyle w:val="Bodytext20"/>
        <w:numPr>
          <w:ilvl w:val="0"/>
          <w:numId w:val="3"/>
        </w:numPr>
        <w:shd w:val="clear" w:color="auto" w:fill="auto"/>
        <w:tabs>
          <w:tab w:val="left" w:pos="922"/>
        </w:tabs>
        <w:spacing w:before="0" w:line="317" w:lineRule="exact"/>
        <w:ind w:right="180" w:firstLine="740"/>
      </w:pPr>
      <w:r>
        <w:t>если итоговая оценка составляет пять баллов и более, но менее восьми баллов - эффективность реализации муниципальной программы (комплексной программы) низкая;</w:t>
      </w:r>
    </w:p>
    <w:p w:rsidR="00F73EDC" w:rsidRDefault="00F83529">
      <w:pPr>
        <w:pStyle w:val="Bodytext20"/>
        <w:numPr>
          <w:ilvl w:val="0"/>
          <w:numId w:val="3"/>
        </w:numPr>
        <w:shd w:val="clear" w:color="auto" w:fill="auto"/>
        <w:tabs>
          <w:tab w:val="left" w:pos="922"/>
        </w:tabs>
        <w:spacing w:before="0" w:line="317" w:lineRule="exact"/>
        <w:ind w:right="180" w:firstLine="740"/>
      </w:pPr>
      <w:r>
        <w:t>если итоговая оценка составляет восемь баллов и более - муниципальная программа (комплексная программа) реализуется эффективно.</w:t>
      </w:r>
    </w:p>
    <w:p w:rsidR="00F73EDC" w:rsidRDefault="00F83529" w:rsidP="00F83529">
      <w:pPr>
        <w:pStyle w:val="Bodytext20"/>
        <w:numPr>
          <w:ilvl w:val="1"/>
          <w:numId w:val="14"/>
        </w:numPr>
        <w:shd w:val="clear" w:color="auto" w:fill="auto"/>
        <w:tabs>
          <w:tab w:val="left" w:pos="1393"/>
        </w:tabs>
        <w:spacing w:before="0" w:line="317" w:lineRule="exact"/>
        <w:ind w:left="0" w:firstLine="993"/>
      </w:pPr>
      <w:r>
        <w:t>Управлением</w:t>
      </w:r>
      <w:r w:rsidR="00DE458A">
        <w:t xml:space="preserve"> </w:t>
      </w:r>
      <w:r>
        <w:t xml:space="preserve">экономического развития                                                    и предпринимательства администрации Новооскольского городского округа  осуществляется подготовка сводного годового доклада о ходе реализации                      и об оценке эффективности муниципальных программ (комплексных программ) Новооскольского городского округа  до 1 июня года, следующего </w:t>
      </w:r>
      <w:proofErr w:type="gramStart"/>
      <w:r>
        <w:t>за</w:t>
      </w:r>
      <w:proofErr w:type="gramEnd"/>
      <w:r>
        <w:t xml:space="preserve"> отчетным.</w:t>
      </w:r>
    </w:p>
    <w:p w:rsidR="00F73EDC" w:rsidRDefault="00F83529" w:rsidP="00F83529">
      <w:pPr>
        <w:pStyle w:val="Bodytext20"/>
        <w:numPr>
          <w:ilvl w:val="1"/>
          <w:numId w:val="14"/>
        </w:numPr>
        <w:shd w:val="clear" w:color="auto" w:fill="auto"/>
        <w:tabs>
          <w:tab w:val="left" w:pos="1393"/>
        </w:tabs>
        <w:spacing w:before="0" w:line="317" w:lineRule="exact"/>
        <w:ind w:left="0" w:firstLine="993"/>
      </w:pPr>
      <w:proofErr w:type="gramStart"/>
      <w:r>
        <w:t>По результатам оценки эффективности муниципальной программы (комплексной программы) администрация Новооскольского городского округа  может принять решение о сокращении на очередной финансовый год и плановый период бюджетных ассигнований                               на реализацию муниципальной программы (комплексной программы)                           или о досрочном прекращении реализации муниципальной программы (комплексной программы) в целом или ее структурных элементов начиная                 с очередного финансового года.</w:t>
      </w:r>
      <w:r>
        <w:tab/>
      </w:r>
      <w:proofErr w:type="gramEnd"/>
    </w:p>
    <w:p w:rsidR="00F73EDC" w:rsidRDefault="00F83529">
      <w:pPr>
        <w:pStyle w:val="Bodytext20"/>
        <w:shd w:val="clear" w:color="auto" w:fill="auto"/>
        <w:spacing w:before="0" w:line="317" w:lineRule="exact"/>
        <w:ind w:firstLine="740"/>
      </w:pPr>
      <w:r>
        <w:t xml:space="preserve">В случае досрочного прекращения реализации муниципальной программы (комплексной программы) ответственный исполнитель представляет  в управление экономического развития и предпринимательства администрации Новооскольского городского округа  и управление финансов и бюджетной политики администрации Новооскольского городского округа  годовой отчет в течение 2 месяцев </w:t>
      </w:r>
      <w:proofErr w:type="gramStart"/>
      <w:r>
        <w:t>с даты</w:t>
      </w:r>
      <w:proofErr w:type="gramEnd"/>
      <w:r>
        <w:t xml:space="preserve"> досрочного прекращения реализации муниципальной программы (комплексной программы).</w:t>
      </w: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pPr>
        <w:pStyle w:val="Bodytext20"/>
        <w:shd w:val="clear" w:color="auto" w:fill="auto"/>
        <w:spacing w:before="0" w:line="317" w:lineRule="exact"/>
        <w:ind w:firstLine="740"/>
      </w:pPr>
    </w:p>
    <w:p w:rsidR="008C2F78" w:rsidRDefault="008C2F78" w:rsidP="006E03ED">
      <w:pPr>
        <w:pStyle w:val="Bodytext20"/>
        <w:shd w:val="clear" w:color="auto" w:fill="auto"/>
        <w:spacing w:before="0" w:line="317" w:lineRule="exact"/>
      </w:pPr>
    </w:p>
    <w:p w:rsidR="006E03ED" w:rsidRPr="00554E35" w:rsidRDefault="006E03ED" w:rsidP="006E03ED">
      <w:pPr>
        <w:pStyle w:val="Bodytext20"/>
        <w:shd w:val="clear" w:color="auto" w:fill="auto"/>
        <w:spacing w:before="0" w:line="317" w:lineRule="exact"/>
      </w:pPr>
    </w:p>
    <w:p w:rsidR="00444455" w:rsidRPr="001C2B19" w:rsidRDefault="00444455" w:rsidP="001C2B19">
      <w:pPr>
        <w:pStyle w:val="Bodytext20"/>
        <w:shd w:val="clear" w:color="auto" w:fill="auto"/>
        <w:spacing w:before="0" w:line="317" w:lineRule="exact"/>
        <w:rPr>
          <w:b/>
        </w:rPr>
      </w:pPr>
    </w:p>
    <w:p w:rsidR="008C2F78" w:rsidRPr="001C2B19" w:rsidRDefault="001C2B19" w:rsidP="001C2B19">
      <w:pPr>
        <w:tabs>
          <w:tab w:val="left" w:pos="7416"/>
        </w:tabs>
        <w:rPr>
          <w:rFonts w:ascii="Times New Roman" w:hAnsi="Times New Roman" w:cs="Times New Roman"/>
          <w:b/>
          <w:sz w:val="20"/>
          <w:szCs w:val="20"/>
        </w:rPr>
      </w:pPr>
      <w:r w:rsidRPr="001C2B19">
        <w:rPr>
          <w:b/>
        </w:rPr>
        <w:t xml:space="preserve">                                                  </w:t>
      </w:r>
      <w:r>
        <w:rPr>
          <w:b/>
        </w:rPr>
        <w:t xml:space="preserve"> </w:t>
      </w:r>
      <w:r w:rsidRPr="001C2B19">
        <w:rPr>
          <w:rFonts w:ascii="Times New Roman" w:hAnsi="Times New Roman" w:cs="Times New Roman"/>
          <w:b/>
          <w:sz w:val="20"/>
          <w:szCs w:val="20"/>
        </w:rPr>
        <w:t>Приложение</w:t>
      </w:r>
    </w:p>
    <w:p w:rsidR="001C2B19" w:rsidRPr="001C2B19" w:rsidRDefault="001C2B19" w:rsidP="001C2B19">
      <w:pPr>
        <w:tabs>
          <w:tab w:val="left" w:pos="7416"/>
        </w:tabs>
        <w:rPr>
          <w:rFonts w:ascii="Times New Roman" w:hAnsi="Times New Roman" w:cs="Times New Roman"/>
          <w:b/>
          <w:sz w:val="20"/>
          <w:szCs w:val="20"/>
        </w:rPr>
      </w:pPr>
      <w:r w:rsidRPr="001C2B19">
        <w:rPr>
          <w:rFonts w:ascii="Times New Roman" w:hAnsi="Times New Roman" w:cs="Times New Roman"/>
          <w:b/>
          <w:sz w:val="20"/>
          <w:szCs w:val="20"/>
        </w:rPr>
        <w:t xml:space="preserve">                                                                                                                                                к Положению</w:t>
      </w:r>
    </w:p>
    <w:p w:rsidR="001C2B19" w:rsidRPr="001C2B19" w:rsidRDefault="001C2B19" w:rsidP="001C2B19">
      <w:pPr>
        <w:tabs>
          <w:tab w:val="left" w:pos="7416"/>
        </w:tabs>
        <w:rPr>
          <w:rFonts w:ascii="Times New Roman" w:hAnsi="Times New Roman" w:cs="Times New Roman"/>
          <w:b/>
          <w:sz w:val="20"/>
          <w:szCs w:val="20"/>
        </w:rPr>
      </w:pPr>
      <w:r w:rsidRPr="001C2B19">
        <w:rPr>
          <w:rFonts w:ascii="Times New Roman" w:hAnsi="Times New Roman" w:cs="Times New Roman"/>
          <w:b/>
          <w:sz w:val="20"/>
          <w:szCs w:val="20"/>
        </w:rPr>
        <w:t xml:space="preserve">                                                                                                                                         о системе управления</w:t>
      </w:r>
    </w:p>
    <w:p w:rsidR="001C2B19" w:rsidRPr="001C2B19" w:rsidRDefault="001C2B19" w:rsidP="001C2B19">
      <w:pPr>
        <w:tabs>
          <w:tab w:val="left" w:pos="7416"/>
        </w:tabs>
        <w:rPr>
          <w:rFonts w:ascii="Times New Roman" w:hAnsi="Times New Roman" w:cs="Times New Roman"/>
          <w:b/>
          <w:sz w:val="20"/>
          <w:szCs w:val="20"/>
        </w:rPr>
      </w:pPr>
      <w:r w:rsidRPr="001C2B19">
        <w:rPr>
          <w:rFonts w:ascii="Times New Roman" w:hAnsi="Times New Roman" w:cs="Times New Roman"/>
          <w:b/>
          <w:sz w:val="20"/>
          <w:szCs w:val="20"/>
        </w:rPr>
        <w:t xml:space="preserve">                                                                                                                                            муниципальными</w:t>
      </w:r>
    </w:p>
    <w:p w:rsidR="001C2B19" w:rsidRPr="001C2B19" w:rsidRDefault="001C2B19" w:rsidP="001C2B19">
      <w:pPr>
        <w:tabs>
          <w:tab w:val="left" w:pos="7416"/>
        </w:tabs>
        <w:rPr>
          <w:rFonts w:ascii="Times New Roman" w:hAnsi="Times New Roman" w:cs="Times New Roman"/>
          <w:b/>
          <w:sz w:val="20"/>
          <w:szCs w:val="20"/>
        </w:rPr>
      </w:pPr>
      <w:r w:rsidRPr="001C2B19">
        <w:rPr>
          <w:rFonts w:ascii="Times New Roman" w:hAnsi="Times New Roman" w:cs="Times New Roman"/>
          <w:b/>
          <w:sz w:val="20"/>
          <w:szCs w:val="20"/>
        </w:rPr>
        <w:t xml:space="preserve">                                                                                                                                программами  Новооскольского</w:t>
      </w:r>
    </w:p>
    <w:p w:rsidR="001C2B19" w:rsidRPr="001C2B19" w:rsidRDefault="001C2B19" w:rsidP="001C2B19">
      <w:pPr>
        <w:tabs>
          <w:tab w:val="left" w:pos="7416"/>
        </w:tabs>
        <w:rPr>
          <w:rFonts w:ascii="Times New Roman" w:hAnsi="Times New Roman" w:cs="Times New Roman"/>
          <w:b/>
          <w:sz w:val="20"/>
          <w:szCs w:val="20"/>
        </w:rPr>
      </w:pPr>
      <w:r w:rsidRPr="001C2B19">
        <w:rPr>
          <w:rFonts w:ascii="Times New Roman" w:hAnsi="Times New Roman" w:cs="Times New Roman"/>
          <w:b/>
          <w:sz w:val="20"/>
          <w:szCs w:val="20"/>
        </w:rPr>
        <w:t xml:space="preserve">                                                                                                                                            городского округа</w:t>
      </w:r>
    </w:p>
    <w:p w:rsidR="00444455" w:rsidRDefault="00444455" w:rsidP="001C2B19">
      <w:pPr>
        <w:tabs>
          <w:tab w:val="left" w:pos="7416"/>
        </w:tabs>
        <w:rPr>
          <w:rFonts w:ascii="Times New Roman" w:hAnsi="Times New Roman" w:cs="Times New Roman"/>
          <w:b/>
          <w:sz w:val="20"/>
          <w:szCs w:val="20"/>
        </w:rPr>
      </w:pPr>
    </w:p>
    <w:p w:rsidR="00444455" w:rsidRPr="00444455" w:rsidRDefault="00444455" w:rsidP="00444455">
      <w:pPr>
        <w:rPr>
          <w:rFonts w:ascii="Times New Roman" w:hAnsi="Times New Roman" w:cs="Times New Roman"/>
          <w:sz w:val="20"/>
          <w:szCs w:val="20"/>
        </w:rPr>
      </w:pPr>
    </w:p>
    <w:p w:rsidR="00444455" w:rsidRPr="00444455" w:rsidRDefault="00444455" w:rsidP="00444455">
      <w:pPr>
        <w:rPr>
          <w:rFonts w:ascii="Times New Roman" w:hAnsi="Times New Roman" w:cs="Times New Roman"/>
          <w:sz w:val="20"/>
          <w:szCs w:val="20"/>
        </w:rPr>
      </w:pPr>
    </w:p>
    <w:p w:rsidR="00444455" w:rsidRPr="00444455" w:rsidRDefault="00444455" w:rsidP="00444455">
      <w:pPr>
        <w:rPr>
          <w:rFonts w:ascii="Times New Roman" w:hAnsi="Times New Roman" w:cs="Times New Roman"/>
          <w:sz w:val="20"/>
          <w:szCs w:val="20"/>
        </w:rPr>
      </w:pPr>
    </w:p>
    <w:p w:rsidR="00444455" w:rsidRPr="00444455" w:rsidRDefault="00444455" w:rsidP="00444455">
      <w:pPr>
        <w:rPr>
          <w:rFonts w:ascii="Times New Roman" w:hAnsi="Times New Roman" w:cs="Times New Roman"/>
          <w:sz w:val="20"/>
          <w:szCs w:val="20"/>
        </w:rPr>
      </w:pPr>
    </w:p>
    <w:p w:rsidR="00444455" w:rsidRPr="00444455" w:rsidRDefault="00444455" w:rsidP="00444455">
      <w:pPr>
        <w:rPr>
          <w:rFonts w:ascii="Times New Roman" w:hAnsi="Times New Roman" w:cs="Times New Roman"/>
          <w:sz w:val="20"/>
          <w:szCs w:val="20"/>
        </w:rPr>
      </w:pPr>
    </w:p>
    <w:p w:rsidR="00444455" w:rsidRPr="00444455" w:rsidRDefault="00444455" w:rsidP="00444455">
      <w:pPr>
        <w:rPr>
          <w:rFonts w:ascii="Times New Roman" w:hAnsi="Times New Roman" w:cs="Times New Roman"/>
          <w:sz w:val="20"/>
          <w:szCs w:val="20"/>
        </w:rPr>
      </w:pPr>
    </w:p>
    <w:p w:rsidR="00444455" w:rsidRPr="00444455" w:rsidRDefault="00444455" w:rsidP="00444455">
      <w:pPr>
        <w:rPr>
          <w:rFonts w:ascii="Times New Roman" w:hAnsi="Times New Roman" w:cs="Times New Roman"/>
          <w:sz w:val="22"/>
        </w:rPr>
      </w:pPr>
    </w:p>
    <w:p w:rsidR="001C2B19" w:rsidRPr="00444455" w:rsidRDefault="00444455" w:rsidP="00444455">
      <w:pPr>
        <w:rPr>
          <w:rFonts w:ascii="Times New Roman" w:hAnsi="Times New Roman" w:cs="Times New Roman"/>
          <w:b/>
          <w:sz w:val="22"/>
        </w:rPr>
      </w:pPr>
      <w:r w:rsidRPr="00444455">
        <w:rPr>
          <w:rFonts w:ascii="Times New Roman" w:hAnsi="Times New Roman" w:cs="Times New Roman"/>
          <w:b/>
          <w:sz w:val="22"/>
        </w:rPr>
        <w:t xml:space="preserve">                                </w:t>
      </w:r>
      <w:r>
        <w:rPr>
          <w:rFonts w:ascii="Times New Roman" w:hAnsi="Times New Roman" w:cs="Times New Roman"/>
          <w:b/>
          <w:sz w:val="22"/>
        </w:rPr>
        <w:t xml:space="preserve">   </w:t>
      </w:r>
      <w:r w:rsidRPr="00444455">
        <w:rPr>
          <w:rFonts w:ascii="Times New Roman" w:hAnsi="Times New Roman" w:cs="Times New Roman"/>
          <w:b/>
          <w:sz w:val="22"/>
        </w:rPr>
        <w:t>Перечень муниципальных программ____________________</w:t>
      </w:r>
    </w:p>
    <w:p w:rsidR="00444455" w:rsidRPr="00444455" w:rsidRDefault="00444455" w:rsidP="00444455">
      <w:pPr>
        <w:rPr>
          <w:rFonts w:ascii="Times New Roman" w:hAnsi="Times New Roman" w:cs="Times New Roman"/>
          <w:b/>
          <w:sz w:val="22"/>
        </w:rPr>
      </w:pPr>
    </w:p>
    <w:tbl>
      <w:tblPr>
        <w:tblStyle w:val="a8"/>
        <w:tblW w:w="0" w:type="auto"/>
        <w:tblLayout w:type="fixed"/>
        <w:tblLook w:val="04A0" w:firstRow="1" w:lastRow="0" w:firstColumn="1" w:lastColumn="0" w:noHBand="0" w:noVBand="1"/>
      </w:tblPr>
      <w:tblGrid>
        <w:gridCol w:w="445"/>
        <w:gridCol w:w="1773"/>
        <w:gridCol w:w="1576"/>
        <w:gridCol w:w="1972"/>
        <w:gridCol w:w="2031"/>
        <w:gridCol w:w="1774"/>
      </w:tblGrid>
      <w:tr w:rsidR="00444455" w:rsidRPr="00444455" w:rsidTr="00444455">
        <w:tc>
          <w:tcPr>
            <w:tcW w:w="445" w:type="dxa"/>
          </w:tcPr>
          <w:p w:rsidR="00444455" w:rsidRPr="00444455" w:rsidRDefault="00444455" w:rsidP="00444455">
            <w:pPr>
              <w:rPr>
                <w:rFonts w:ascii="Times New Roman" w:hAnsi="Times New Roman" w:cs="Times New Roman"/>
                <w:sz w:val="22"/>
              </w:rPr>
            </w:pPr>
            <w:r w:rsidRPr="00444455">
              <w:rPr>
                <w:rFonts w:ascii="Times New Roman" w:hAnsi="Times New Roman" w:cs="Times New Roman"/>
                <w:sz w:val="22"/>
              </w:rPr>
              <w:t xml:space="preserve">№ </w:t>
            </w:r>
          </w:p>
        </w:tc>
        <w:tc>
          <w:tcPr>
            <w:tcW w:w="1773" w:type="dxa"/>
          </w:tcPr>
          <w:p w:rsidR="00444455" w:rsidRPr="00444455" w:rsidRDefault="00444455" w:rsidP="00444455">
            <w:pPr>
              <w:jc w:val="center"/>
              <w:rPr>
                <w:rFonts w:ascii="Times New Roman" w:hAnsi="Times New Roman" w:cs="Times New Roman"/>
                <w:sz w:val="22"/>
              </w:rPr>
            </w:pPr>
            <w:r w:rsidRPr="00444455">
              <w:rPr>
                <w:rFonts w:ascii="Times New Roman" w:hAnsi="Times New Roman" w:cs="Times New Roman"/>
                <w:sz w:val="22"/>
              </w:rPr>
              <w:t>Наименование муниципальной программы</w:t>
            </w:r>
          </w:p>
        </w:tc>
        <w:tc>
          <w:tcPr>
            <w:tcW w:w="1576" w:type="dxa"/>
          </w:tcPr>
          <w:p w:rsidR="00444455" w:rsidRPr="00444455" w:rsidRDefault="00444455" w:rsidP="00444455">
            <w:pPr>
              <w:jc w:val="center"/>
              <w:rPr>
                <w:rFonts w:ascii="Times New Roman" w:hAnsi="Times New Roman" w:cs="Times New Roman"/>
                <w:sz w:val="22"/>
              </w:rPr>
            </w:pPr>
            <w:r w:rsidRPr="00444455">
              <w:rPr>
                <w:rFonts w:ascii="Times New Roman" w:hAnsi="Times New Roman" w:cs="Times New Roman"/>
                <w:sz w:val="22"/>
              </w:rPr>
              <w:t>Куратор муниципальной программы</w:t>
            </w:r>
          </w:p>
        </w:tc>
        <w:tc>
          <w:tcPr>
            <w:tcW w:w="1972" w:type="dxa"/>
          </w:tcPr>
          <w:p w:rsidR="00444455" w:rsidRPr="00444455" w:rsidRDefault="00444455" w:rsidP="00444455">
            <w:pPr>
              <w:jc w:val="center"/>
              <w:rPr>
                <w:rFonts w:ascii="Times New Roman" w:hAnsi="Times New Roman" w:cs="Times New Roman"/>
                <w:sz w:val="22"/>
              </w:rPr>
            </w:pPr>
            <w:r w:rsidRPr="00444455">
              <w:rPr>
                <w:rFonts w:ascii="Times New Roman" w:hAnsi="Times New Roman" w:cs="Times New Roman"/>
                <w:sz w:val="22"/>
              </w:rPr>
              <w:t>Ответственный исполнитель муниципальной программы</w:t>
            </w:r>
          </w:p>
        </w:tc>
        <w:tc>
          <w:tcPr>
            <w:tcW w:w="2031" w:type="dxa"/>
          </w:tcPr>
          <w:p w:rsidR="00444455" w:rsidRPr="00444455" w:rsidRDefault="00444455" w:rsidP="00444455">
            <w:pPr>
              <w:jc w:val="center"/>
              <w:rPr>
                <w:rFonts w:ascii="Times New Roman" w:hAnsi="Times New Roman" w:cs="Times New Roman"/>
                <w:sz w:val="22"/>
              </w:rPr>
            </w:pPr>
            <w:r w:rsidRPr="00444455">
              <w:rPr>
                <w:rFonts w:ascii="Times New Roman" w:hAnsi="Times New Roman" w:cs="Times New Roman"/>
                <w:sz w:val="22"/>
              </w:rPr>
              <w:t>Соисполнитель/ли муниципальной программы</w:t>
            </w:r>
          </w:p>
        </w:tc>
        <w:tc>
          <w:tcPr>
            <w:tcW w:w="1774" w:type="dxa"/>
          </w:tcPr>
          <w:p w:rsidR="00444455" w:rsidRPr="00444455" w:rsidRDefault="00444455" w:rsidP="00444455">
            <w:pPr>
              <w:jc w:val="center"/>
              <w:rPr>
                <w:rFonts w:ascii="Times New Roman" w:hAnsi="Times New Roman" w:cs="Times New Roman"/>
                <w:sz w:val="22"/>
              </w:rPr>
            </w:pPr>
            <w:r w:rsidRPr="00444455">
              <w:rPr>
                <w:rFonts w:ascii="Times New Roman" w:hAnsi="Times New Roman" w:cs="Times New Roman"/>
                <w:sz w:val="22"/>
              </w:rPr>
              <w:t>Цель муниципальной программы</w:t>
            </w:r>
          </w:p>
        </w:tc>
      </w:tr>
      <w:tr w:rsidR="00444455" w:rsidRPr="00444455" w:rsidTr="00444455">
        <w:tc>
          <w:tcPr>
            <w:tcW w:w="445" w:type="dxa"/>
          </w:tcPr>
          <w:p w:rsidR="00444455" w:rsidRPr="00444455" w:rsidRDefault="00444455" w:rsidP="00444455">
            <w:pPr>
              <w:rPr>
                <w:rFonts w:ascii="Times New Roman" w:hAnsi="Times New Roman" w:cs="Times New Roman"/>
                <w:sz w:val="22"/>
              </w:rPr>
            </w:pPr>
            <w:r w:rsidRPr="00444455">
              <w:rPr>
                <w:rFonts w:ascii="Times New Roman" w:hAnsi="Times New Roman" w:cs="Times New Roman"/>
                <w:sz w:val="22"/>
              </w:rPr>
              <w:t>1.</w:t>
            </w:r>
          </w:p>
        </w:tc>
        <w:tc>
          <w:tcPr>
            <w:tcW w:w="1773" w:type="dxa"/>
          </w:tcPr>
          <w:p w:rsidR="00444455" w:rsidRPr="00444455" w:rsidRDefault="00444455" w:rsidP="00444455">
            <w:pPr>
              <w:rPr>
                <w:rFonts w:ascii="Times New Roman" w:hAnsi="Times New Roman" w:cs="Times New Roman"/>
                <w:sz w:val="22"/>
              </w:rPr>
            </w:pPr>
          </w:p>
        </w:tc>
        <w:tc>
          <w:tcPr>
            <w:tcW w:w="1576" w:type="dxa"/>
          </w:tcPr>
          <w:p w:rsidR="00444455" w:rsidRPr="00444455" w:rsidRDefault="00444455" w:rsidP="00444455">
            <w:pPr>
              <w:rPr>
                <w:rFonts w:ascii="Times New Roman" w:hAnsi="Times New Roman" w:cs="Times New Roman"/>
                <w:sz w:val="22"/>
              </w:rPr>
            </w:pPr>
          </w:p>
        </w:tc>
        <w:tc>
          <w:tcPr>
            <w:tcW w:w="1972" w:type="dxa"/>
          </w:tcPr>
          <w:p w:rsidR="00444455" w:rsidRPr="00444455" w:rsidRDefault="00444455" w:rsidP="00444455">
            <w:pPr>
              <w:rPr>
                <w:rFonts w:ascii="Times New Roman" w:hAnsi="Times New Roman" w:cs="Times New Roman"/>
                <w:sz w:val="22"/>
              </w:rPr>
            </w:pPr>
          </w:p>
        </w:tc>
        <w:tc>
          <w:tcPr>
            <w:tcW w:w="2031" w:type="dxa"/>
          </w:tcPr>
          <w:p w:rsidR="00444455" w:rsidRPr="00444455" w:rsidRDefault="00444455" w:rsidP="00444455">
            <w:pPr>
              <w:rPr>
                <w:rFonts w:ascii="Times New Roman" w:hAnsi="Times New Roman" w:cs="Times New Roman"/>
                <w:sz w:val="22"/>
              </w:rPr>
            </w:pPr>
          </w:p>
        </w:tc>
        <w:tc>
          <w:tcPr>
            <w:tcW w:w="1774" w:type="dxa"/>
          </w:tcPr>
          <w:p w:rsidR="00444455" w:rsidRPr="00444455" w:rsidRDefault="00444455" w:rsidP="00444455">
            <w:pPr>
              <w:rPr>
                <w:rFonts w:ascii="Times New Roman" w:hAnsi="Times New Roman" w:cs="Times New Roman"/>
                <w:sz w:val="22"/>
              </w:rPr>
            </w:pPr>
          </w:p>
        </w:tc>
      </w:tr>
      <w:tr w:rsidR="00444455" w:rsidRPr="00444455" w:rsidTr="00444455">
        <w:tc>
          <w:tcPr>
            <w:tcW w:w="445" w:type="dxa"/>
          </w:tcPr>
          <w:p w:rsidR="00444455" w:rsidRPr="00444455" w:rsidRDefault="00444455" w:rsidP="00444455">
            <w:pPr>
              <w:rPr>
                <w:rFonts w:ascii="Times New Roman" w:hAnsi="Times New Roman" w:cs="Times New Roman"/>
                <w:sz w:val="22"/>
              </w:rPr>
            </w:pPr>
            <w:r w:rsidRPr="00444455">
              <w:rPr>
                <w:rFonts w:ascii="Times New Roman" w:hAnsi="Times New Roman" w:cs="Times New Roman"/>
                <w:sz w:val="22"/>
              </w:rPr>
              <w:t>2.</w:t>
            </w:r>
          </w:p>
        </w:tc>
        <w:tc>
          <w:tcPr>
            <w:tcW w:w="1773" w:type="dxa"/>
          </w:tcPr>
          <w:p w:rsidR="00444455" w:rsidRPr="00444455" w:rsidRDefault="00444455" w:rsidP="00444455">
            <w:pPr>
              <w:rPr>
                <w:rFonts w:ascii="Times New Roman" w:hAnsi="Times New Roman" w:cs="Times New Roman"/>
                <w:sz w:val="22"/>
              </w:rPr>
            </w:pPr>
          </w:p>
        </w:tc>
        <w:tc>
          <w:tcPr>
            <w:tcW w:w="1576" w:type="dxa"/>
          </w:tcPr>
          <w:p w:rsidR="00444455" w:rsidRPr="00444455" w:rsidRDefault="00444455" w:rsidP="00444455">
            <w:pPr>
              <w:rPr>
                <w:rFonts w:ascii="Times New Roman" w:hAnsi="Times New Roman" w:cs="Times New Roman"/>
                <w:sz w:val="22"/>
              </w:rPr>
            </w:pPr>
          </w:p>
        </w:tc>
        <w:tc>
          <w:tcPr>
            <w:tcW w:w="1972" w:type="dxa"/>
          </w:tcPr>
          <w:p w:rsidR="00444455" w:rsidRPr="00444455" w:rsidRDefault="00444455" w:rsidP="00444455">
            <w:pPr>
              <w:rPr>
                <w:rFonts w:ascii="Times New Roman" w:hAnsi="Times New Roman" w:cs="Times New Roman"/>
                <w:sz w:val="22"/>
              </w:rPr>
            </w:pPr>
          </w:p>
        </w:tc>
        <w:tc>
          <w:tcPr>
            <w:tcW w:w="2031" w:type="dxa"/>
          </w:tcPr>
          <w:p w:rsidR="00444455" w:rsidRPr="00444455" w:rsidRDefault="00444455" w:rsidP="00444455">
            <w:pPr>
              <w:rPr>
                <w:rFonts w:ascii="Times New Roman" w:hAnsi="Times New Roman" w:cs="Times New Roman"/>
                <w:sz w:val="22"/>
              </w:rPr>
            </w:pPr>
          </w:p>
        </w:tc>
        <w:tc>
          <w:tcPr>
            <w:tcW w:w="1774" w:type="dxa"/>
          </w:tcPr>
          <w:p w:rsidR="00444455" w:rsidRPr="00444455" w:rsidRDefault="00444455" w:rsidP="00444455">
            <w:pPr>
              <w:rPr>
                <w:rFonts w:ascii="Times New Roman" w:hAnsi="Times New Roman" w:cs="Times New Roman"/>
                <w:sz w:val="22"/>
              </w:rPr>
            </w:pPr>
          </w:p>
        </w:tc>
      </w:tr>
      <w:tr w:rsidR="00444455" w:rsidRPr="00444455" w:rsidTr="00444455">
        <w:tc>
          <w:tcPr>
            <w:tcW w:w="445" w:type="dxa"/>
          </w:tcPr>
          <w:p w:rsidR="00444455" w:rsidRPr="00444455" w:rsidRDefault="00444455" w:rsidP="00444455">
            <w:pPr>
              <w:rPr>
                <w:rFonts w:ascii="Times New Roman" w:hAnsi="Times New Roman" w:cs="Times New Roman"/>
                <w:sz w:val="22"/>
              </w:rPr>
            </w:pPr>
            <w:r w:rsidRPr="00444455">
              <w:rPr>
                <w:rFonts w:ascii="Times New Roman" w:hAnsi="Times New Roman" w:cs="Times New Roman"/>
                <w:sz w:val="22"/>
              </w:rPr>
              <w:t>…</w:t>
            </w:r>
          </w:p>
        </w:tc>
        <w:tc>
          <w:tcPr>
            <w:tcW w:w="1773" w:type="dxa"/>
          </w:tcPr>
          <w:p w:rsidR="00444455" w:rsidRPr="00444455" w:rsidRDefault="00444455" w:rsidP="00444455">
            <w:pPr>
              <w:rPr>
                <w:rFonts w:ascii="Times New Roman" w:hAnsi="Times New Roman" w:cs="Times New Roman"/>
                <w:sz w:val="22"/>
              </w:rPr>
            </w:pPr>
          </w:p>
        </w:tc>
        <w:tc>
          <w:tcPr>
            <w:tcW w:w="1576" w:type="dxa"/>
          </w:tcPr>
          <w:p w:rsidR="00444455" w:rsidRPr="00444455" w:rsidRDefault="00444455" w:rsidP="00444455">
            <w:pPr>
              <w:rPr>
                <w:rFonts w:ascii="Times New Roman" w:hAnsi="Times New Roman" w:cs="Times New Roman"/>
                <w:sz w:val="22"/>
              </w:rPr>
            </w:pPr>
          </w:p>
        </w:tc>
        <w:tc>
          <w:tcPr>
            <w:tcW w:w="1972" w:type="dxa"/>
          </w:tcPr>
          <w:p w:rsidR="00444455" w:rsidRPr="00444455" w:rsidRDefault="00444455" w:rsidP="00444455">
            <w:pPr>
              <w:rPr>
                <w:rFonts w:ascii="Times New Roman" w:hAnsi="Times New Roman" w:cs="Times New Roman"/>
                <w:sz w:val="22"/>
              </w:rPr>
            </w:pPr>
          </w:p>
        </w:tc>
        <w:tc>
          <w:tcPr>
            <w:tcW w:w="2031" w:type="dxa"/>
          </w:tcPr>
          <w:p w:rsidR="00444455" w:rsidRPr="00444455" w:rsidRDefault="00444455" w:rsidP="00444455">
            <w:pPr>
              <w:rPr>
                <w:rFonts w:ascii="Times New Roman" w:hAnsi="Times New Roman" w:cs="Times New Roman"/>
                <w:sz w:val="22"/>
              </w:rPr>
            </w:pPr>
          </w:p>
        </w:tc>
        <w:tc>
          <w:tcPr>
            <w:tcW w:w="1774" w:type="dxa"/>
          </w:tcPr>
          <w:p w:rsidR="00444455" w:rsidRPr="00444455" w:rsidRDefault="00444455" w:rsidP="00444455">
            <w:pPr>
              <w:rPr>
                <w:rFonts w:ascii="Times New Roman" w:hAnsi="Times New Roman" w:cs="Times New Roman"/>
                <w:sz w:val="22"/>
              </w:rPr>
            </w:pPr>
          </w:p>
        </w:tc>
      </w:tr>
    </w:tbl>
    <w:p w:rsidR="00444455" w:rsidRPr="00444455" w:rsidRDefault="00444455" w:rsidP="00444455">
      <w:pPr>
        <w:rPr>
          <w:rFonts w:ascii="Times New Roman" w:hAnsi="Times New Roman" w:cs="Times New Roman"/>
        </w:rPr>
      </w:pPr>
      <w:r>
        <w:rPr>
          <w:rFonts w:ascii="Times New Roman" w:hAnsi="Times New Roman" w:cs="Times New Roman"/>
        </w:rPr>
        <w:t xml:space="preserve"> </w:t>
      </w:r>
    </w:p>
    <w:sectPr w:rsidR="00444455" w:rsidRPr="00444455" w:rsidSect="00444455">
      <w:headerReference w:type="default" r:id="rId13"/>
      <w:pgSz w:w="11906" w:h="16838"/>
      <w:pgMar w:top="1134" w:right="567"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99" w:rsidRDefault="004E6899">
      <w:r>
        <w:separator/>
      </w:r>
    </w:p>
  </w:endnote>
  <w:endnote w:type="continuationSeparator" w:id="0">
    <w:p w:rsidR="004E6899" w:rsidRDefault="004E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auto"/>
    <w:pitch w:val="default"/>
  </w:font>
  <w:font w:name="Calibri">
    <w:panose1 w:val="020F0502020204030204"/>
    <w:charset w:val="CC"/>
    <w:family w:val="swiss"/>
    <w:pitch w:val="variable"/>
    <w:sig w:usb0="E00002FF" w:usb1="4000ACFF" w:usb2="00000001" w:usb3="00000000" w:csb0="0000019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99" w:rsidRDefault="004E6899">
      <w:r>
        <w:separator/>
      </w:r>
    </w:p>
  </w:footnote>
  <w:footnote w:type="continuationSeparator" w:id="0">
    <w:p w:rsidR="004E6899" w:rsidRDefault="004E6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4419"/>
      <w:docPartObj>
        <w:docPartGallery w:val="Page Numbers (Top of Page)"/>
        <w:docPartUnique/>
      </w:docPartObj>
    </w:sdtPr>
    <w:sdtEndPr/>
    <w:sdtContent>
      <w:p w:rsidR="0002257B" w:rsidRDefault="0002257B">
        <w:pPr>
          <w:pStyle w:val="a3"/>
          <w:jc w:val="center"/>
        </w:pPr>
      </w:p>
      <w:p w:rsidR="0002257B" w:rsidRDefault="0002257B">
        <w:pPr>
          <w:pStyle w:val="a3"/>
          <w:jc w:val="center"/>
        </w:pPr>
        <w:r>
          <w:fldChar w:fldCharType="begin"/>
        </w:r>
        <w:r>
          <w:instrText>PAGE   \* MERGEFORMAT</w:instrText>
        </w:r>
        <w:r>
          <w:fldChar w:fldCharType="separate"/>
        </w:r>
        <w:r w:rsidR="002378A5">
          <w:rPr>
            <w:noProof/>
          </w:rPr>
          <w:t>2</w:t>
        </w:r>
        <w:r>
          <w:fldChar w:fldCharType="end"/>
        </w:r>
      </w:p>
    </w:sdtContent>
  </w:sdt>
  <w:p w:rsidR="0002257B" w:rsidRDefault="0002257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902"/>
    <w:multiLevelType w:val="multilevel"/>
    <w:tmpl w:val="125E0312"/>
    <w:lvl w:ilvl="0">
      <w:start w:val="8"/>
      <w:numFmt w:val="decimal"/>
      <w:lvlText w:val="%1."/>
      <w:lvlJc w:val="left"/>
      <w:pPr>
        <w:ind w:left="450" w:hanging="45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97C1681"/>
    <w:multiLevelType w:val="hybridMultilevel"/>
    <w:tmpl w:val="A8CE9578"/>
    <w:lvl w:ilvl="0" w:tplc="985EFBC6">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
    <w:nsid w:val="1BCA5008"/>
    <w:multiLevelType w:val="hybridMultilevel"/>
    <w:tmpl w:val="D284C750"/>
    <w:lvl w:ilvl="0" w:tplc="9A7C15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A8615F"/>
    <w:multiLevelType w:val="hybridMultilevel"/>
    <w:tmpl w:val="9340A396"/>
    <w:lvl w:ilvl="0" w:tplc="2FB80D5A">
      <w:start w:val="1"/>
      <w:numFmt w:val="decimal"/>
      <w:lvlText w:val="8.%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9ACADF80">
      <w:start w:val="1"/>
      <w:numFmt w:val="decimal"/>
      <w:lvlText w:val=""/>
      <w:lvlJc w:val="left"/>
      <w:pPr>
        <w:tabs>
          <w:tab w:val="num" w:pos="0"/>
        </w:tabs>
        <w:ind w:left="0" w:firstLine="0"/>
      </w:pPr>
    </w:lvl>
    <w:lvl w:ilvl="2" w:tplc="D5C482FE">
      <w:start w:val="1"/>
      <w:numFmt w:val="decimal"/>
      <w:lvlText w:val=""/>
      <w:lvlJc w:val="left"/>
      <w:pPr>
        <w:tabs>
          <w:tab w:val="num" w:pos="0"/>
        </w:tabs>
        <w:ind w:left="0" w:firstLine="0"/>
      </w:pPr>
    </w:lvl>
    <w:lvl w:ilvl="3" w:tplc="DB888D36">
      <w:start w:val="1"/>
      <w:numFmt w:val="decimal"/>
      <w:lvlText w:val=""/>
      <w:lvlJc w:val="left"/>
      <w:pPr>
        <w:tabs>
          <w:tab w:val="num" w:pos="0"/>
        </w:tabs>
        <w:ind w:left="0" w:firstLine="0"/>
      </w:pPr>
    </w:lvl>
    <w:lvl w:ilvl="4" w:tplc="F146D2C6">
      <w:start w:val="1"/>
      <w:numFmt w:val="decimal"/>
      <w:lvlText w:val=""/>
      <w:lvlJc w:val="left"/>
      <w:pPr>
        <w:tabs>
          <w:tab w:val="num" w:pos="0"/>
        </w:tabs>
        <w:ind w:left="0" w:firstLine="0"/>
      </w:pPr>
    </w:lvl>
    <w:lvl w:ilvl="5" w:tplc="89D8A412">
      <w:start w:val="1"/>
      <w:numFmt w:val="decimal"/>
      <w:lvlText w:val=""/>
      <w:lvlJc w:val="left"/>
      <w:pPr>
        <w:tabs>
          <w:tab w:val="num" w:pos="0"/>
        </w:tabs>
        <w:ind w:left="0" w:firstLine="0"/>
      </w:pPr>
    </w:lvl>
    <w:lvl w:ilvl="6" w:tplc="B1327198">
      <w:start w:val="1"/>
      <w:numFmt w:val="decimal"/>
      <w:lvlText w:val=""/>
      <w:lvlJc w:val="left"/>
      <w:pPr>
        <w:tabs>
          <w:tab w:val="num" w:pos="0"/>
        </w:tabs>
        <w:ind w:left="0" w:firstLine="0"/>
      </w:pPr>
    </w:lvl>
    <w:lvl w:ilvl="7" w:tplc="35B27C18">
      <w:start w:val="1"/>
      <w:numFmt w:val="decimal"/>
      <w:lvlText w:val=""/>
      <w:lvlJc w:val="left"/>
      <w:pPr>
        <w:tabs>
          <w:tab w:val="num" w:pos="0"/>
        </w:tabs>
        <w:ind w:left="0" w:firstLine="0"/>
      </w:pPr>
    </w:lvl>
    <w:lvl w:ilvl="8" w:tplc="1FDA50F0">
      <w:start w:val="1"/>
      <w:numFmt w:val="decimal"/>
      <w:lvlText w:val=""/>
      <w:lvlJc w:val="left"/>
      <w:pPr>
        <w:tabs>
          <w:tab w:val="num" w:pos="0"/>
        </w:tabs>
        <w:ind w:left="0" w:firstLine="0"/>
      </w:pPr>
    </w:lvl>
  </w:abstractNum>
  <w:abstractNum w:abstractNumId="4">
    <w:nsid w:val="1FC62B01"/>
    <w:multiLevelType w:val="hybridMultilevel"/>
    <w:tmpl w:val="E48EB12C"/>
    <w:lvl w:ilvl="0" w:tplc="707CE0F6">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color w:val="000000"/>
        <w:spacing w:val="0"/>
        <w:sz w:val="28"/>
        <w:szCs w:val="28"/>
        <w:u w:val="none"/>
        <w:lang w:val="ru-RU" w:eastAsia="ru-RU" w:bidi="ru-RU"/>
      </w:rPr>
    </w:lvl>
    <w:lvl w:ilvl="1" w:tplc="F73C56AC">
      <w:start w:val="1"/>
      <w:numFmt w:val="decimal"/>
      <w:lvlText w:val=""/>
      <w:lvlJc w:val="left"/>
      <w:pPr>
        <w:tabs>
          <w:tab w:val="num" w:pos="0"/>
        </w:tabs>
        <w:ind w:left="0" w:firstLine="0"/>
      </w:pPr>
    </w:lvl>
    <w:lvl w:ilvl="2" w:tplc="6BD06F74">
      <w:start w:val="1"/>
      <w:numFmt w:val="decimal"/>
      <w:lvlText w:val=""/>
      <w:lvlJc w:val="left"/>
      <w:pPr>
        <w:tabs>
          <w:tab w:val="num" w:pos="0"/>
        </w:tabs>
        <w:ind w:left="0" w:firstLine="0"/>
      </w:pPr>
    </w:lvl>
    <w:lvl w:ilvl="3" w:tplc="3CDACD36">
      <w:start w:val="1"/>
      <w:numFmt w:val="decimal"/>
      <w:lvlText w:val=""/>
      <w:lvlJc w:val="left"/>
      <w:pPr>
        <w:tabs>
          <w:tab w:val="num" w:pos="0"/>
        </w:tabs>
        <w:ind w:left="0" w:firstLine="0"/>
      </w:pPr>
    </w:lvl>
    <w:lvl w:ilvl="4" w:tplc="0B9835AC">
      <w:start w:val="1"/>
      <w:numFmt w:val="decimal"/>
      <w:lvlText w:val=""/>
      <w:lvlJc w:val="left"/>
      <w:pPr>
        <w:tabs>
          <w:tab w:val="num" w:pos="0"/>
        </w:tabs>
        <w:ind w:left="0" w:firstLine="0"/>
      </w:pPr>
    </w:lvl>
    <w:lvl w:ilvl="5" w:tplc="5FF46AF8">
      <w:start w:val="1"/>
      <w:numFmt w:val="decimal"/>
      <w:lvlText w:val=""/>
      <w:lvlJc w:val="left"/>
      <w:pPr>
        <w:tabs>
          <w:tab w:val="num" w:pos="0"/>
        </w:tabs>
        <w:ind w:left="0" w:firstLine="0"/>
      </w:pPr>
    </w:lvl>
    <w:lvl w:ilvl="6" w:tplc="05A49D2A">
      <w:start w:val="1"/>
      <w:numFmt w:val="decimal"/>
      <w:lvlText w:val=""/>
      <w:lvlJc w:val="left"/>
      <w:pPr>
        <w:tabs>
          <w:tab w:val="num" w:pos="0"/>
        </w:tabs>
        <w:ind w:left="0" w:firstLine="0"/>
      </w:pPr>
    </w:lvl>
    <w:lvl w:ilvl="7" w:tplc="C14C0DD2">
      <w:start w:val="1"/>
      <w:numFmt w:val="decimal"/>
      <w:lvlText w:val=""/>
      <w:lvlJc w:val="left"/>
      <w:pPr>
        <w:tabs>
          <w:tab w:val="num" w:pos="0"/>
        </w:tabs>
        <w:ind w:left="0" w:firstLine="0"/>
      </w:pPr>
    </w:lvl>
    <w:lvl w:ilvl="8" w:tplc="7DF2437E">
      <w:start w:val="1"/>
      <w:numFmt w:val="decimal"/>
      <w:lvlText w:val=""/>
      <w:lvlJc w:val="left"/>
      <w:pPr>
        <w:tabs>
          <w:tab w:val="num" w:pos="0"/>
        </w:tabs>
        <w:ind w:left="0" w:firstLine="0"/>
      </w:pPr>
    </w:lvl>
  </w:abstractNum>
  <w:abstractNum w:abstractNumId="5">
    <w:nsid w:val="1FC91F93"/>
    <w:multiLevelType w:val="hybridMultilevel"/>
    <w:tmpl w:val="08805702"/>
    <w:lvl w:ilvl="0" w:tplc="3B1CEE8A">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color w:val="000000"/>
        <w:spacing w:val="0"/>
        <w:sz w:val="28"/>
        <w:szCs w:val="28"/>
        <w:u w:val="none"/>
        <w:lang w:val="ru-RU" w:eastAsia="ru-RU" w:bidi="ru-RU"/>
      </w:rPr>
    </w:lvl>
    <w:lvl w:ilvl="1" w:tplc="D1D43766">
      <w:start w:val="1"/>
      <w:numFmt w:val="decimal"/>
      <w:lvlText w:val=""/>
      <w:lvlJc w:val="left"/>
      <w:pPr>
        <w:tabs>
          <w:tab w:val="num" w:pos="0"/>
        </w:tabs>
        <w:ind w:left="0" w:firstLine="0"/>
      </w:pPr>
    </w:lvl>
    <w:lvl w:ilvl="2" w:tplc="A3D6CD74">
      <w:start w:val="1"/>
      <w:numFmt w:val="decimal"/>
      <w:lvlText w:val=""/>
      <w:lvlJc w:val="left"/>
      <w:pPr>
        <w:tabs>
          <w:tab w:val="num" w:pos="0"/>
        </w:tabs>
        <w:ind w:left="0" w:firstLine="0"/>
      </w:pPr>
    </w:lvl>
    <w:lvl w:ilvl="3" w:tplc="609845E0">
      <w:start w:val="1"/>
      <w:numFmt w:val="decimal"/>
      <w:lvlText w:val=""/>
      <w:lvlJc w:val="left"/>
      <w:pPr>
        <w:tabs>
          <w:tab w:val="num" w:pos="0"/>
        </w:tabs>
        <w:ind w:left="0" w:firstLine="0"/>
      </w:pPr>
    </w:lvl>
    <w:lvl w:ilvl="4" w:tplc="FB1A9E0E">
      <w:start w:val="1"/>
      <w:numFmt w:val="decimal"/>
      <w:lvlText w:val=""/>
      <w:lvlJc w:val="left"/>
      <w:pPr>
        <w:tabs>
          <w:tab w:val="num" w:pos="0"/>
        </w:tabs>
        <w:ind w:left="0" w:firstLine="0"/>
      </w:pPr>
    </w:lvl>
    <w:lvl w:ilvl="5" w:tplc="01C0909C">
      <w:start w:val="1"/>
      <w:numFmt w:val="decimal"/>
      <w:lvlText w:val=""/>
      <w:lvlJc w:val="left"/>
      <w:pPr>
        <w:tabs>
          <w:tab w:val="num" w:pos="0"/>
        </w:tabs>
        <w:ind w:left="0" w:firstLine="0"/>
      </w:pPr>
    </w:lvl>
    <w:lvl w:ilvl="6" w:tplc="3B80F288">
      <w:start w:val="1"/>
      <w:numFmt w:val="decimal"/>
      <w:lvlText w:val=""/>
      <w:lvlJc w:val="left"/>
      <w:pPr>
        <w:tabs>
          <w:tab w:val="num" w:pos="0"/>
        </w:tabs>
        <w:ind w:left="0" w:firstLine="0"/>
      </w:pPr>
    </w:lvl>
    <w:lvl w:ilvl="7" w:tplc="0B086C20">
      <w:start w:val="1"/>
      <w:numFmt w:val="decimal"/>
      <w:lvlText w:val=""/>
      <w:lvlJc w:val="left"/>
      <w:pPr>
        <w:tabs>
          <w:tab w:val="num" w:pos="0"/>
        </w:tabs>
        <w:ind w:left="0" w:firstLine="0"/>
      </w:pPr>
    </w:lvl>
    <w:lvl w:ilvl="8" w:tplc="99C0FF8E">
      <w:start w:val="1"/>
      <w:numFmt w:val="decimal"/>
      <w:lvlText w:val=""/>
      <w:lvlJc w:val="left"/>
      <w:pPr>
        <w:tabs>
          <w:tab w:val="num" w:pos="0"/>
        </w:tabs>
        <w:ind w:left="0" w:firstLine="0"/>
      </w:pPr>
    </w:lvl>
  </w:abstractNum>
  <w:abstractNum w:abstractNumId="6">
    <w:nsid w:val="26A96135"/>
    <w:multiLevelType w:val="hybridMultilevel"/>
    <w:tmpl w:val="E90E5058"/>
    <w:lvl w:ilvl="0" w:tplc="94E0C17C">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5EEE2DB4">
      <w:start w:val="1"/>
      <w:numFmt w:val="decimal"/>
      <w:lvlText w:val=""/>
      <w:lvlJc w:val="left"/>
      <w:pPr>
        <w:tabs>
          <w:tab w:val="num" w:pos="0"/>
        </w:tabs>
        <w:ind w:left="0" w:firstLine="0"/>
      </w:pPr>
    </w:lvl>
    <w:lvl w:ilvl="2" w:tplc="97CCFBF6">
      <w:start w:val="1"/>
      <w:numFmt w:val="decimal"/>
      <w:lvlText w:val=""/>
      <w:lvlJc w:val="left"/>
      <w:pPr>
        <w:tabs>
          <w:tab w:val="num" w:pos="0"/>
        </w:tabs>
        <w:ind w:left="0" w:firstLine="0"/>
      </w:pPr>
    </w:lvl>
    <w:lvl w:ilvl="3" w:tplc="C06459DE">
      <w:start w:val="1"/>
      <w:numFmt w:val="decimal"/>
      <w:lvlText w:val=""/>
      <w:lvlJc w:val="left"/>
      <w:pPr>
        <w:tabs>
          <w:tab w:val="num" w:pos="0"/>
        </w:tabs>
        <w:ind w:left="0" w:firstLine="0"/>
      </w:pPr>
    </w:lvl>
    <w:lvl w:ilvl="4" w:tplc="04F80CC8">
      <w:start w:val="1"/>
      <w:numFmt w:val="decimal"/>
      <w:lvlText w:val=""/>
      <w:lvlJc w:val="left"/>
      <w:pPr>
        <w:tabs>
          <w:tab w:val="num" w:pos="0"/>
        </w:tabs>
        <w:ind w:left="0" w:firstLine="0"/>
      </w:pPr>
    </w:lvl>
    <w:lvl w:ilvl="5" w:tplc="D64CE036">
      <w:start w:val="1"/>
      <w:numFmt w:val="decimal"/>
      <w:lvlText w:val=""/>
      <w:lvlJc w:val="left"/>
      <w:pPr>
        <w:tabs>
          <w:tab w:val="num" w:pos="0"/>
        </w:tabs>
        <w:ind w:left="0" w:firstLine="0"/>
      </w:pPr>
    </w:lvl>
    <w:lvl w:ilvl="6" w:tplc="3C48E044">
      <w:start w:val="1"/>
      <w:numFmt w:val="decimal"/>
      <w:lvlText w:val=""/>
      <w:lvlJc w:val="left"/>
      <w:pPr>
        <w:tabs>
          <w:tab w:val="num" w:pos="0"/>
        </w:tabs>
        <w:ind w:left="0" w:firstLine="0"/>
      </w:pPr>
    </w:lvl>
    <w:lvl w:ilvl="7" w:tplc="4942BE16">
      <w:start w:val="1"/>
      <w:numFmt w:val="decimal"/>
      <w:lvlText w:val=""/>
      <w:lvlJc w:val="left"/>
      <w:pPr>
        <w:tabs>
          <w:tab w:val="num" w:pos="0"/>
        </w:tabs>
        <w:ind w:left="0" w:firstLine="0"/>
      </w:pPr>
    </w:lvl>
    <w:lvl w:ilvl="8" w:tplc="CADE4706">
      <w:start w:val="1"/>
      <w:numFmt w:val="decimal"/>
      <w:lvlText w:val=""/>
      <w:lvlJc w:val="left"/>
      <w:pPr>
        <w:tabs>
          <w:tab w:val="num" w:pos="0"/>
        </w:tabs>
        <w:ind w:left="0" w:firstLine="0"/>
      </w:pPr>
    </w:lvl>
  </w:abstractNum>
  <w:abstractNum w:abstractNumId="7">
    <w:nsid w:val="26CE5973"/>
    <w:multiLevelType w:val="multilevel"/>
    <w:tmpl w:val="F1167768"/>
    <w:lvl w:ilvl="0">
      <w:start w:val="8"/>
      <w:numFmt w:val="decimal"/>
      <w:lvlText w:val="%1."/>
      <w:lvlJc w:val="left"/>
      <w:pPr>
        <w:ind w:left="600" w:hanging="600"/>
      </w:pPr>
      <w:rPr>
        <w:rFonts w:hint="default"/>
      </w:rPr>
    </w:lvl>
    <w:lvl w:ilvl="1">
      <w:start w:val="1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30711AB3"/>
    <w:multiLevelType w:val="multilevel"/>
    <w:tmpl w:val="19AC599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0DC3496"/>
    <w:multiLevelType w:val="hybridMultilevel"/>
    <w:tmpl w:val="B3DEC214"/>
    <w:lvl w:ilvl="0" w:tplc="260E34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C5C2C13"/>
    <w:multiLevelType w:val="hybridMultilevel"/>
    <w:tmpl w:val="BF281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BD5EA8"/>
    <w:multiLevelType w:val="hybridMultilevel"/>
    <w:tmpl w:val="37422A04"/>
    <w:lvl w:ilvl="0" w:tplc="4DE25718">
      <w:start w:val="1"/>
      <w:numFmt w:val="decimal"/>
      <w:lvlText w:val="7.%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CEAE6C6E">
      <w:start w:val="1"/>
      <w:numFmt w:val="decimal"/>
      <w:lvlText w:val=""/>
      <w:lvlJc w:val="left"/>
      <w:pPr>
        <w:tabs>
          <w:tab w:val="num" w:pos="0"/>
        </w:tabs>
        <w:ind w:left="0" w:firstLine="0"/>
      </w:pPr>
    </w:lvl>
    <w:lvl w:ilvl="2" w:tplc="169CA9F0">
      <w:start w:val="1"/>
      <w:numFmt w:val="decimal"/>
      <w:lvlText w:val=""/>
      <w:lvlJc w:val="left"/>
      <w:pPr>
        <w:tabs>
          <w:tab w:val="num" w:pos="0"/>
        </w:tabs>
        <w:ind w:left="0" w:firstLine="0"/>
      </w:pPr>
    </w:lvl>
    <w:lvl w:ilvl="3" w:tplc="EFF405DE">
      <w:start w:val="1"/>
      <w:numFmt w:val="decimal"/>
      <w:lvlText w:val=""/>
      <w:lvlJc w:val="left"/>
      <w:pPr>
        <w:tabs>
          <w:tab w:val="num" w:pos="0"/>
        </w:tabs>
        <w:ind w:left="0" w:firstLine="0"/>
      </w:pPr>
    </w:lvl>
    <w:lvl w:ilvl="4" w:tplc="965CF338">
      <w:start w:val="1"/>
      <w:numFmt w:val="decimal"/>
      <w:lvlText w:val=""/>
      <w:lvlJc w:val="left"/>
      <w:pPr>
        <w:tabs>
          <w:tab w:val="num" w:pos="0"/>
        </w:tabs>
        <w:ind w:left="0" w:firstLine="0"/>
      </w:pPr>
    </w:lvl>
    <w:lvl w:ilvl="5" w:tplc="3E441C62">
      <w:start w:val="1"/>
      <w:numFmt w:val="decimal"/>
      <w:lvlText w:val=""/>
      <w:lvlJc w:val="left"/>
      <w:pPr>
        <w:tabs>
          <w:tab w:val="num" w:pos="0"/>
        </w:tabs>
        <w:ind w:left="0" w:firstLine="0"/>
      </w:pPr>
    </w:lvl>
    <w:lvl w:ilvl="6" w:tplc="543AA8EA">
      <w:start w:val="1"/>
      <w:numFmt w:val="decimal"/>
      <w:lvlText w:val=""/>
      <w:lvlJc w:val="left"/>
      <w:pPr>
        <w:tabs>
          <w:tab w:val="num" w:pos="0"/>
        </w:tabs>
        <w:ind w:left="0" w:firstLine="0"/>
      </w:pPr>
    </w:lvl>
    <w:lvl w:ilvl="7" w:tplc="9BBAB8EC">
      <w:start w:val="1"/>
      <w:numFmt w:val="decimal"/>
      <w:lvlText w:val=""/>
      <w:lvlJc w:val="left"/>
      <w:pPr>
        <w:tabs>
          <w:tab w:val="num" w:pos="0"/>
        </w:tabs>
        <w:ind w:left="0" w:firstLine="0"/>
      </w:pPr>
    </w:lvl>
    <w:lvl w:ilvl="8" w:tplc="CC3A4162">
      <w:start w:val="1"/>
      <w:numFmt w:val="decimal"/>
      <w:lvlText w:val=""/>
      <w:lvlJc w:val="left"/>
      <w:pPr>
        <w:tabs>
          <w:tab w:val="num" w:pos="0"/>
        </w:tabs>
        <w:ind w:left="0" w:firstLine="0"/>
      </w:pPr>
    </w:lvl>
  </w:abstractNum>
  <w:abstractNum w:abstractNumId="12">
    <w:nsid w:val="536A5DC5"/>
    <w:multiLevelType w:val="hybridMultilevel"/>
    <w:tmpl w:val="4C001C6C"/>
    <w:lvl w:ilvl="0" w:tplc="9B56A172">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362A39F0">
      <w:start w:val="1"/>
      <w:numFmt w:val="decimal"/>
      <w:lvlText w:val=""/>
      <w:lvlJc w:val="left"/>
      <w:pPr>
        <w:tabs>
          <w:tab w:val="num" w:pos="0"/>
        </w:tabs>
        <w:ind w:left="0" w:firstLine="0"/>
      </w:pPr>
    </w:lvl>
    <w:lvl w:ilvl="2" w:tplc="1F5441C2">
      <w:start w:val="1"/>
      <w:numFmt w:val="decimal"/>
      <w:lvlText w:val=""/>
      <w:lvlJc w:val="left"/>
      <w:pPr>
        <w:tabs>
          <w:tab w:val="num" w:pos="0"/>
        </w:tabs>
        <w:ind w:left="0" w:firstLine="0"/>
      </w:pPr>
    </w:lvl>
    <w:lvl w:ilvl="3" w:tplc="3E722BB6">
      <w:start w:val="1"/>
      <w:numFmt w:val="decimal"/>
      <w:lvlText w:val=""/>
      <w:lvlJc w:val="left"/>
      <w:pPr>
        <w:tabs>
          <w:tab w:val="num" w:pos="0"/>
        </w:tabs>
        <w:ind w:left="0" w:firstLine="0"/>
      </w:pPr>
    </w:lvl>
    <w:lvl w:ilvl="4" w:tplc="68DC42C4">
      <w:start w:val="1"/>
      <w:numFmt w:val="decimal"/>
      <w:lvlText w:val=""/>
      <w:lvlJc w:val="left"/>
      <w:pPr>
        <w:tabs>
          <w:tab w:val="num" w:pos="0"/>
        </w:tabs>
        <w:ind w:left="0" w:firstLine="0"/>
      </w:pPr>
    </w:lvl>
    <w:lvl w:ilvl="5" w:tplc="A7DAE156">
      <w:start w:val="1"/>
      <w:numFmt w:val="decimal"/>
      <w:lvlText w:val=""/>
      <w:lvlJc w:val="left"/>
      <w:pPr>
        <w:tabs>
          <w:tab w:val="num" w:pos="0"/>
        </w:tabs>
        <w:ind w:left="0" w:firstLine="0"/>
      </w:pPr>
    </w:lvl>
    <w:lvl w:ilvl="6" w:tplc="5C6855A6">
      <w:start w:val="1"/>
      <w:numFmt w:val="decimal"/>
      <w:lvlText w:val=""/>
      <w:lvlJc w:val="left"/>
      <w:pPr>
        <w:tabs>
          <w:tab w:val="num" w:pos="0"/>
        </w:tabs>
        <w:ind w:left="0" w:firstLine="0"/>
      </w:pPr>
    </w:lvl>
    <w:lvl w:ilvl="7" w:tplc="30126F58">
      <w:start w:val="1"/>
      <w:numFmt w:val="decimal"/>
      <w:lvlText w:val=""/>
      <w:lvlJc w:val="left"/>
      <w:pPr>
        <w:tabs>
          <w:tab w:val="num" w:pos="0"/>
        </w:tabs>
        <w:ind w:left="0" w:firstLine="0"/>
      </w:pPr>
    </w:lvl>
    <w:lvl w:ilvl="8" w:tplc="0C28CA44">
      <w:start w:val="1"/>
      <w:numFmt w:val="decimal"/>
      <w:lvlText w:val=""/>
      <w:lvlJc w:val="left"/>
      <w:pPr>
        <w:tabs>
          <w:tab w:val="num" w:pos="0"/>
        </w:tabs>
        <w:ind w:left="0" w:firstLine="0"/>
      </w:pPr>
    </w:lvl>
  </w:abstractNum>
  <w:abstractNum w:abstractNumId="13">
    <w:nsid w:val="53FD5997"/>
    <w:multiLevelType w:val="hybridMultilevel"/>
    <w:tmpl w:val="70422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E3190E"/>
    <w:multiLevelType w:val="hybridMultilevel"/>
    <w:tmpl w:val="B6069018"/>
    <w:lvl w:ilvl="0" w:tplc="5A7E083E">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6D0CC32C">
      <w:start w:val="1"/>
      <w:numFmt w:val="decimal"/>
      <w:lvlText w:val=""/>
      <w:lvlJc w:val="left"/>
      <w:pPr>
        <w:tabs>
          <w:tab w:val="num" w:pos="0"/>
        </w:tabs>
        <w:ind w:left="0" w:firstLine="0"/>
      </w:pPr>
    </w:lvl>
    <w:lvl w:ilvl="2" w:tplc="1C7662EA">
      <w:start w:val="1"/>
      <w:numFmt w:val="decimal"/>
      <w:lvlText w:val=""/>
      <w:lvlJc w:val="left"/>
      <w:pPr>
        <w:tabs>
          <w:tab w:val="num" w:pos="0"/>
        </w:tabs>
        <w:ind w:left="0" w:firstLine="0"/>
      </w:pPr>
    </w:lvl>
    <w:lvl w:ilvl="3" w:tplc="3280D6DC">
      <w:start w:val="1"/>
      <w:numFmt w:val="decimal"/>
      <w:lvlText w:val=""/>
      <w:lvlJc w:val="left"/>
      <w:pPr>
        <w:tabs>
          <w:tab w:val="num" w:pos="0"/>
        </w:tabs>
        <w:ind w:left="0" w:firstLine="0"/>
      </w:pPr>
    </w:lvl>
    <w:lvl w:ilvl="4" w:tplc="7780CF20">
      <w:start w:val="1"/>
      <w:numFmt w:val="decimal"/>
      <w:lvlText w:val=""/>
      <w:lvlJc w:val="left"/>
      <w:pPr>
        <w:tabs>
          <w:tab w:val="num" w:pos="0"/>
        </w:tabs>
        <w:ind w:left="0" w:firstLine="0"/>
      </w:pPr>
    </w:lvl>
    <w:lvl w:ilvl="5" w:tplc="9C423D50">
      <w:start w:val="1"/>
      <w:numFmt w:val="decimal"/>
      <w:lvlText w:val=""/>
      <w:lvlJc w:val="left"/>
      <w:pPr>
        <w:tabs>
          <w:tab w:val="num" w:pos="0"/>
        </w:tabs>
        <w:ind w:left="0" w:firstLine="0"/>
      </w:pPr>
    </w:lvl>
    <w:lvl w:ilvl="6" w:tplc="B596A81C">
      <w:start w:val="1"/>
      <w:numFmt w:val="decimal"/>
      <w:lvlText w:val=""/>
      <w:lvlJc w:val="left"/>
      <w:pPr>
        <w:tabs>
          <w:tab w:val="num" w:pos="0"/>
        </w:tabs>
        <w:ind w:left="0" w:firstLine="0"/>
      </w:pPr>
    </w:lvl>
    <w:lvl w:ilvl="7" w:tplc="E4CE355A">
      <w:start w:val="1"/>
      <w:numFmt w:val="decimal"/>
      <w:lvlText w:val=""/>
      <w:lvlJc w:val="left"/>
      <w:pPr>
        <w:tabs>
          <w:tab w:val="num" w:pos="0"/>
        </w:tabs>
        <w:ind w:left="0" w:firstLine="0"/>
      </w:pPr>
    </w:lvl>
    <w:lvl w:ilvl="8" w:tplc="1FBCC532">
      <w:start w:val="1"/>
      <w:numFmt w:val="decimal"/>
      <w:lvlText w:val=""/>
      <w:lvlJc w:val="left"/>
      <w:pPr>
        <w:tabs>
          <w:tab w:val="num" w:pos="0"/>
        </w:tabs>
        <w:ind w:left="0" w:firstLine="0"/>
      </w:pPr>
    </w:lvl>
  </w:abstractNum>
  <w:abstractNum w:abstractNumId="15">
    <w:nsid w:val="68054A15"/>
    <w:multiLevelType w:val="hybridMultilevel"/>
    <w:tmpl w:val="996C69F0"/>
    <w:lvl w:ilvl="0" w:tplc="A05C5A18">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BE1E03A6">
      <w:start w:val="1"/>
      <w:numFmt w:val="decimal"/>
      <w:lvlText w:val=""/>
      <w:lvlJc w:val="left"/>
      <w:pPr>
        <w:tabs>
          <w:tab w:val="num" w:pos="0"/>
        </w:tabs>
        <w:ind w:left="0" w:firstLine="0"/>
      </w:pPr>
    </w:lvl>
    <w:lvl w:ilvl="2" w:tplc="75D871D8">
      <w:start w:val="1"/>
      <w:numFmt w:val="decimal"/>
      <w:lvlText w:val=""/>
      <w:lvlJc w:val="left"/>
      <w:pPr>
        <w:tabs>
          <w:tab w:val="num" w:pos="0"/>
        </w:tabs>
        <w:ind w:left="0" w:firstLine="0"/>
      </w:pPr>
    </w:lvl>
    <w:lvl w:ilvl="3" w:tplc="ED044A5A">
      <w:start w:val="1"/>
      <w:numFmt w:val="decimal"/>
      <w:lvlText w:val=""/>
      <w:lvlJc w:val="left"/>
      <w:pPr>
        <w:tabs>
          <w:tab w:val="num" w:pos="0"/>
        </w:tabs>
        <w:ind w:left="0" w:firstLine="0"/>
      </w:pPr>
    </w:lvl>
    <w:lvl w:ilvl="4" w:tplc="CC7E91E4">
      <w:start w:val="1"/>
      <w:numFmt w:val="decimal"/>
      <w:lvlText w:val=""/>
      <w:lvlJc w:val="left"/>
      <w:pPr>
        <w:tabs>
          <w:tab w:val="num" w:pos="0"/>
        </w:tabs>
        <w:ind w:left="0" w:firstLine="0"/>
      </w:pPr>
    </w:lvl>
    <w:lvl w:ilvl="5" w:tplc="513AA846">
      <w:start w:val="1"/>
      <w:numFmt w:val="decimal"/>
      <w:lvlText w:val=""/>
      <w:lvlJc w:val="left"/>
      <w:pPr>
        <w:tabs>
          <w:tab w:val="num" w:pos="0"/>
        </w:tabs>
        <w:ind w:left="0" w:firstLine="0"/>
      </w:pPr>
    </w:lvl>
    <w:lvl w:ilvl="6" w:tplc="F4DAED88">
      <w:start w:val="1"/>
      <w:numFmt w:val="decimal"/>
      <w:lvlText w:val=""/>
      <w:lvlJc w:val="left"/>
      <w:pPr>
        <w:tabs>
          <w:tab w:val="num" w:pos="0"/>
        </w:tabs>
        <w:ind w:left="0" w:firstLine="0"/>
      </w:pPr>
    </w:lvl>
    <w:lvl w:ilvl="7" w:tplc="07FEFAD2">
      <w:start w:val="1"/>
      <w:numFmt w:val="decimal"/>
      <w:lvlText w:val=""/>
      <w:lvlJc w:val="left"/>
      <w:pPr>
        <w:tabs>
          <w:tab w:val="num" w:pos="0"/>
        </w:tabs>
        <w:ind w:left="0" w:firstLine="0"/>
      </w:pPr>
    </w:lvl>
    <w:lvl w:ilvl="8" w:tplc="DF242A46">
      <w:start w:val="1"/>
      <w:numFmt w:val="decimal"/>
      <w:lvlText w:val=""/>
      <w:lvlJc w:val="left"/>
      <w:pPr>
        <w:tabs>
          <w:tab w:val="num" w:pos="0"/>
        </w:tabs>
        <w:ind w:left="0" w:firstLine="0"/>
      </w:pPr>
    </w:lvl>
  </w:abstractNum>
  <w:abstractNum w:abstractNumId="16">
    <w:nsid w:val="69467BE7"/>
    <w:multiLevelType w:val="hybridMultilevel"/>
    <w:tmpl w:val="4A0894BC"/>
    <w:lvl w:ilvl="0" w:tplc="84563624">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956AA446">
      <w:start w:val="1"/>
      <w:numFmt w:val="decimal"/>
      <w:lvlText w:val=""/>
      <w:lvlJc w:val="left"/>
      <w:pPr>
        <w:tabs>
          <w:tab w:val="num" w:pos="0"/>
        </w:tabs>
        <w:ind w:left="0" w:firstLine="0"/>
      </w:pPr>
    </w:lvl>
    <w:lvl w:ilvl="2" w:tplc="801E8788">
      <w:start w:val="1"/>
      <w:numFmt w:val="decimal"/>
      <w:lvlText w:val=""/>
      <w:lvlJc w:val="left"/>
      <w:pPr>
        <w:tabs>
          <w:tab w:val="num" w:pos="0"/>
        </w:tabs>
        <w:ind w:left="0" w:firstLine="0"/>
      </w:pPr>
    </w:lvl>
    <w:lvl w:ilvl="3" w:tplc="DBD2A97A">
      <w:start w:val="1"/>
      <w:numFmt w:val="decimal"/>
      <w:lvlText w:val=""/>
      <w:lvlJc w:val="left"/>
      <w:pPr>
        <w:tabs>
          <w:tab w:val="num" w:pos="0"/>
        </w:tabs>
        <w:ind w:left="0" w:firstLine="0"/>
      </w:pPr>
    </w:lvl>
    <w:lvl w:ilvl="4" w:tplc="4F2E3112">
      <w:start w:val="1"/>
      <w:numFmt w:val="decimal"/>
      <w:lvlText w:val=""/>
      <w:lvlJc w:val="left"/>
      <w:pPr>
        <w:tabs>
          <w:tab w:val="num" w:pos="0"/>
        </w:tabs>
        <w:ind w:left="0" w:firstLine="0"/>
      </w:pPr>
    </w:lvl>
    <w:lvl w:ilvl="5" w:tplc="DA325148">
      <w:start w:val="1"/>
      <w:numFmt w:val="decimal"/>
      <w:lvlText w:val=""/>
      <w:lvlJc w:val="left"/>
      <w:pPr>
        <w:tabs>
          <w:tab w:val="num" w:pos="0"/>
        </w:tabs>
        <w:ind w:left="0" w:firstLine="0"/>
      </w:pPr>
    </w:lvl>
    <w:lvl w:ilvl="6" w:tplc="A896EFC6">
      <w:start w:val="1"/>
      <w:numFmt w:val="decimal"/>
      <w:lvlText w:val=""/>
      <w:lvlJc w:val="left"/>
      <w:pPr>
        <w:tabs>
          <w:tab w:val="num" w:pos="0"/>
        </w:tabs>
        <w:ind w:left="0" w:firstLine="0"/>
      </w:pPr>
    </w:lvl>
    <w:lvl w:ilvl="7" w:tplc="21701634">
      <w:start w:val="1"/>
      <w:numFmt w:val="decimal"/>
      <w:lvlText w:val=""/>
      <w:lvlJc w:val="left"/>
      <w:pPr>
        <w:tabs>
          <w:tab w:val="num" w:pos="0"/>
        </w:tabs>
        <w:ind w:left="0" w:firstLine="0"/>
      </w:pPr>
    </w:lvl>
    <w:lvl w:ilvl="8" w:tplc="07465856">
      <w:start w:val="1"/>
      <w:numFmt w:val="decimal"/>
      <w:lvlText w:val=""/>
      <w:lvlJc w:val="left"/>
      <w:pPr>
        <w:tabs>
          <w:tab w:val="num" w:pos="0"/>
        </w:tabs>
        <w:ind w:left="0" w:firstLine="0"/>
      </w:pPr>
    </w:lvl>
  </w:abstractNum>
  <w:abstractNum w:abstractNumId="17">
    <w:nsid w:val="6C511D05"/>
    <w:multiLevelType w:val="hybridMultilevel"/>
    <w:tmpl w:val="689EC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85A48"/>
    <w:multiLevelType w:val="hybridMultilevel"/>
    <w:tmpl w:val="8FAC53DA"/>
    <w:lvl w:ilvl="0" w:tplc="2A2C60C8">
      <w:start w:val="1"/>
      <w:numFmt w:val="decimal"/>
      <w:lvlText w:val="2.4.%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3F3A1DF0">
      <w:start w:val="1"/>
      <w:numFmt w:val="decimal"/>
      <w:lvlText w:val=""/>
      <w:lvlJc w:val="left"/>
      <w:pPr>
        <w:tabs>
          <w:tab w:val="num" w:pos="0"/>
        </w:tabs>
        <w:ind w:left="0" w:firstLine="0"/>
      </w:pPr>
    </w:lvl>
    <w:lvl w:ilvl="2" w:tplc="C2107D90">
      <w:start w:val="1"/>
      <w:numFmt w:val="decimal"/>
      <w:lvlText w:val=""/>
      <w:lvlJc w:val="left"/>
      <w:pPr>
        <w:tabs>
          <w:tab w:val="num" w:pos="0"/>
        </w:tabs>
        <w:ind w:left="0" w:firstLine="0"/>
      </w:pPr>
    </w:lvl>
    <w:lvl w:ilvl="3" w:tplc="A3209464">
      <w:start w:val="1"/>
      <w:numFmt w:val="decimal"/>
      <w:lvlText w:val=""/>
      <w:lvlJc w:val="left"/>
      <w:pPr>
        <w:tabs>
          <w:tab w:val="num" w:pos="0"/>
        </w:tabs>
        <w:ind w:left="0" w:firstLine="0"/>
      </w:pPr>
    </w:lvl>
    <w:lvl w:ilvl="4" w:tplc="6CDC8E20">
      <w:start w:val="1"/>
      <w:numFmt w:val="decimal"/>
      <w:lvlText w:val=""/>
      <w:lvlJc w:val="left"/>
      <w:pPr>
        <w:tabs>
          <w:tab w:val="num" w:pos="0"/>
        </w:tabs>
        <w:ind w:left="0" w:firstLine="0"/>
      </w:pPr>
    </w:lvl>
    <w:lvl w:ilvl="5" w:tplc="F2D6874C">
      <w:start w:val="1"/>
      <w:numFmt w:val="decimal"/>
      <w:lvlText w:val=""/>
      <w:lvlJc w:val="left"/>
      <w:pPr>
        <w:tabs>
          <w:tab w:val="num" w:pos="0"/>
        </w:tabs>
        <w:ind w:left="0" w:firstLine="0"/>
      </w:pPr>
    </w:lvl>
    <w:lvl w:ilvl="6" w:tplc="D546979A">
      <w:start w:val="1"/>
      <w:numFmt w:val="decimal"/>
      <w:lvlText w:val=""/>
      <w:lvlJc w:val="left"/>
      <w:pPr>
        <w:tabs>
          <w:tab w:val="num" w:pos="0"/>
        </w:tabs>
        <w:ind w:left="0" w:firstLine="0"/>
      </w:pPr>
    </w:lvl>
    <w:lvl w:ilvl="7" w:tplc="7B8ABB06">
      <w:start w:val="1"/>
      <w:numFmt w:val="decimal"/>
      <w:lvlText w:val=""/>
      <w:lvlJc w:val="left"/>
      <w:pPr>
        <w:tabs>
          <w:tab w:val="num" w:pos="0"/>
        </w:tabs>
        <w:ind w:left="0" w:firstLine="0"/>
      </w:pPr>
    </w:lvl>
    <w:lvl w:ilvl="8" w:tplc="69263D66">
      <w:start w:val="1"/>
      <w:numFmt w:val="decimal"/>
      <w:lvlText w:val=""/>
      <w:lvlJc w:val="left"/>
      <w:pPr>
        <w:tabs>
          <w:tab w:val="num" w:pos="0"/>
        </w:tabs>
        <w:ind w:left="0" w:firstLine="0"/>
      </w:pPr>
    </w:lvl>
  </w:abstractNum>
  <w:abstractNum w:abstractNumId="19">
    <w:nsid w:val="766F5709"/>
    <w:multiLevelType w:val="hybridMultilevel"/>
    <w:tmpl w:val="54467CF2"/>
    <w:lvl w:ilvl="0" w:tplc="C6B80890">
      <w:start w:val="1"/>
      <w:numFmt w:val="decimal"/>
      <w:lvlText w:val="6.%1."/>
      <w:lvlJc w:val="left"/>
      <w:pPr>
        <w:tabs>
          <w:tab w:val="num" w:pos="0"/>
        </w:tabs>
        <w:ind w:left="0" w:firstLine="0"/>
      </w:pPr>
      <w:rPr>
        <w:rFonts w:ascii="Times New Roman" w:eastAsia="Times New Roman" w:hAnsi="Times New Roman" w:cs="Times New Roman"/>
        <w:b w:val="0"/>
        <w:bCs w:val="0"/>
        <w:i w:val="0"/>
        <w:iCs w:val="0"/>
        <w:caps w:val="0"/>
        <w:smallCaps w:val="0"/>
        <w:strike w:val="0"/>
        <w:color w:val="000000"/>
        <w:spacing w:val="0"/>
        <w:sz w:val="28"/>
        <w:szCs w:val="28"/>
        <w:u w:val="none"/>
        <w:lang w:val="ru-RU" w:eastAsia="ru-RU" w:bidi="ru-RU"/>
      </w:rPr>
    </w:lvl>
    <w:lvl w:ilvl="1" w:tplc="DF2E7E4C">
      <w:start w:val="1"/>
      <w:numFmt w:val="decimal"/>
      <w:lvlText w:val=""/>
      <w:lvlJc w:val="left"/>
      <w:pPr>
        <w:tabs>
          <w:tab w:val="num" w:pos="0"/>
        </w:tabs>
        <w:ind w:left="0" w:firstLine="0"/>
      </w:pPr>
    </w:lvl>
    <w:lvl w:ilvl="2" w:tplc="986AAA5E">
      <w:start w:val="1"/>
      <w:numFmt w:val="decimal"/>
      <w:lvlText w:val=""/>
      <w:lvlJc w:val="left"/>
      <w:pPr>
        <w:tabs>
          <w:tab w:val="num" w:pos="0"/>
        </w:tabs>
        <w:ind w:left="0" w:firstLine="0"/>
      </w:pPr>
    </w:lvl>
    <w:lvl w:ilvl="3" w:tplc="737CDEE2">
      <w:start w:val="1"/>
      <w:numFmt w:val="decimal"/>
      <w:lvlText w:val=""/>
      <w:lvlJc w:val="left"/>
      <w:pPr>
        <w:tabs>
          <w:tab w:val="num" w:pos="0"/>
        </w:tabs>
        <w:ind w:left="0" w:firstLine="0"/>
      </w:pPr>
    </w:lvl>
    <w:lvl w:ilvl="4" w:tplc="1572FC90">
      <w:start w:val="1"/>
      <w:numFmt w:val="decimal"/>
      <w:lvlText w:val=""/>
      <w:lvlJc w:val="left"/>
      <w:pPr>
        <w:tabs>
          <w:tab w:val="num" w:pos="0"/>
        </w:tabs>
        <w:ind w:left="0" w:firstLine="0"/>
      </w:pPr>
    </w:lvl>
    <w:lvl w:ilvl="5" w:tplc="E48C62A2">
      <w:start w:val="1"/>
      <w:numFmt w:val="decimal"/>
      <w:lvlText w:val=""/>
      <w:lvlJc w:val="left"/>
      <w:pPr>
        <w:tabs>
          <w:tab w:val="num" w:pos="0"/>
        </w:tabs>
        <w:ind w:left="0" w:firstLine="0"/>
      </w:pPr>
    </w:lvl>
    <w:lvl w:ilvl="6" w:tplc="6B2CE948">
      <w:start w:val="1"/>
      <w:numFmt w:val="decimal"/>
      <w:lvlText w:val=""/>
      <w:lvlJc w:val="left"/>
      <w:pPr>
        <w:tabs>
          <w:tab w:val="num" w:pos="0"/>
        </w:tabs>
        <w:ind w:left="0" w:firstLine="0"/>
      </w:pPr>
    </w:lvl>
    <w:lvl w:ilvl="7" w:tplc="0764E2BC">
      <w:start w:val="1"/>
      <w:numFmt w:val="decimal"/>
      <w:lvlText w:val=""/>
      <w:lvlJc w:val="left"/>
      <w:pPr>
        <w:tabs>
          <w:tab w:val="num" w:pos="0"/>
        </w:tabs>
        <w:ind w:left="0" w:firstLine="0"/>
      </w:pPr>
    </w:lvl>
    <w:lvl w:ilvl="8" w:tplc="F30CD4C8">
      <w:start w:val="1"/>
      <w:numFmt w:val="decimal"/>
      <w:lvlText w:val=""/>
      <w:lvlJc w:val="left"/>
      <w:pPr>
        <w:tabs>
          <w:tab w:val="num" w:pos="0"/>
        </w:tabs>
        <w:ind w:left="0" w:firstLine="0"/>
      </w:pPr>
    </w:lvl>
  </w:abstractNum>
  <w:abstractNum w:abstractNumId="20">
    <w:nsid w:val="7A0318CF"/>
    <w:multiLevelType w:val="hybridMultilevel"/>
    <w:tmpl w:val="0F36E79E"/>
    <w:lvl w:ilvl="0" w:tplc="9142156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5"/>
  </w:num>
  <w:num w:numId="2">
    <w:abstractNumId w:val="14"/>
  </w:num>
  <w:num w:numId="3">
    <w:abstractNumId w:val="4"/>
  </w:num>
  <w:num w:numId="4">
    <w:abstractNumId w:val="12"/>
  </w:num>
  <w:num w:numId="5">
    <w:abstractNumId w:val="18"/>
  </w:num>
  <w:num w:numId="6">
    <w:abstractNumId w:val="15"/>
  </w:num>
  <w:num w:numId="7">
    <w:abstractNumId w:val="16"/>
  </w:num>
  <w:num w:numId="8">
    <w:abstractNumId w:val="6"/>
  </w:num>
  <w:num w:numId="9">
    <w:abstractNumId w:val="19"/>
  </w:num>
  <w:num w:numId="10">
    <w:abstractNumId w:val="11"/>
  </w:num>
  <w:num w:numId="11">
    <w:abstractNumId w:val="3"/>
  </w:num>
  <w:num w:numId="12">
    <w:abstractNumId w:val="8"/>
  </w:num>
  <w:num w:numId="13">
    <w:abstractNumId w:val="0"/>
  </w:num>
  <w:num w:numId="14">
    <w:abstractNumId w:val="7"/>
  </w:num>
  <w:num w:numId="15">
    <w:abstractNumId w:val="10"/>
  </w:num>
  <w:num w:numId="16">
    <w:abstractNumId w:val="17"/>
  </w:num>
  <w:num w:numId="17">
    <w:abstractNumId w:val="9"/>
  </w:num>
  <w:num w:numId="18">
    <w:abstractNumId w:val="2"/>
  </w:num>
  <w:num w:numId="19">
    <w:abstractNumId w:val="1"/>
  </w:num>
  <w:num w:numId="20">
    <w:abstractNumId w:val="20"/>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DC"/>
    <w:rsid w:val="000154B3"/>
    <w:rsid w:val="0002257B"/>
    <w:rsid w:val="000850F0"/>
    <w:rsid w:val="00133A6F"/>
    <w:rsid w:val="001C2B19"/>
    <w:rsid w:val="002378A5"/>
    <w:rsid w:val="00292292"/>
    <w:rsid w:val="00300979"/>
    <w:rsid w:val="00302754"/>
    <w:rsid w:val="003224BB"/>
    <w:rsid w:val="0036435E"/>
    <w:rsid w:val="003C1046"/>
    <w:rsid w:val="00444455"/>
    <w:rsid w:val="004E6899"/>
    <w:rsid w:val="00554E35"/>
    <w:rsid w:val="005A3C4A"/>
    <w:rsid w:val="005B1F55"/>
    <w:rsid w:val="005B4220"/>
    <w:rsid w:val="006E03ED"/>
    <w:rsid w:val="00796519"/>
    <w:rsid w:val="007C2F0B"/>
    <w:rsid w:val="00852746"/>
    <w:rsid w:val="00881AB1"/>
    <w:rsid w:val="008C2F78"/>
    <w:rsid w:val="009C7B96"/>
    <w:rsid w:val="00AA4132"/>
    <w:rsid w:val="00AD7E1D"/>
    <w:rsid w:val="00B23D80"/>
    <w:rsid w:val="00B97248"/>
    <w:rsid w:val="00D53DAE"/>
    <w:rsid w:val="00DE458A"/>
    <w:rsid w:val="00EC0AE0"/>
    <w:rsid w:val="00F01268"/>
    <w:rsid w:val="00F078FE"/>
    <w:rsid w:val="00F5047D"/>
    <w:rsid w:val="00F73EDC"/>
    <w:rsid w:val="00F8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7143"/>
        <w:tab w:val="right" w:pos="14287"/>
      </w:tabs>
    </w:pPr>
  </w:style>
  <w:style w:type="paragraph" w:styleId="a5">
    <w:name w:val="footer"/>
    <w:basedOn w:val="a"/>
    <w:link w:val="a6"/>
    <w:uiPriority w:val="99"/>
    <w:unhideWhenUsed/>
    <w:pPr>
      <w:tabs>
        <w:tab w:val="center" w:pos="7143"/>
        <w:tab w:val="right" w:pos="14287"/>
      </w:tabs>
    </w:pPr>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table" w:styleId="a8">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customStyle="1" w:styleId="110">
    <w:name w:val="Заголовок 11"/>
    <w:basedOn w:val="a"/>
    <w:uiPriority w:val="9"/>
    <w:qFormat/>
    <w:pPr>
      <w:keepNext/>
      <w:keepLines/>
      <w:spacing w:before="480" w:after="200"/>
      <w:outlineLvl w:val="0"/>
    </w:pPr>
    <w:rPr>
      <w:rFonts w:ascii="Arial" w:eastAsia="Arial" w:hAnsi="Arial" w:cs="Arial"/>
      <w:sz w:val="40"/>
      <w:szCs w:val="40"/>
    </w:rPr>
  </w:style>
  <w:style w:type="paragraph" w:customStyle="1" w:styleId="210">
    <w:name w:val="Заголовок 21"/>
    <w:basedOn w:val="a"/>
    <w:uiPriority w:val="9"/>
    <w:unhideWhenUsed/>
    <w:qFormat/>
    <w:pPr>
      <w:keepNext/>
      <w:keepLines/>
      <w:spacing w:before="360" w:after="200"/>
      <w:outlineLvl w:val="1"/>
    </w:pPr>
    <w:rPr>
      <w:rFonts w:ascii="Arial" w:eastAsia="Arial" w:hAnsi="Arial" w:cs="Arial"/>
      <w:sz w:val="34"/>
    </w:rPr>
  </w:style>
  <w:style w:type="paragraph" w:customStyle="1" w:styleId="310">
    <w:name w:val="Заголовок 31"/>
    <w:basedOn w:val="a"/>
    <w:uiPriority w:val="9"/>
    <w:unhideWhenUsed/>
    <w:qFormat/>
    <w:pPr>
      <w:keepNext/>
      <w:keepLines/>
      <w:spacing w:before="320" w:after="200"/>
      <w:outlineLvl w:val="2"/>
    </w:pPr>
    <w:rPr>
      <w:rFonts w:ascii="Arial" w:eastAsia="Arial" w:hAnsi="Arial" w:cs="Arial"/>
      <w:sz w:val="30"/>
      <w:szCs w:val="30"/>
    </w:rPr>
  </w:style>
  <w:style w:type="paragraph" w:customStyle="1" w:styleId="410">
    <w:name w:val="Заголовок 41"/>
    <w:basedOn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uiPriority w:val="9"/>
    <w:unhideWhenUsed/>
    <w:qFormat/>
    <w:pPr>
      <w:keepNext/>
      <w:keepLines/>
      <w:spacing w:before="320" w:after="200"/>
      <w:outlineLvl w:val="4"/>
    </w:pPr>
    <w:rPr>
      <w:rFonts w:ascii="Arial" w:eastAsia="Arial" w:hAnsi="Arial" w:cs="Arial"/>
      <w:b/>
      <w:bCs/>
    </w:rPr>
  </w:style>
  <w:style w:type="paragraph" w:customStyle="1" w:styleId="610">
    <w:name w:val="Заголовок 61"/>
    <w:basedOn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uiPriority w:val="9"/>
    <w:unhideWhenUsed/>
    <w:qFormat/>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a4">
    <w:name w:val="Верхний колонтитул Знак"/>
    <w:basedOn w:val="a0"/>
    <w:link w:val="a3"/>
    <w:uiPriority w:val="99"/>
    <w:qFormat/>
  </w:style>
  <w:style w:type="character" w:customStyle="1" w:styleId="FooterChar">
    <w:name w:val="Footer Char"/>
    <w:basedOn w:val="a0"/>
    <w:uiPriority w:val="99"/>
    <w:qFormat/>
  </w:style>
  <w:style w:type="character" w:customStyle="1" w:styleId="a6">
    <w:name w:val="Нижний колонтитул Знак"/>
    <w:link w:val="a5"/>
    <w:uiPriority w:val="99"/>
    <w:qFormat/>
  </w:style>
  <w:style w:type="character" w:styleId="af">
    <w:name w:val="Hyperlink"/>
    <w:uiPriority w:val="99"/>
    <w:unhideWhenUsed/>
    <w:rPr>
      <w:color w:val="0000FF" w:themeColor="hyperlink"/>
      <w:u w:val="single"/>
    </w:rPr>
  </w:style>
  <w:style w:type="character" w:customStyle="1" w:styleId="aa">
    <w:name w:val="Текст сноски Знак"/>
    <w:link w:val="a9"/>
    <w:uiPriority w:val="99"/>
    <w:qFormat/>
    <w:rPr>
      <w:sz w:val="18"/>
    </w:rPr>
  </w:style>
  <w:style w:type="character" w:customStyle="1" w:styleId="af0">
    <w:name w:val="Символ сноски"/>
    <w:uiPriority w:val="99"/>
    <w:unhideWhenUsed/>
    <w:qFormat/>
    <w:rPr>
      <w:vertAlign w:val="superscript"/>
    </w:rPr>
  </w:style>
  <w:style w:type="character" w:customStyle="1" w:styleId="12">
    <w:name w:val="Знак сноски1"/>
    <w:rPr>
      <w:vertAlign w:val="superscript"/>
    </w:rPr>
  </w:style>
  <w:style w:type="character" w:customStyle="1" w:styleId="ad">
    <w:name w:val="Текст концевой сноски Знак"/>
    <w:link w:val="ac"/>
    <w:uiPriority w:val="99"/>
    <w:qFormat/>
    <w:rPr>
      <w:sz w:val="20"/>
    </w:rPr>
  </w:style>
  <w:style w:type="character" w:customStyle="1" w:styleId="af1">
    <w:name w:val="Символ концевой сноски"/>
    <w:uiPriority w:val="99"/>
    <w:semiHidden/>
    <w:unhideWhenUsed/>
    <w:qFormat/>
    <w:rPr>
      <w:vertAlign w:val="superscript"/>
    </w:rPr>
  </w:style>
  <w:style w:type="character" w:customStyle="1" w:styleId="13">
    <w:name w:val="Знак концевой сноски1"/>
    <w:rPr>
      <w:vertAlign w:val="superscript"/>
    </w:rPr>
  </w:style>
  <w:style w:type="character" w:customStyle="1" w:styleId="Bodytext5Exact">
    <w:name w:val="Body text (5) Exact"/>
    <w:basedOn w:val="a0"/>
    <w:qFormat/>
    <w:rPr>
      <w:rFonts w:ascii="Times New Roman" w:eastAsia="Times New Roman" w:hAnsi="Times New Roman" w:cs="Times New Roman"/>
      <w:b/>
      <w:bCs/>
      <w:i w:val="0"/>
      <w:iCs w:val="0"/>
      <w:caps w:val="0"/>
      <w:smallCaps w:val="0"/>
      <w:strike w:val="0"/>
      <w:sz w:val="28"/>
      <w:szCs w:val="28"/>
      <w:u w:val="none"/>
    </w:rPr>
  </w:style>
  <w:style w:type="character" w:customStyle="1" w:styleId="Bodytext3">
    <w:name w:val="Body text (3)_"/>
    <w:basedOn w:val="a0"/>
    <w:qFormat/>
    <w:rPr>
      <w:rFonts w:ascii="Arial" w:eastAsia="Arial" w:hAnsi="Arial" w:cs="Arial"/>
      <w:b/>
      <w:bCs/>
      <w:i w:val="0"/>
      <w:iCs w:val="0"/>
      <w:caps w:val="0"/>
      <w:smallCaps w:val="0"/>
      <w:strike w:val="0"/>
      <w:spacing w:val="50"/>
      <w:sz w:val="20"/>
      <w:szCs w:val="20"/>
      <w:u w:val="none"/>
    </w:rPr>
  </w:style>
  <w:style w:type="character" w:customStyle="1" w:styleId="Heading1">
    <w:name w:val="Heading #1_"/>
    <w:basedOn w:val="a0"/>
    <w:qFormat/>
    <w:rPr>
      <w:rFonts w:ascii="Arial Narrow" w:eastAsia="Arial Narrow" w:hAnsi="Arial Narrow" w:cs="Arial Narrow"/>
      <w:b/>
      <w:bCs/>
      <w:i w:val="0"/>
      <w:iCs w:val="0"/>
      <w:caps w:val="0"/>
      <w:smallCaps w:val="0"/>
      <w:strike w:val="0"/>
      <w:sz w:val="40"/>
      <w:szCs w:val="40"/>
      <w:u w:val="none"/>
    </w:rPr>
  </w:style>
  <w:style w:type="character" w:customStyle="1" w:styleId="Heading2">
    <w:name w:val="Heading #2_"/>
    <w:basedOn w:val="a0"/>
    <w:qFormat/>
    <w:rPr>
      <w:rFonts w:ascii="Arial" w:eastAsia="Arial" w:hAnsi="Arial" w:cs="Arial"/>
      <w:b w:val="0"/>
      <w:bCs w:val="0"/>
      <w:i w:val="0"/>
      <w:iCs w:val="0"/>
      <w:caps w:val="0"/>
      <w:smallCaps w:val="0"/>
      <w:strike w:val="0"/>
      <w:spacing w:val="80"/>
      <w:sz w:val="32"/>
      <w:szCs w:val="32"/>
      <w:u w:val="none"/>
    </w:rPr>
  </w:style>
  <w:style w:type="character" w:customStyle="1" w:styleId="Bodytext4">
    <w:name w:val="Body text (4)_"/>
    <w:basedOn w:val="a0"/>
    <w:qFormat/>
    <w:rPr>
      <w:rFonts w:ascii="Arial" w:eastAsia="Arial" w:hAnsi="Arial" w:cs="Arial"/>
      <w:b/>
      <w:bCs/>
      <w:i w:val="0"/>
      <w:iCs w:val="0"/>
      <w:caps w:val="0"/>
      <w:smallCaps w:val="0"/>
      <w:strike w:val="0"/>
      <w:sz w:val="17"/>
      <w:szCs w:val="17"/>
      <w:u w:val="none"/>
    </w:rPr>
  </w:style>
  <w:style w:type="character" w:customStyle="1" w:styleId="Heading3">
    <w:name w:val="Heading #3_"/>
    <w:basedOn w:val="a0"/>
    <w:qFormat/>
    <w:rPr>
      <w:rFonts w:ascii="Times New Roman" w:eastAsia="Times New Roman" w:hAnsi="Times New Roman" w:cs="Times New Roman"/>
      <w:b w:val="0"/>
      <w:bCs w:val="0"/>
      <w:i w:val="0"/>
      <w:iCs w:val="0"/>
      <w:caps w:val="0"/>
      <w:smallCaps w:val="0"/>
      <w:strike w:val="0"/>
      <w:sz w:val="28"/>
      <w:szCs w:val="28"/>
      <w:u w:val="none"/>
    </w:rPr>
  </w:style>
  <w:style w:type="character" w:customStyle="1" w:styleId="Heading30">
    <w:name w:val="Heading #3"/>
    <w:basedOn w:val="Heading3"/>
    <w:qFormat/>
    <w:rPr>
      <w:rFonts w:ascii="Times New Roman" w:eastAsia="Times New Roman" w:hAnsi="Times New Roman" w:cs="Times New Roman"/>
      <w:b w:val="0"/>
      <w:bCs w:val="0"/>
      <w:i w:val="0"/>
      <w:iCs w:val="0"/>
      <w:caps w:val="0"/>
      <w:smallCaps w:val="0"/>
      <w:strike w:val="0"/>
      <w:color w:val="000000"/>
      <w:spacing w:val="0"/>
      <w:sz w:val="28"/>
      <w:szCs w:val="28"/>
      <w:u w:val="single"/>
      <w:lang w:val="ru-RU" w:eastAsia="ru-RU" w:bidi="ru-RU"/>
    </w:rPr>
  </w:style>
  <w:style w:type="character" w:customStyle="1" w:styleId="Heading3Arial85ptBold">
    <w:name w:val="Heading #3 + Arial;8;5 pt;Bold"/>
    <w:basedOn w:val="Heading3"/>
    <w:qFormat/>
    <w:rPr>
      <w:rFonts w:ascii="Arial" w:eastAsia="Arial" w:hAnsi="Arial" w:cs="Arial"/>
      <w:b/>
      <w:bCs/>
      <w:i w:val="0"/>
      <w:iCs w:val="0"/>
      <w:caps w:val="0"/>
      <w:smallCaps w:val="0"/>
      <w:strike w:val="0"/>
      <w:color w:val="000000"/>
      <w:spacing w:val="0"/>
      <w:sz w:val="17"/>
      <w:szCs w:val="17"/>
      <w:u w:val="none"/>
      <w:lang w:val="ru-RU" w:eastAsia="ru-RU" w:bidi="ru-RU"/>
    </w:rPr>
  </w:style>
  <w:style w:type="character" w:customStyle="1" w:styleId="Bodytext5">
    <w:name w:val="Body text (5)_"/>
    <w:basedOn w:val="a0"/>
    <w:qFormat/>
    <w:rPr>
      <w:rFonts w:ascii="Times New Roman" w:eastAsia="Times New Roman" w:hAnsi="Times New Roman" w:cs="Times New Roman"/>
      <w:b/>
      <w:bCs/>
      <w:i w:val="0"/>
      <w:iCs w:val="0"/>
      <w:caps w:val="0"/>
      <w:smallCaps w:val="0"/>
      <w:strike w:val="0"/>
      <w:sz w:val="28"/>
      <w:szCs w:val="28"/>
      <w:u w:val="none"/>
    </w:rPr>
  </w:style>
  <w:style w:type="character" w:customStyle="1" w:styleId="Bodytext2">
    <w:name w:val="Body text (2)_"/>
    <w:basedOn w:val="a0"/>
    <w:qFormat/>
    <w:rPr>
      <w:rFonts w:ascii="Times New Roman" w:eastAsia="Times New Roman" w:hAnsi="Times New Roman" w:cs="Times New Roman"/>
      <w:b w:val="0"/>
      <w:bCs w:val="0"/>
      <w:i w:val="0"/>
      <w:iCs w:val="0"/>
      <w:caps w:val="0"/>
      <w:smallCaps w:val="0"/>
      <w:strike w:val="0"/>
      <w:sz w:val="28"/>
      <w:szCs w:val="28"/>
      <w:u w:val="none"/>
    </w:rPr>
  </w:style>
  <w:style w:type="character" w:customStyle="1" w:styleId="Bodytext2BoldSpacing3pt">
    <w:name w:val="Body text (2) + Bold;Spacing 3 pt"/>
    <w:basedOn w:val="Bodytext2"/>
    <w:qFormat/>
    <w:rPr>
      <w:rFonts w:ascii="Times New Roman" w:eastAsia="Times New Roman" w:hAnsi="Times New Roman" w:cs="Times New Roman"/>
      <w:b/>
      <w:bCs/>
      <w:i w:val="0"/>
      <w:iCs w:val="0"/>
      <w:caps w:val="0"/>
      <w:smallCaps w:val="0"/>
      <w:strike w:val="0"/>
      <w:color w:val="000000"/>
      <w:spacing w:val="60"/>
      <w:sz w:val="28"/>
      <w:szCs w:val="28"/>
      <w:u w:val="none"/>
      <w:lang w:val="ru-RU" w:eastAsia="ru-RU" w:bidi="ru-RU"/>
    </w:rPr>
  </w:style>
  <w:style w:type="character" w:customStyle="1" w:styleId="Headerorfooter">
    <w:name w:val="Header or footer_"/>
    <w:basedOn w:val="a0"/>
    <w:qFormat/>
    <w:rPr>
      <w:rFonts w:ascii="Times New Roman" w:eastAsia="Times New Roman" w:hAnsi="Times New Roman" w:cs="Times New Roman"/>
      <w:b w:val="0"/>
      <w:bCs w:val="0"/>
      <w:i w:val="0"/>
      <w:iCs w:val="0"/>
      <w:caps w:val="0"/>
      <w:smallCaps w:val="0"/>
      <w:strike w:val="0"/>
      <w:sz w:val="22"/>
      <w:szCs w:val="22"/>
      <w:u w:val="none"/>
    </w:rPr>
  </w:style>
  <w:style w:type="character" w:customStyle="1" w:styleId="HeaderorfooterArial10pt">
    <w:name w:val="Header or footer + Arial;10 pt"/>
    <w:basedOn w:val="Headerorfooter"/>
    <w:qFormat/>
    <w:rPr>
      <w:rFonts w:ascii="Arial" w:eastAsia="Arial" w:hAnsi="Arial" w:cs="Arial"/>
      <w:b w:val="0"/>
      <w:bCs w:val="0"/>
      <w:i w:val="0"/>
      <w:iCs w:val="0"/>
      <w:caps w:val="0"/>
      <w:smallCaps w:val="0"/>
      <w:strike w:val="0"/>
      <w:color w:val="000000"/>
      <w:spacing w:val="0"/>
      <w:sz w:val="20"/>
      <w:szCs w:val="20"/>
      <w:u w:val="none"/>
      <w:lang w:val="ru-RU" w:eastAsia="ru-RU" w:bidi="ru-RU"/>
    </w:rPr>
  </w:style>
  <w:style w:type="character" w:customStyle="1" w:styleId="Bodytext515ptNotBold">
    <w:name w:val="Body text (5) + 15 pt;Not Bold"/>
    <w:basedOn w:val="Bodytext5"/>
    <w:qFormat/>
    <w:rPr>
      <w:rFonts w:ascii="Times New Roman" w:eastAsia="Times New Roman" w:hAnsi="Times New Roman" w:cs="Times New Roman"/>
      <w:b/>
      <w:bCs/>
      <w:i w:val="0"/>
      <w:iCs w:val="0"/>
      <w:caps w:val="0"/>
      <w:smallCaps w:val="0"/>
      <w:strike w:val="0"/>
      <w:color w:val="000000"/>
      <w:spacing w:val="0"/>
      <w:sz w:val="30"/>
      <w:szCs w:val="30"/>
      <w:u w:val="none"/>
      <w:lang w:val="ru-RU" w:eastAsia="ru-RU" w:bidi="ru-RU"/>
    </w:rPr>
  </w:style>
  <w:style w:type="character" w:customStyle="1" w:styleId="Heading4">
    <w:name w:val="Heading #4_"/>
    <w:basedOn w:val="a0"/>
    <w:qFormat/>
    <w:rPr>
      <w:rFonts w:ascii="Times New Roman" w:eastAsia="Times New Roman" w:hAnsi="Times New Roman" w:cs="Times New Roman"/>
      <w:b/>
      <w:bCs/>
      <w:i w:val="0"/>
      <w:iCs w:val="0"/>
      <w:caps w:val="0"/>
      <w:smallCaps w:val="0"/>
      <w:strike w:val="0"/>
      <w:sz w:val="28"/>
      <w:szCs w:val="28"/>
      <w:u w:val="none"/>
    </w:rPr>
  </w:style>
  <w:style w:type="character" w:customStyle="1" w:styleId="Bodytext211ptBold">
    <w:name w:val="Body text (2) + 11 pt;Bold"/>
    <w:basedOn w:val="Bodytext2"/>
    <w:qFormat/>
    <w:rPr>
      <w:rFonts w:ascii="Times New Roman" w:eastAsia="Times New Roman" w:hAnsi="Times New Roman" w:cs="Times New Roman"/>
      <w:b/>
      <w:bCs/>
      <w:i w:val="0"/>
      <w:iCs w:val="0"/>
      <w:caps w:val="0"/>
      <w:smallCaps w:val="0"/>
      <w:strike w:val="0"/>
      <w:color w:val="000000"/>
      <w:spacing w:val="0"/>
      <w:sz w:val="22"/>
      <w:szCs w:val="22"/>
      <w:u w:val="none"/>
      <w:lang w:val="ru-RU" w:eastAsia="ru-RU" w:bidi="ru-RU"/>
    </w:rPr>
  </w:style>
  <w:style w:type="character" w:customStyle="1" w:styleId="Bodytext2Bold">
    <w:name w:val="Body text (2) + Bold"/>
    <w:basedOn w:val="Bodytext2"/>
    <w:qFormat/>
    <w:rPr>
      <w:rFonts w:ascii="Times New Roman" w:eastAsia="Times New Roman" w:hAnsi="Times New Roman" w:cs="Times New Roman"/>
      <w:b/>
      <w:bCs/>
      <w:i w:val="0"/>
      <w:iCs w:val="0"/>
      <w:caps w:val="0"/>
      <w:smallCaps w:val="0"/>
      <w:strike w:val="0"/>
      <w:color w:val="000000"/>
      <w:spacing w:val="0"/>
      <w:sz w:val="28"/>
      <w:szCs w:val="28"/>
      <w:u w:val="none"/>
      <w:lang w:val="ru-RU" w:eastAsia="ru-RU" w:bidi="ru-RU"/>
    </w:rPr>
  </w:style>
  <w:style w:type="character" w:customStyle="1" w:styleId="Headerorfooter0">
    <w:name w:val="Header or footer"/>
    <w:basedOn w:val="Headerorfooter"/>
    <w:qFormat/>
    <w:rPr>
      <w:rFonts w:ascii="Times New Roman" w:eastAsia="Times New Roman" w:hAnsi="Times New Roman" w:cs="Times New Roman"/>
      <w:b w:val="0"/>
      <w:bCs w:val="0"/>
      <w:i w:val="0"/>
      <w:iCs w:val="0"/>
      <w:caps w:val="0"/>
      <w:smallCaps w:val="0"/>
      <w:strike w:val="0"/>
      <w:color w:val="000000"/>
      <w:spacing w:val="0"/>
      <w:sz w:val="22"/>
      <w:szCs w:val="22"/>
      <w:u w:val="none"/>
      <w:lang w:val="ru-RU" w:eastAsia="ru-RU" w:bidi="ru-RU"/>
    </w:rPr>
  </w:style>
  <w:style w:type="character" w:customStyle="1" w:styleId="HeaderorfooterBookmanOldStyle6pt">
    <w:name w:val="Header or footer + Bookman Old Style;6 pt"/>
    <w:basedOn w:val="Headerorfooter"/>
    <w:qFormat/>
    <w:rPr>
      <w:rFonts w:ascii="Bookman Old Style" w:eastAsia="Bookman Old Style" w:hAnsi="Bookman Old Style" w:cs="Bookman Old Style"/>
      <w:b w:val="0"/>
      <w:bCs w:val="0"/>
      <w:i w:val="0"/>
      <w:iCs w:val="0"/>
      <w:caps w:val="0"/>
      <w:smallCaps w:val="0"/>
      <w:strike w:val="0"/>
      <w:color w:val="000000"/>
      <w:spacing w:val="0"/>
      <w:sz w:val="12"/>
      <w:szCs w:val="12"/>
      <w:u w:val="none"/>
      <w:lang w:val="ru-RU" w:eastAsia="ru-RU" w:bidi="ru-RU"/>
    </w:rPr>
  </w:style>
  <w:style w:type="character" w:customStyle="1" w:styleId="Bodytext6">
    <w:name w:val="Body text (6)_"/>
    <w:basedOn w:val="a0"/>
    <w:qFormat/>
    <w:rPr>
      <w:rFonts w:ascii="Times New Roman" w:eastAsia="Times New Roman" w:hAnsi="Times New Roman" w:cs="Times New Roman"/>
      <w:b/>
      <w:bCs/>
      <w:i w:val="0"/>
      <w:iCs w:val="0"/>
      <w:caps w:val="0"/>
      <w:smallCaps w:val="0"/>
      <w:strike w:val="0"/>
      <w:sz w:val="18"/>
      <w:szCs w:val="18"/>
      <w:u w:val="none"/>
    </w:rPr>
  </w:style>
  <w:style w:type="paragraph" w:customStyle="1" w:styleId="af2">
    <w:name w:val="Заголовок"/>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line="276" w:lineRule="auto"/>
    </w:pPr>
  </w:style>
  <w:style w:type="paragraph" w:styleId="af4">
    <w:name w:val="List"/>
    <w:basedOn w:val="af3"/>
    <w:rPr>
      <w:rFonts w:ascii="PT Astra Serif" w:hAnsi="PT Astra Serif" w:cs="Noto Sans Devanagari"/>
    </w:rPr>
  </w:style>
  <w:style w:type="paragraph" w:customStyle="1" w:styleId="14">
    <w:name w:val="Название объекта1"/>
    <w:basedOn w:val="a"/>
    <w:uiPriority w:val="35"/>
    <w:semiHidden/>
    <w:unhideWhenUsed/>
    <w:qFormat/>
    <w:pPr>
      <w:spacing w:line="276" w:lineRule="auto"/>
    </w:pPr>
    <w:rPr>
      <w:b/>
      <w:bCs/>
      <w:color w:val="4F81BD" w:themeColor="accent1"/>
      <w:sz w:val="18"/>
      <w:szCs w:val="18"/>
    </w:rPr>
  </w:style>
  <w:style w:type="paragraph" w:styleId="af5">
    <w:name w:val="index heading"/>
    <w:basedOn w:val="a"/>
    <w:qFormat/>
    <w:pPr>
      <w:suppressLineNumbers/>
    </w:pPr>
    <w:rPr>
      <w:rFonts w:ascii="PT Astra Serif" w:hAnsi="PT Astra Serif" w:cs="Noto Sans Devanagari"/>
    </w:rPr>
  </w:style>
  <w:style w:type="paragraph" w:styleId="af6">
    <w:name w:val="List Paragraph"/>
    <w:basedOn w:val="a"/>
    <w:uiPriority w:val="34"/>
    <w:qFormat/>
    <w:pPr>
      <w:ind w:left="720"/>
      <w:contextualSpacing/>
    </w:pPr>
  </w:style>
  <w:style w:type="paragraph" w:styleId="af7">
    <w:name w:val="No Spacing"/>
    <w:uiPriority w:val="1"/>
    <w:qFormat/>
    <w:pPr>
      <w:widowControl w:val="0"/>
    </w:pPr>
  </w:style>
  <w:style w:type="paragraph" w:styleId="af8">
    <w:name w:val="Title"/>
    <w:basedOn w:val="a"/>
    <w:uiPriority w:val="10"/>
    <w:qFormat/>
    <w:pPr>
      <w:spacing w:before="300" w:after="200"/>
      <w:contextualSpacing/>
    </w:pPr>
    <w:rPr>
      <w:sz w:val="48"/>
      <w:szCs w:val="48"/>
    </w:rPr>
  </w:style>
  <w:style w:type="paragraph" w:styleId="af9">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b">
    <w:name w:val="Колонтитул"/>
    <w:basedOn w:val="a"/>
    <w:qFormat/>
  </w:style>
  <w:style w:type="paragraph" w:customStyle="1" w:styleId="15">
    <w:name w:val="Верхний колонтитул1"/>
    <w:basedOn w:val="a"/>
    <w:uiPriority w:val="99"/>
    <w:unhideWhenUsed/>
    <w:pPr>
      <w:tabs>
        <w:tab w:val="center" w:pos="7143"/>
        <w:tab w:val="right" w:pos="14287"/>
      </w:tabs>
    </w:pPr>
  </w:style>
  <w:style w:type="paragraph" w:customStyle="1" w:styleId="16">
    <w:name w:val="Нижний колонтитул1"/>
    <w:basedOn w:val="a"/>
    <w:uiPriority w:val="99"/>
    <w:unhideWhenUsed/>
    <w:pPr>
      <w:tabs>
        <w:tab w:val="center" w:pos="7143"/>
        <w:tab w:val="right" w:pos="14287"/>
      </w:tabs>
    </w:pPr>
  </w:style>
  <w:style w:type="paragraph" w:customStyle="1" w:styleId="17">
    <w:name w:val="Текст сноски1"/>
    <w:basedOn w:val="a"/>
    <w:uiPriority w:val="99"/>
    <w:semiHidden/>
    <w:unhideWhenUsed/>
    <w:pPr>
      <w:spacing w:after="40"/>
    </w:pPr>
    <w:rPr>
      <w:sz w:val="18"/>
    </w:rPr>
  </w:style>
  <w:style w:type="paragraph" w:customStyle="1" w:styleId="18">
    <w:name w:val="Текст концевой сноски1"/>
    <w:basedOn w:val="a"/>
    <w:uiPriority w:val="99"/>
    <w:semiHidden/>
    <w:unhideWhenUsed/>
    <w:rPr>
      <w:sz w:val="20"/>
    </w:rPr>
  </w:style>
  <w:style w:type="paragraph" w:customStyle="1" w:styleId="111">
    <w:name w:val="Оглавление 11"/>
    <w:basedOn w:val="a"/>
    <w:uiPriority w:val="39"/>
    <w:unhideWhenUsed/>
    <w:pPr>
      <w:spacing w:after="57"/>
    </w:pPr>
  </w:style>
  <w:style w:type="paragraph" w:customStyle="1" w:styleId="211">
    <w:name w:val="Оглавление 21"/>
    <w:basedOn w:val="a"/>
    <w:uiPriority w:val="39"/>
    <w:unhideWhenUsed/>
    <w:pPr>
      <w:spacing w:after="57"/>
      <w:ind w:left="283"/>
    </w:pPr>
  </w:style>
  <w:style w:type="paragraph" w:customStyle="1" w:styleId="311">
    <w:name w:val="Оглавление 31"/>
    <w:basedOn w:val="a"/>
    <w:uiPriority w:val="39"/>
    <w:unhideWhenUsed/>
    <w:pPr>
      <w:spacing w:after="57"/>
      <w:ind w:left="567"/>
    </w:pPr>
  </w:style>
  <w:style w:type="paragraph" w:customStyle="1" w:styleId="411">
    <w:name w:val="Оглавление 41"/>
    <w:basedOn w:val="a"/>
    <w:uiPriority w:val="39"/>
    <w:unhideWhenUsed/>
    <w:pPr>
      <w:spacing w:after="57"/>
      <w:ind w:left="850"/>
    </w:pPr>
  </w:style>
  <w:style w:type="paragraph" w:customStyle="1" w:styleId="511">
    <w:name w:val="Оглавление 51"/>
    <w:basedOn w:val="a"/>
    <w:uiPriority w:val="39"/>
    <w:unhideWhenUsed/>
    <w:pPr>
      <w:spacing w:after="57"/>
      <w:ind w:left="1134"/>
    </w:pPr>
  </w:style>
  <w:style w:type="paragraph" w:customStyle="1" w:styleId="611">
    <w:name w:val="Оглавление 61"/>
    <w:basedOn w:val="a"/>
    <w:uiPriority w:val="39"/>
    <w:unhideWhenUsed/>
    <w:pPr>
      <w:spacing w:after="57"/>
      <w:ind w:left="1417"/>
    </w:pPr>
  </w:style>
  <w:style w:type="paragraph" w:customStyle="1" w:styleId="711">
    <w:name w:val="Оглавление 71"/>
    <w:basedOn w:val="a"/>
    <w:uiPriority w:val="39"/>
    <w:unhideWhenUsed/>
    <w:pPr>
      <w:spacing w:after="57"/>
      <w:ind w:left="1701"/>
    </w:pPr>
  </w:style>
  <w:style w:type="paragraph" w:customStyle="1" w:styleId="811">
    <w:name w:val="Оглавление 81"/>
    <w:basedOn w:val="a"/>
    <w:uiPriority w:val="39"/>
    <w:unhideWhenUsed/>
    <w:pPr>
      <w:spacing w:after="57"/>
      <w:ind w:left="1984"/>
    </w:pPr>
  </w:style>
  <w:style w:type="paragraph" w:customStyle="1" w:styleId="911">
    <w:name w:val="Оглавление 91"/>
    <w:basedOn w:val="a"/>
    <w:uiPriority w:val="39"/>
    <w:unhideWhenUsed/>
    <w:pPr>
      <w:spacing w:after="57"/>
      <w:ind w:left="2268"/>
    </w:pPr>
  </w:style>
  <w:style w:type="paragraph" w:customStyle="1" w:styleId="19">
    <w:name w:val="Указатель1"/>
    <w:basedOn w:val="af2"/>
  </w:style>
  <w:style w:type="paragraph" w:styleId="afc">
    <w:name w:val="TOC Heading"/>
    <w:uiPriority w:val="39"/>
    <w:unhideWhenUsed/>
    <w:pPr>
      <w:widowControl w:val="0"/>
    </w:pPr>
  </w:style>
  <w:style w:type="paragraph" w:styleId="afd">
    <w:name w:val="table of figures"/>
    <w:basedOn w:val="a"/>
    <w:uiPriority w:val="99"/>
    <w:unhideWhenUsed/>
    <w:qFormat/>
  </w:style>
  <w:style w:type="paragraph" w:customStyle="1" w:styleId="Bodytext50">
    <w:name w:val="Body text (5)"/>
    <w:basedOn w:val="a"/>
    <w:qFormat/>
    <w:pPr>
      <w:shd w:val="clear" w:color="auto" w:fill="FFFFFF"/>
      <w:spacing w:before="1160" w:after="860" w:line="298" w:lineRule="exact"/>
      <w:jc w:val="center"/>
    </w:pPr>
    <w:rPr>
      <w:rFonts w:ascii="Times New Roman" w:eastAsia="Times New Roman" w:hAnsi="Times New Roman" w:cs="Times New Roman"/>
      <w:b/>
      <w:bCs/>
      <w:sz w:val="28"/>
      <w:szCs w:val="28"/>
    </w:rPr>
  </w:style>
  <w:style w:type="paragraph" w:customStyle="1" w:styleId="Bodytext30">
    <w:name w:val="Body text (3)"/>
    <w:basedOn w:val="a"/>
    <w:qFormat/>
    <w:pPr>
      <w:shd w:val="clear" w:color="auto" w:fill="FFFFFF"/>
      <w:spacing w:after="400" w:line="224" w:lineRule="exact"/>
      <w:jc w:val="center"/>
    </w:pPr>
    <w:rPr>
      <w:rFonts w:ascii="Arial" w:eastAsia="Arial" w:hAnsi="Arial" w:cs="Arial"/>
      <w:b/>
      <w:bCs/>
      <w:spacing w:val="50"/>
      <w:sz w:val="20"/>
      <w:szCs w:val="20"/>
    </w:rPr>
  </w:style>
  <w:style w:type="paragraph" w:customStyle="1" w:styleId="Heading10">
    <w:name w:val="Heading #1"/>
    <w:basedOn w:val="a"/>
    <w:qFormat/>
    <w:pPr>
      <w:shd w:val="clear" w:color="auto" w:fill="FFFFFF"/>
      <w:spacing w:before="400" w:line="458" w:lineRule="exact"/>
      <w:jc w:val="center"/>
      <w:outlineLvl w:val="0"/>
    </w:pPr>
    <w:rPr>
      <w:rFonts w:ascii="Arial Narrow" w:eastAsia="Arial Narrow" w:hAnsi="Arial Narrow" w:cs="Arial Narrow"/>
      <w:b/>
      <w:bCs/>
      <w:sz w:val="40"/>
      <w:szCs w:val="40"/>
    </w:rPr>
  </w:style>
  <w:style w:type="paragraph" w:customStyle="1" w:styleId="Heading20">
    <w:name w:val="Heading #2"/>
    <w:basedOn w:val="a"/>
    <w:qFormat/>
    <w:pPr>
      <w:shd w:val="clear" w:color="auto" w:fill="FFFFFF"/>
      <w:spacing w:line="358" w:lineRule="exact"/>
      <w:jc w:val="center"/>
      <w:outlineLvl w:val="1"/>
    </w:pPr>
    <w:rPr>
      <w:rFonts w:ascii="Arial" w:eastAsia="Arial" w:hAnsi="Arial" w:cs="Arial"/>
      <w:spacing w:val="80"/>
      <w:sz w:val="32"/>
      <w:szCs w:val="32"/>
    </w:rPr>
  </w:style>
  <w:style w:type="paragraph" w:customStyle="1" w:styleId="Bodytext40">
    <w:name w:val="Body text (4)"/>
    <w:basedOn w:val="a"/>
    <w:qFormat/>
    <w:pPr>
      <w:shd w:val="clear" w:color="auto" w:fill="FFFFFF"/>
      <w:spacing w:line="190" w:lineRule="exact"/>
      <w:jc w:val="center"/>
    </w:pPr>
    <w:rPr>
      <w:rFonts w:ascii="Arial" w:eastAsia="Arial" w:hAnsi="Arial" w:cs="Arial"/>
      <w:b/>
      <w:bCs/>
      <w:sz w:val="17"/>
      <w:szCs w:val="17"/>
    </w:rPr>
  </w:style>
  <w:style w:type="paragraph" w:customStyle="1" w:styleId="Heading31">
    <w:name w:val="Heading #3"/>
    <w:basedOn w:val="a"/>
    <w:qFormat/>
    <w:pPr>
      <w:shd w:val="clear" w:color="auto" w:fill="FFFFFF"/>
      <w:spacing w:after="1160" w:line="310" w:lineRule="exact"/>
      <w:jc w:val="both"/>
      <w:outlineLvl w:val="2"/>
    </w:pPr>
    <w:rPr>
      <w:rFonts w:ascii="Times New Roman" w:eastAsia="Times New Roman" w:hAnsi="Times New Roman" w:cs="Times New Roman"/>
      <w:sz w:val="28"/>
      <w:szCs w:val="28"/>
    </w:rPr>
  </w:style>
  <w:style w:type="paragraph" w:customStyle="1" w:styleId="Bodytext20">
    <w:name w:val="Body text (2)"/>
    <w:basedOn w:val="a"/>
    <w:qFormat/>
    <w:pPr>
      <w:shd w:val="clear" w:color="auto" w:fill="FFFFFF"/>
      <w:spacing w:before="860" w:line="302" w:lineRule="exact"/>
      <w:jc w:val="both"/>
    </w:pPr>
    <w:rPr>
      <w:rFonts w:ascii="Times New Roman" w:eastAsia="Times New Roman" w:hAnsi="Times New Roman" w:cs="Times New Roman"/>
      <w:sz w:val="28"/>
      <w:szCs w:val="28"/>
    </w:rPr>
  </w:style>
  <w:style w:type="paragraph" w:customStyle="1" w:styleId="Headerorfooter1">
    <w:name w:val="Header or footer"/>
    <w:basedOn w:val="a"/>
    <w:qFormat/>
    <w:pPr>
      <w:shd w:val="clear" w:color="auto" w:fill="FFFFFF"/>
      <w:spacing w:line="244" w:lineRule="exact"/>
    </w:pPr>
    <w:rPr>
      <w:rFonts w:ascii="Times New Roman" w:eastAsia="Times New Roman" w:hAnsi="Times New Roman" w:cs="Times New Roman"/>
      <w:sz w:val="22"/>
      <w:szCs w:val="22"/>
    </w:rPr>
  </w:style>
  <w:style w:type="paragraph" w:customStyle="1" w:styleId="Heading40">
    <w:name w:val="Heading #4"/>
    <w:basedOn w:val="a"/>
    <w:qFormat/>
    <w:pPr>
      <w:shd w:val="clear" w:color="auto" w:fill="FFFFFF"/>
      <w:spacing w:before="780" w:line="322" w:lineRule="exact"/>
      <w:ind w:hanging="2120"/>
      <w:jc w:val="center"/>
      <w:outlineLvl w:val="3"/>
    </w:pPr>
    <w:rPr>
      <w:rFonts w:ascii="Times New Roman" w:eastAsia="Times New Roman" w:hAnsi="Times New Roman" w:cs="Times New Roman"/>
      <w:b/>
      <w:bCs/>
      <w:sz w:val="28"/>
      <w:szCs w:val="28"/>
    </w:rPr>
  </w:style>
  <w:style w:type="paragraph" w:customStyle="1" w:styleId="Bodytext60">
    <w:name w:val="Body text (6)"/>
    <w:basedOn w:val="a"/>
    <w:qFormat/>
    <w:pPr>
      <w:shd w:val="clear" w:color="auto" w:fill="FFFFFF"/>
      <w:spacing w:before="460" w:line="221" w:lineRule="exact"/>
      <w:jc w:val="both"/>
    </w:pPr>
    <w:rPr>
      <w:rFonts w:ascii="Times New Roman" w:eastAsia="Times New Roman" w:hAnsi="Times New Roman" w:cs="Times New Roman"/>
      <w:b/>
      <w:bCs/>
      <w:sz w:val="18"/>
      <w:szCs w:val="18"/>
    </w:rPr>
  </w:style>
  <w:style w:type="paragraph" w:customStyle="1" w:styleId="afe">
    <w:name w:val="Содержимое врезки"/>
    <w:basedOn w:val="a"/>
    <w:qFormat/>
  </w:style>
  <w:style w:type="paragraph" w:styleId="aff">
    <w:name w:val="Normal (Web)"/>
    <w:basedOn w:val="a"/>
    <w:uiPriority w:val="99"/>
    <w:unhideWhenUsed/>
    <w:pPr>
      <w:widowControl/>
      <w:spacing w:before="100" w:beforeAutospacing="1" w:after="100" w:afterAutospacing="1"/>
    </w:pPr>
    <w:rPr>
      <w:rFonts w:ascii="Times New Roman" w:eastAsia="Times New Roman" w:hAnsi="Times New Roman" w:cs="Times New Roman"/>
      <w:color w:val="auto"/>
      <w:lang w:bidi="ar-SA"/>
    </w:rPr>
  </w:style>
  <w:style w:type="paragraph" w:styleId="aff0">
    <w:name w:val="Balloon Text"/>
    <w:basedOn w:val="a"/>
    <w:link w:val="aff1"/>
    <w:uiPriority w:val="99"/>
    <w:semiHidden/>
    <w:unhideWhenUsed/>
    <w:rPr>
      <w:rFonts w:ascii="Tahoma" w:hAnsi="Tahoma" w:cs="Tahoma"/>
      <w:sz w:val="16"/>
      <w:szCs w:val="16"/>
    </w:rPr>
  </w:style>
  <w:style w:type="character" w:customStyle="1" w:styleId="aff1">
    <w:name w:val="Текст выноски Знак"/>
    <w:basedOn w:val="a0"/>
    <w:link w:val="aff0"/>
    <w:uiPriority w:val="99"/>
    <w:semiHidden/>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7143"/>
        <w:tab w:val="right" w:pos="14287"/>
      </w:tabs>
    </w:pPr>
  </w:style>
  <w:style w:type="paragraph" w:styleId="a5">
    <w:name w:val="footer"/>
    <w:basedOn w:val="a"/>
    <w:link w:val="a6"/>
    <w:uiPriority w:val="99"/>
    <w:unhideWhenUsed/>
    <w:pPr>
      <w:tabs>
        <w:tab w:val="center" w:pos="7143"/>
        <w:tab w:val="right" w:pos="14287"/>
      </w:tabs>
    </w:pPr>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table" w:styleId="a8">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1">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customStyle="1" w:styleId="110">
    <w:name w:val="Заголовок 11"/>
    <w:basedOn w:val="a"/>
    <w:uiPriority w:val="9"/>
    <w:qFormat/>
    <w:pPr>
      <w:keepNext/>
      <w:keepLines/>
      <w:spacing w:before="480" w:after="200"/>
      <w:outlineLvl w:val="0"/>
    </w:pPr>
    <w:rPr>
      <w:rFonts w:ascii="Arial" w:eastAsia="Arial" w:hAnsi="Arial" w:cs="Arial"/>
      <w:sz w:val="40"/>
      <w:szCs w:val="40"/>
    </w:rPr>
  </w:style>
  <w:style w:type="paragraph" w:customStyle="1" w:styleId="210">
    <w:name w:val="Заголовок 21"/>
    <w:basedOn w:val="a"/>
    <w:uiPriority w:val="9"/>
    <w:unhideWhenUsed/>
    <w:qFormat/>
    <w:pPr>
      <w:keepNext/>
      <w:keepLines/>
      <w:spacing w:before="360" w:after="200"/>
      <w:outlineLvl w:val="1"/>
    </w:pPr>
    <w:rPr>
      <w:rFonts w:ascii="Arial" w:eastAsia="Arial" w:hAnsi="Arial" w:cs="Arial"/>
      <w:sz w:val="34"/>
    </w:rPr>
  </w:style>
  <w:style w:type="paragraph" w:customStyle="1" w:styleId="310">
    <w:name w:val="Заголовок 31"/>
    <w:basedOn w:val="a"/>
    <w:uiPriority w:val="9"/>
    <w:unhideWhenUsed/>
    <w:qFormat/>
    <w:pPr>
      <w:keepNext/>
      <w:keepLines/>
      <w:spacing w:before="320" w:after="200"/>
      <w:outlineLvl w:val="2"/>
    </w:pPr>
    <w:rPr>
      <w:rFonts w:ascii="Arial" w:eastAsia="Arial" w:hAnsi="Arial" w:cs="Arial"/>
      <w:sz w:val="30"/>
      <w:szCs w:val="30"/>
    </w:rPr>
  </w:style>
  <w:style w:type="paragraph" w:customStyle="1" w:styleId="410">
    <w:name w:val="Заголовок 41"/>
    <w:basedOn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uiPriority w:val="9"/>
    <w:unhideWhenUsed/>
    <w:qFormat/>
    <w:pPr>
      <w:keepNext/>
      <w:keepLines/>
      <w:spacing w:before="320" w:after="200"/>
      <w:outlineLvl w:val="4"/>
    </w:pPr>
    <w:rPr>
      <w:rFonts w:ascii="Arial" w:eastAsia="Arial" w:hAnsi="Arial" w:cs="Arial"/>
      <w:b/>
      <w:bCs/>
    </w:rPr>
  </w:style>
  <w:style w:type="paragraph" w:customStyle="1" w:styleId="610">
    <w:name w:val="Заголовок 61"/>
    <w:basedOn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uiPriority w:val="9"/>
    <w:unhideWhenUsed/>
    <w:qFormat/>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a4">
    <w:name w:val="Верхний колонтитул Знак"/>
    <w:basedOn w:val="a0"/>
    <w:link w:val="a3"/>
    <w:uiPriority w:val="99"/>
    <w:qFormat/>
  </w:style>
  <w:style w:type="character" w:customStyle="1" w:styleId="FooterChar">
    <w:name w:val="Footer Char"/>
    <w:basedOn w:val="a0"/>
    <w:uiPriority w:val="99"/>
    <w:qFormat/>
  </w:style>
  <w:style w:type="character" w:customStyle="1" w:styleId="a6">
    <w:name w:val="Нижний колонтитул Знак"/>
    <w:link w:val="a5"/>
    <w:uiPriority w:val="99"/>
    <w:qFormat/>
  </w:style>
  <w:style w:type="character" w:styleId="af">
    <w:name w:val="Hyperlink"/>
    <w:uiPriority w:val="99"/>
    <w:unhideWhenUsed/>
    <w:rPr>
      <w:color w:val="0000FF" w:themeColor="hyperlink"/>
      <w:u w:val="single"/>
    </w:rPr>
  </w:style>
  <w:style w:type="character" w:customStyle="1" w:styleId="aa">
    <w:name w:val="Текст сноски Знак"/>
    <w:link w:val="a9"/>
    <w:uiPriority w:val="99"/>
    <w:qFormat/>
    <w:rPr>
      <w:sz w:val="18"/>
    </w:rPr>
  </w:style>
  <w:style w:type="character" w:customStyle="1" w:styleId="af0">
    <w:name w:val="Символ сноски"/>
    <w:uiPriority w:val="99"/>
    <w:unhideWhenUsed/>
    <w:qFormat/>
    <w:rPr>
      <w:vertAlign w:val="superscript"/>
    </w:rPr>
  </w:style>
  <w:style w:type="character" w:customStyle="1" w:styleId="12">
    <w:name w:val="Знак сноски1"/>
    <w:rPr>
      <w:vertAlign w:val="superscript"/>
    </w:rPr>
  </w:style>
  <w:style w:type="character" w:customStyle="1" w:styleId="ad">
    <w:name w:val="Текст концевой сноски Знак"/>
    <w:link w:val="ac"/>
    <w:uiPriority w:val="99"/>
    <w:qFormat/>
    <w:rPr>
      <w:sz w:val="20"/>
    </w:rPr>
  </w:style>
  <w:style w:type="character" w:customStyle="1" w:styleId="af1">
    <w:name w:val="Символ концевой сноски"/>
    <w:uiPriority w:val="99"/>
    <w:semiHidden/>
    <w:unhideWhenUsed/>
    <w:qFormat/>
    <w:rPr>
      <w:vertAlign w:val="superscript"/>
    </w:rPr>
  </w:style>
  <w:style w:type="character" w:customStyle="1" w:styleId="13">
    <w:name w:val="Знак концевой сноски1"/>
    <w:rPr>
      <w:vertAlign w:val="superscript"/>
    </w:rPr>
  </w:style>
  <w:style w:type="character" w:customStyle="1" w:styleId="Bodytext5Exact">
    <w:name w:val="Body text (5) Exact"/>
    <w:basedOn w:val="a0"/>
    <w:qFormat/>
    <w:rPr>
      <w:rFonts w:ascii="Times New Roman" w:eastAsia="Times New Roman" w:hAnsi="Times New Roman" w:cs="Times New Roman"/>
      <w:b/>
      <w:bCs/>
      <w:i w:val="0"/>
      <w:iCs w:val="0"/>
      <w:caps w:val="0"/>
      <w:smallCaps w:val="0"/>
      <w:strike w:val="0"/>
      <w:sz w:val="28"/>
      <w:szCs w:val="28"/>
      <w:u w:val="none"/>
    </w:rPr>
  </w:style>
  <w:style w:type="character" w:customStyle="1" w:styleId="Bodytext3">
    <w:name w:val="Body text (3)_"/>
    <w:basedOn w:val="a0"/>
    <w:qFormat/>
    <w:rPr>
      <w:rFonts w:ascii="Arial" w:eastAsia="Arial" w:hAnsi="Arial" w:cs="Arial"/>
      <w:b/>
      <w:bCs/>
      <w:i w:val="0"/>
      <w:iCs w:val="0"/>
      <w:caps w:val="0"/>
      <w:smallCaps w:val="0"/>
      <w:strike w:val="0"/>
      <w:spacing w:val="50"/>
      <w:sz w:val="20"/>
      <w:szCs w:val="20"/>
      <w:u w:val="none"/>
    </w:rPr>
  </w:style>
  <w:style w:type="character" w:customStyle="1" w:styleId="Heading1">
    <w:name w:val="Heading #1_"/>
    <w:basedOn w:val="a0"/>
    <w:qFormat/>
    <w:rPr>
      <w:rFonts w:ascii="Arial Narrow" w:eastAsia="Arial Narrow" w:hAnsi="Arial Narrow" w:cs="Arial Narrow"/>
      <w:b/>
      <w:bCs/>
      <w:i w:val="0"/>
      <w:iCs w:val="0"/>
      <w:caps w:val="0"/>
      <w:smallCaps w:val="0"/>
      <w:strike w:val="0"/>
      <w:sz w:val="40"/>
      <w:szCs w:val="40"/>
      <w:u w:val="none"/>
    </w:rPr>
  </w:style>
  <w:style w:type="character" w:customStyle="1" w:styleId="Heading2">
    <w:name w:val="Heading #2_"/>
    <w:basedOn w:val="a0"/>
    <w:qFormat/>
    <w:rPr>
      <w:rFonts w:ascii="Arial" w:eastAsia="Arial" w:hAnsi="Arial" w:cs="Arial"/>
      <w:b w:val="0"/>
      <w:bCs w:val="0"/>
      <w:i w:val="0"/>
      <w:iCs w:val="0"/>
      <w:caps w:val="0"/>
      <w:smallCaps w:val="0"/>
      <w:strike w:val="0"/>
      <w:spacing w:val="80"/>
      <w:sz w:val="32"/>
      <w:szCs w:val="32"/>
      <w:u w:val="none"/>
    </w:rPr>
  </w:style>
  <w:style w:type="character" w:customStyle="1" w:styleId="Bodytext4">
    <w:name w:val="Body text (4)_"/>
    <w:basedOn w:val="a0"/>
    <w:qFormat/>
    <w:rPr>
      <w:rFonts w:ascii="Arial" w:eastAsia="Arial" w:hAnsi="Arial" w:cs="Arial"/>
      <w:b/>
      <w:bCs/>
      <w:i w:val="0"/>
      <w:iCs w:val="0"/>
      <w:caps w:val="0"/>
      <w:smallCaps w:val="0"/>
      <w:strike w:val="0"/>
      <w:sz w:val="17"/>
      <w:szCs w:val="17"/>
      <w:u w:val="none"/>
    </w:rPr>
  </w:style>
  <w:style w:type="character" w:customStyle="1" w:styleId="Heading3">
    <w:name w:val="Heading #3_"/>
    <w:basedOn w:val="a0"/>
    <w:qFormat/>
    <w:rPr>
      <w:rFonts w:ascii="Times New Roman" w:eastAsia="Times New Roman" w:hAnsi="Times New Roman" w:cs="Times New Roman"/>
      <w:b w:val="0"/>
      <w:bCs w:val="0"/>
      <w:i w:val="0"/>
      <w:iCs w:val="0"/>
      <w:caps w:val="0"/>
      <w:smallCaps w:val="0"/>
      <w:strike w:val="0"/>
      <w:sz w:val="28"/>
      <w:szCs w:val="28"/>
      <w:u w:val="none"/>
    </w:rPr>
  </w:style>
  <w:style w:type="character" w:customStyle="1" w:styleId="Heading30">
    <w:name w:val="Heading #3"/>
    <w:basedOn w:val="Heading3"/>
    <w:qFormat/>
    <w:rPr>
      <w:rFonts w:ascii="Times New Roman" w:eastAsia="Times New Roman" w:hAnsi="Times New Roman" w:cs="Times New Roman"/>
      <w:b w:val="0"/>
      <w:bCs w:val="0"/>
      <w:i w:val="0"/>
      <w:iCs w:val="0"/>
      <w:caps w:val="0"/>
      <w:smallCaps w:val="0"/>
      <w:strike w:val="0"/>
      <w:color w:val="000000"/>
      <w:spacing w:val="0"/>
      <w:sz w:val="28"/>
      <w:szCs w:val="28"/>
      <w:u w:val="single"/>
      <w:lang w:val="ru-RU" w:eastAsia="ru-RU" w:bidi="ru-RU"/>
    </w:rPr>
  </w:style>
  <w:style w:type="character" w:customStyle="1" w:styleId="Heading3Arial85ptBold">
    <w:name w:val="Heading #3 + Arial;8;5 pt;Bold"/>
    <w:basedOn w:val="Heading3"/>
    <w:qFormat/>
    <w:rPr>
      <w:rFonts w:ascii="Arial" w:eastAsia="Arial" w:hAnsi="Arial" w:cs="Arial"/>
      <w:b/>
      <w:bCs/>
      <w:i w:val="0"/>
      <w:iCs w:val="0"/>
      <w:caps w:val="0"/>
      <w:smallCaps w:val="0"/>
      <w:strike w:val="0"/>
      <w:color w:val="000000"/>
      <w:spacing w:val="0"/>
      <w:sz w:val="17"/>
      <w:szCs w:val="17"/>
      <w:u w:val="none"/>
      <w:lang w:val="ru-RU" w:eastAsia="ru-RU" w:bidi="ru-RU"/>
    </w:rPr>
  </w:style>
  <w:style w:type="character" w:customStyle="1" w:styleId="Bodytext5">
    <w:name w:val="Body text (5)_"/>
    <w:basedOn w:val="a0"/>
    <w:qFormat/>
    <w:rPr>
      <w:rFonts w:ascii="Times New Roman" w:eastAsia="Times New Roman" w:hAnsi="Times New Roman" w:cs="Times New Roman"/>
      <w:b/>
      <w:bCs/>
      <w:i w:val="0"/>
      <w:iCs w:val="0"/>
      <w:caps w:val="0"/>
      <w:smallCaps w:val="0"/>
      <w:strike w:val="0"/>
      <w:sz w:val="28"/>
      <w:szCs w:val="28"/>
      <w:u w:val="none"/>
    </w:rPr>
  </w:style>
  <w:style w:type="character" w:customStyle="1" w:styleId="Bodytext2">
    <w:name w:val="Body text (2)_"/>
    <w:basedOn w:val="a0"/>
    <w:qFormat/>
    <w:rPr>
      <w:rFonts w:ascii="Times New Roman" w:eastAsia="Times New Roman" w:hAnsi="Times New Roman" w:cs="Times New Roman"/>
      <w:b w:val="0"/>
      <w:bCs w:val="0"/>
      <w:i w:val="0"/>
      <w:iCs w:val="0"/>
      <w:caps w:val="0"/>
      <w:smallCaps w:val="0"/>
      <w:strike w:val="0"/>
      <w:sz w:val="28"/>
      <w:szCs w:val="28"/>
      <w:u w:val="none"/>
    </w:rPr>
  </w:style>
  <w:style w:type="character" w:customStyle="1" w:styleId="Bodytext2BoldSpacing3pt">
    <w:name w:val="Body text (2) + Bold;Spacing 3 pt"/>
    <w:basedOn w:val="Bodytext2"/>
    <w:qFormat/>
    <w:rPr>
      <w:rFonts w:ascii="Times New Roman" w:eastAsia="Times New Roman" w:hAnsi="Times New Roman" w:cs="Times New Roman"/>
      <w:b/>
      <w:bCs/>
      <w:i w:val="0"/>
      <w:iCs w:val="0"/>
      <w:caps w:val="0"/>
      <w:smallCaps w:val="0"/>
      <w:strike w:val="0"/>
      <w:color w:val="000000"/>
      <w:spacing w:val="60"/>
      <w:sz w:val="28"/>
      <w:szCs w:val="28"/>
      <w:u w:val="none"/>
      <w:lang w:val="ru-RU" w:eastAsia="ru-RU" w:bidi="ru-RU"/>
    </w:rPr>
  </w:style>
  <w:style w:type="character" w:customStyle="1" w:styleId="Headerorfooter">
    <w:name w:val="Header or footer_"/>
    <w:basedOn w:val="a0"/>
    <w:qFormat/>
    <w:rPr>
      <w:rFonts w:ascii="Times New Roman" w:eastAsia="Times New Roman" w:hAnsi="Times New Roman" w:cs="Times New Roman"/>
      <w:b w:val="0"/>
      <w:bCs w:val="0"/>
      <w:i w:val="0"/>
      <w:iCs w:val="0"/>
      <w:caps w:val="0"/>
      <w:smallCaps w:val="0"/>
      <w:strike w:val="0"/>
      <w:sz w:val="22"/>
      <w:szCs w:val="22"/>
      <w:u w:val="none"/>
    </w:rPr>
  </w:style>
  <w:style w:type="character" w:customStyle="1" w:styleId="HeaderorfooterArial10pt">
    <w:name w:val="Header or footer + Arial;10 pt"/>
    <w:basedOn w:val="Headerorfooter"/>
    <w:qFormat/>
    <w:rPr>
      <w:rFonts w:ascii="Arial" w:eastAsia="Arial" w:hAnsi="Arial" w:cs="Arial"/>
      <w:b w:val="0"/>
      <w:bCs w:val="0"/>
      <w:i w:val="0"/>
      <w:iCs w:val="0"/>
      <w:caps w:val="0"/>
      <w:smallCaps w:val="0"/>
      <w:strike w:val="0"/>
      <w:color w:val="000000"/>
      <w:spacing w:val="0"/>
      <w:sz w:val="20"/>
      <w:szCs w:val="20"/>
      <w:u w:val="none"/>
      <w:lang w:val="ru-RU" w:eastAsia="ru-RU" w:bidi="ru-RU"/>
    </w:rPr>
  </w:style>
  <w:style w:type="character" w:customStyle="1" w:styleId="Bodytext515ptNotBold">
    <w:name w:val="Body text (5) + 15 pt;Not Bold"/>
    <w:basedOn w:val="Bodytext5"/>
    <w:qFormat/>
    <w:rPr>
      <w:rFonts w:ascii="Times New Roman" w:eastAsia="Times New Roman" w:hAnsi="Times New Roman" w:cs="Times New Roman"/>
      <w:b/>
      <w:bCs/>
      <w:i w:val="0"/>
      <w:iCs w:val="0"/>
      <w:caps w:val="0"/>
      <w:smallCaps w:val="0"/>
      <w:strike w:val="0"/>
      <w:color w:val="000000"/>
      <w:spacing w:val="0"/>
      <w:sz w:val="30"/>
      <w:szCs w:val="30"/>
      <w:u w:val="none"/>
      <w:lang w:val="ru-RU" w:eastAsia="ru-RU" w:bidi="ru-RU"/>
    </w:rPr>
  </w:style>
  <w:style w:type="character" w:customStyle="1" w:styleId="Heading4">
    <w:name w:val="Heading #4_"/>
    <w:basedOn w:val="a0"/>
    <w:qFormat/>
    <w:rPr>
      <w:rFonts w:ascii="Times New Roman" w:eastAsia="Times New Roman" w:hAnsi="Times New Roman" w:cs="Times New Roman"/>
      <w:b/>
      <w:bCs/>
      <w:i w:val="0"/>
      <w:iCs w:val="0"/>
      <w:caps w:val="0"/>
      <w:smallCaps w:val="0"/>
      <w:strike w:val="0"/>
      <w:sz w:val="28"/>
      <w:szCs w:val="28"/>
      <w:u w:val="none"/>
    </w:rPr>
  </w:style>
  <w:style w:type="character" w:customStyle="1" w:styleId="Bodytext211ptBold">
    <w:name w:val="Body text (2) + 11 pt;Bold"/>
    <w:basedOn w:val="Bodytext2"/>
    <w:qFormat/>
    <w:rPr>
      <w:rFonts w:ascii="Times New Roman" w:eastAsia="Times New Roman" w:hAnsi="Times New Roman" w:cs="Times New Roman"/>
      <w:b/>
      <w:bCs/>
      <w:i w:val="0"/>
      <w:iCs w:val="0"/>
      <w:caps w:val="0"/>
      <w:smallCaps w:val="0"/>
      <w:strike w:val="0"/>
      <w:color w:val="000000"/>
      <w:spacing w:val="0"/>
      <w:sz w:val="22"/>
      <w:szCs w:val="22"/>
      <w:u w:val="none"/>
      <w:lang w:val="ru-RU" w:eastAsia="ru-RU" w:bidi="ru-RU"/>
    </w:rPr>
  </w:style>
  <w:style w:type="character" w:customStyle="1" w:styleId="Bodytext2Bold">
    <w:name w:val="Body text (2) + Bold"/>
    <w:basedOn w:val="Bodytext2"/>
    <w:qFormat/>
    <w:rPr>
      <w:rFonts w:ascii="Times New Roman" w:eastAsia="Times New Roman" w:hAnsi="Times New Roman" w:cs="Times New Roman"/>
      <w:b/>
      <w:bCs/>
      <w:i w:val="0"/>
      <w:iCs w:val="0"/>
      <w:caps w:val="0"/>
      <w:smallCaps w:val="0"/>
      <w:strike w:val="0"/>
      <w:color w:val="000000"/>
      <w:spacing w:val="0"/>
      <w:sz w:val="28"/>
      <w:szCs w:val="28"/>
      <w:u w:val="none"/>
      <w:lang w:val="ru-RU" w:eastAsia="ru-RU" w:bidi="ru-RU"/>
    </w:rPr>
  </w:style>
  <w:style w:type="character" w:customStyle="1" w:styleId="Headerorfooter0">
    <w:name w:val="Header or footer"/>
    <w:basedOn w:val="Headerorfooter"/>
    <w:qFormat/>
    <w:rPr>
      <w:rFonts w:ascii="Times New Roman" w:eastAsia="Times New Roman" w:hAnsi="Times New Roman" w:cs="Times New Roman"/>
      <w:b w:val="0"/>
      <w:bCs w:val="0"/>
      <w:i w:val="0"/>
      <w:iCs w:val="0"/>
      <w:caps w:val="0"/>
      <w:smallCaps w:val="0"/>
      <w:strike w:val="0"/>
      <w:color w:val="000000"/>
      <w:spacing w:val="0"/>
      <w:sz w:val="22"/>
      <w:szCs w:val="22"/>
      <w:u w:val="none"/>
      <w:lang w:val="ru-RU" w:eastAsia="ru-RU" w:bidi="ru-RU"/>
    </w:rPr>
  </w:style>
  <w:style w:type="character" w:customStyle="1" w:styleId="HeaderorfooterBookmanOldStyle6pt">
    <w:name w:val="Header or footer + Bookman Old Style;6 pt"/>
    <w:basedOn w:val="Headerorfooter"/>
    <w:qFormat/>
    <w:rPr>
      <w:rFonts w:ascii="Bookman Old Style" w:eastAsia="Bookman Old Style" w:hAnsi="Bookman Old Style" w:cs="Bookman Old Style"/>
      <w:b w:val="0"/>
      <w:bCs w:val="0"/>
      <w:i w:val="0"/>
      <w:iCs w:val="0"/>
      <w:caps w:val="0"/>
      <w:smallCaps w:val="0"/>
      <w:strike w:val="0"/>
      <w:color w:val="000000"/>
      <w:spacing w:val="0"/>
      <w:sz w:val="12"/>
      <w:szCs w:val="12"/>
      <w:u w:val="none"/>
      <w:lang w:val="ru-RU" w:eastAsia="ru-RU" w:bidi="ru-RU"/>
    </w:rPr>
  </w:style>
  <w:style w:type="character" w:customStyle="1" w:styleId="Bodytext6">
    <w:name w:val="Body text (6)_"/>
    <w:basedOn w:val="a0"/>
    <w:qFormat/>
    <w:rPr>
      <w:rFonts w:ascii="Times New Roman" w:eastAsia="Times New Roman" w:hAnsi="Times New Roman" w:cs="Times New Roman"/>
      <w:b/>
      <w:bCs/>
      <w:i w:val="0"/>
      <w:iCs w:val="0"/>
      <w:caps w:val="0"/>
      <w:smallCaps w:val="0"/>
      <w:strike w:val="0"/>
      <w:sz w:val="18"/>
      <w:szCs w:val="18"/>
      <w:u w:val="none"/>
    </w:rPr>
  </w:style>
  <w:style w:type="paragraph" w:customStyle="1" w:styleId="af2">
    <w:name w:val="Заголовок"/>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line="276" w:lineRule="auto"/>
    </w:pPr>
  </w:style>
  <w:style w:type="paragraph" w:styleId="af4">
    <w:name w:val="List"/>
    <w:basedOn w:val="af3"/>
    <w:rPr>
      <w:rFonts w:ascii="PT Astra Serif" w:hAnsi="PT Astra Serif" w:cs="Noto Sans Devanagari"/>
    </w:rPr>
  </w:style>
  <w:style w:type="paragraph" w:customStyle="1" w:styleId="14">
    <w:name w:val="Название объекта1"/>
    <w:basedOn w:val="a"/>
    <w:uiPriority w:val="35"/>
    <w:semiHidden/>
    <w:unhideWhenUsed/>
    <w:qFormat/>
    <w:pPr>
      <w:spacing w:line="276" w:lineRule="auto"/>
    </w:pPr>
    <w:rPr>
      <w:b/>
      <w:bCs/>
      <w:color w:val="4F81BD" w:themeColor="accent1"/>
      <w:sz w:val="18"/>
      <w:szCs w:val="18"/>
    </w:rPr>
  </w:style>
  <w:style w:type="paragraph" w:styleId="af5">
    <w:name w:val="index heading"/>
    <w:basedOn w:val="a"/>
    <w:qFormat/>
    <w:pPr>
      <w:suppressLineNumbers/>
    </w:pPr>
    <w:rPr>
      <w:rFonts w:ascii="PT Astra Serif" w:hAnsi="PT Astra Serif" w:cs="Noto Sans Devanagari"/>
    </w:rPr>
  </w:style>
  <w:style w:type="paragraph" w:styleId="af6">
    <w:name w:val="List Paragraph"/>
    <w:basedOn w:val="a"/>
    <w:uiPriority w:val="34"/>
    <w:qFormat/>
    <w:pPr>
      <w:ind w:left="720"/>
      <w:contextualSpacing/>
    </w:pPr>
  </w:style>
  <w:style w:type="paragraph" w:styleId="af7">
    <w:name w:val="No Spacing"/>
    <w:uiPriority w:val="1"/>
    <w:qFormat/>
    <w:pPr>
      <w:widowControl w:val="0"/>
    </w:pPr>
  </w:style>
  <w:style w:type="paragraph" w:styleId="af8">
    <w:name w:val="Title"/>
    <w:basedOn w:val="a"/>
    <w:uiPriority w:val="10"/>
    <w:qFormat/>
    <w:pPr>
      <w:spacing w:before="300" w:after="200"/>
      <w:contextualSpacing/>
    </w:pPr>
    <w:rPr>
      <w:sz w:val="48"/>
      <w:szCs w:val="48"/>
    </w:rPr>
  </w:style>
  <w:style w:type="paragraph" w:styleId="af9">
    <w:name w:val="Subtitle"/>
    <w:basedOn w:val="a"/>
    <w:uiPriority w:val="11"/>
    <w:qFormat/>
    <w:pPr>
      <w:spacing w:before="200" w:after="200"/>
    </w:pPr>
  </w:style>
  <w:style w:type="paragraph" w:styleId="22">
    <w:name w:val="Quote"/>
    <w:basedOn w:val="a"/>
    <w:uiPriority w:val="29"/>
    <w:qFormat/>
    <w:pPr>
      <w:ind w:left="720" w:right="720"/>
    </w:pPr>
    <w:rPr>
      <w:i/>
    </w:rPr>
  </w:style>
  <w:style w:type="paragraph" w:styleId="afa">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b">
    <w:name w:val="Колонтитул"/>
    <w:basedOn w:val="a"/>
    <w:qFormat/>
  </w:style>
  <w:style w:type="paragraph" w:customStyle="1" w:styleId="15">
    <w:name w:val="Верхний колонтитул1"/>
    <w:basedOn w:val="a"/>
    <w:uiPriority w:val="99"/>
    <w:unhideWhenUsed/>
    <w:pPr>
      <w:tabs>
        <w:tab w:val="center" w:pos="7143"/>
        <w:tab w:val="right" w:pos="14287"/>
      </w:tabs>
    </w:pPr>
  </w:style>
  <w:style w:type="paragraph" w:customStyle="1" w:styleId="16">
    <w:name w:val="Нижний колонтитул1"/>
    <w:basedOn w:val="a"/>
    <w:uiPriority w:val="99"/>
    <w:unhideWhenUsed/>
    <w:pPr>
      <w:tabs>
        <w:tab w:val="center" w:pos="7143"/>
        <w:tab w:val="right" w:pos="14287"/>
      </w:tabs>
    </w:pPr>
  </w:style>
  <w:style w:type="paragraph" w:customStyle="1" w:styleId="17">
    <w:name w:val="Текст сноски1"/>
    <w:basedOn w:val="a"/>
    <w:uiPriority w:val="99"/>
    <w:semiHidden/>
    <w:unhideWhenUsed/>
    <w:pPr>
      <w:spacing w:after="40"/>
    </w:pPr>
    <w:rPr>
      <w:sz w:val="18"/>
    </w:rPr>
  </w:style>
  <w:style w:type="paragraph" w:customStyle="1" w:styleId="18">
    <w:name w:val="Текст концевой сноски1"/>
    <w:basedOn w:val="a"/>
    <w:uiPriority w:val="99"/>
    <w:semiHidden/>
    <w:unhideWhenUsed/>
    <w:rPr>
      <w:sz w:val="20"/>
    </w:rPr>
  </w:style>
  <w:style w:type="paragraph" w:customStyle="1" w:styleId="111">
    <w:name w:val="Оглавление 11"/>
    <w:basedOn w:val="a"/>
    <w:uiPriority w:val="39"/>
    <w:unhideWhenUsed/>
    <w:pPr>
      <w:spacing w:after="57"/>
    </w:pPr>
  </w:style>
  <w:style w:type="paragraph" w:customStyle="1" w:styleId="211">
    <w:name w:val="Оглавление 21"/>
    <w:basedOn w:val="a"/>
    <w:uiPriority w:val="39"/>
    <w:unhideWhenUsed/>
    <w:pPr>
      <w:spacing w:after="57"/>
      <w:ind w:left="283"/>
    </w:pPr>
  </w:style>
  <w:style w:type="paragraph" w:customStyle="1" w:styleId="311">
    <w:name w:val="Оглавление 31"/>
    <w:basedOn w:val="a"/>
    <w:uiPriority w:val="39"/>
    <w:unhideWhenUsed/>
    <w:pPr>
      <w:spacing w:after="57"/>
      <w:ind w:left="567"/>
    </w:pPr>
  </w:style>
  <w:style w:type="paragraph" w:customStyle="1" w:styleId="411">
    <w:name w:val="Оглавление 41"/>
    <w:basedOn w:val="a"/>
    <w:uiPriority w:val="39"/>
    <w:unhideWhenUsed/>
    <w:pPr>
      <w:spacing w:after="57"/>
      <w:ind w:left="850"/>
    </w:pPr>
  </w:style>
  <w:style w:type="paragraph" w:customStyle="1" w:styleId="511">
    <w:name w:val="Оглавление 51"/>
    <w:basedOn w:val="a"/>
    <w:uiPriority w:val="39"/>
    <w:unhideWhenUsed/>
    <w:pPr>
      <w:spacing w:after="57"/>
      <w:ind w:left="1134"/>
    </w:pPr>
  </w:style>
  <w:style w:type="paragraph" w:customStyle="1" w:styleId="611">
    <w:name w:val="Оглавление 61"/>
    <w:basedOn w:val="a"/>
    <w:uiPriority w:val="39"/>
    <w:unhideWhenUsed/>
    <w:pPr>
      <w:spacing w:after="57"/>
      <w:ind w:left="1417"/>
    </w:pPr>
  </w:style>
  <w:style w:type="paragraph" w:customStyle="1" w:styleId="711">
    <w:name w:val="Оглавление 71"/>
    <w:basedOn w:val="a"/>
    <w:uiPriority w:val="39"/>
    <w:unhideWhenUsed/>
    <w:pPr>
      <w:spacing w:after="57"/>
      <w:ind w:left="1701"/>
    </w:pPr>
  </w:style>
  <w:style w:type="paragraph" w:customStyle="1" w:styleId="811">
    <w:name w:val="Оглавление 81"/>
    <w:basedOn w:val="a"/>
    <w:uiPriority w:val="39"/>
    <w:unhideWhenUsed/>
    <w:pPr>
      <w:spacing w:after="57"/>
      <w:ind w:left="1984"/>
    </w:pPr>
  </w:style>
  <w:style w:type="paragraph" w:customStyle="1" w:styleId="911">
    <w:name w:val="Оглавление 91"/>
    <w:basedOn w:val="a"/>
    <w:uiPriority w:val="39"/>
    <w:unhideWhenUsed/>
    <w:pPr>
      <w:spacing w:after="57"/>
      <w:ind w:left="2268"/>
    </w:pPr>
  </w:style>
  <w:style w:type="paragraph" w:customStyle="1" w:styleId="19">
    <w:name w:val="Указатель1"/>
    <w:basedOn w:val="af2"/>
  </w:style>
  <w:style w:type="paragraph" w:styleId="afc">
    <w:name w:val="TOC Heading"/>
    <w:uiPriority w:val="39"/>
    <w:unhideWhenUsed/>
    <w:pPr>
      <w:widowControl w:val="0"/>
    </w:pPr>
  </w:style>
  <w:style w:type="paragraph" w:styleId="afd">
    <w:name w:val="table of figures"/>
    <w:basedOn w:val="a"/>
    <w:uiPriority w:val="99"/>
    <w:unhideWhenUsed/>
    <w:qFormat/>
  </w:style>
  <w:style w:type="paragraph" w:customStyle="1" w:styleId="Bodytext50">
    <w:name w:val="Body text (5)"/>
    <w:basedOn w:val="a"/>
    <w:qFormat/>
    <w:pPr>
      <w:shd w:val="clear" w:color="auto" w:fill="FFFFFF"/>
      <w:spacing w:before="1160" w:after="860" w:line="298" w:lineRule="exact"/>
      <w:jc w:val="center"/>
    </w:pPr>
    <w:rPr>
      <w:rFonts w:ascii="Times New Roman" w:eastAsia="Times New Roman" w:hAnsi="Times New Roman" w:cs="Times New Roman"/>
      <w:b/>
      <w:bCs/>
      <w:sz w:val="28"/>
      <w:szCs w:val="28"/>
    </w:rPr>
  </w:style>
  <w:style w:type="paragraph" w:customStyle="1" w:styleId="Bodytext30">
    <w:name w:val="Body text (3)"/>
    <w:basedOn w:val="a"/>
    <w:qFormat/>
    <w:pPr>
      <w:shd w:val="clear" w:color="auto" w:fill="FFFFFF"/>
      <w:spacing w:after="400" w:line="224" w:lineRule="exact"/>
      <w:jc w:val="center"/>
    </w:pPr>
    <w:rPr>
      <w:rFonts w:ascii="Arial" w:eastAsia="Arial" w:hAnsi="Arial" w:cs="Arial"/>
      <w:b/>
      <w:bCs/>
      <w:spacing w:val="50"/>
      <w:sz w:val="20"/>
      <w:szCs w:val="20"/>
    </w:rPr>
  </w:style>
  <w:style w:type="paragraph" w:customStyle="1" w:styleId="Heading10">
    <w:name w:val="Heading #1"/>
    <w:basedOn w:val="a"/>
    <w:qFormat/>
    <w:pPr>
      <w:shd w:val="clear" w:color="auto" w:fill="FFFFFF"/>
      <w:spacing w:before="400" w:line="458" w:lineRule="exact"/>
      <w:jc w:val="center"/>
      <w:outlineLvl w:val="0"/>
    </w:pPr>
    <w:rPr>
      <w:rFonts w:ascii="Arial Narrow" w:eastAsia="Arial Narrow" w:hAnsi="Arial Narrow" w:cs="Arial Narrow"/>
      <w:b/>
      <w:bCs/>
      <w:sz w:val="40"/>
      <w:szCs w:val="40"/>
    </w:rPr>
  </w:style>
  <w:style w:type="paragraph" w:customStyle="1" w:styleId="Heading20">
    <w:name w:val="Heading #2"/>
    <w:basedOn w:val="a"/>
    <w:qFormat/>
    <w:pPr>
      <w:shd w:val="clear" w:color="auto" w:fill="FFFFFF"/>
      <w:spacing w:line="358" w:lineRule="exact"/>
      <w:jc w:val="center"/>
      <w:outlineLvl w:val="1"/>
    </w:pPr>
    <w:rPr>
      <w:rFonts w:ascii="Arial" w:eastAsia="Arial" w:hAnsi="Arial" w:cs="Arial"/>
      <w:spacing w:val="80"/>
      <w:sz w:val="32"/>
      <w:szCs w:val="32"/>
    </w:rPr>
  </w:style>
  <w:style w:type="paragraph" w:customStyle="1" w:styleId="Bodytext40">
    <w:name w:val="Body text (4)"/>
    <w:basedOn w:val="a"/>
    <w:qFormat/>
    <w:pPr>
      <w:shd w:val="clear" w:color="auto" w:fill="FFFFFF"/>
      <w:spacing w:line="190" w:lineRule="exact"/>
      <w:jc w:val="center"/>
    </w:pPr>
    <w:rPr>
      <w:rFonts w:ascii="Arial" w:eastAsia="Arial" w:hAnsi="Arial" w:cs="Arial"/>
      <w:b/>
      <w:bCs/>
      <w:sz w:val="17"/>
      <w:szCs w:val="17"/>
    </w:rPr>
  </w:style>
  <w:style w:type="paragraph" w:customStyle="1" w:styleId="Heading31">
    <w:name w:val="Heading #3"/>
    <w:basedOn w:val="a"/>
    <w:qFormat/>
    <w:pPr>
      <w:shd w:val="clear" w:color="auto" w:fill="FFFFFF"/>
      <w:spacing w:after="1160" w:line="310" w:lineRule="exact"/>
      <w:jc w:val="both"/>
      <w:outlineLvl w:val="2"/>
    </w:pPr>
    <w:rPr>
      <w:rFonts w:ascii="Times New Roman" w:eastAsia="Times New Roman" w:hAnsi="Times New Roman" w:cs="Times New Roman"/>
      <w:sz w:val="28"/>
      <w:szCs w:val="28"/>
    </w:rPr>
  </w:style>
  <w:style w:type="paragraph" w:customStyle="1" w:styleId="Bodytext20">
    <w:name w:val="Body text (2)"/>
    <w:basedOn w:val="a"/>
    <w:qFormat/>
    <w:pPr>
      <w:shd w:val="clear" w:color="auto" w:fill="FFFFFF"/>
      <w:spacing w:before="860" w:line="302" w:lineRule="exact"/>
      <w:jc w:val="both"/>
    </w:pPr>
    <w:rPr>
      <w:rFonts w:ascii="Times New Roman" w:eastAsia="Times New Roman" w:hAnsi="Times New Roman" w:cs="Times New Roman"/>
      <w:sz w:val="28"/>
      <w:szCs w:val="28"/>
    </w:rPr>
  </w:style>
  <w:style w:type="paragraph" w:customStyle="1" w:styleId="Headerorfooter1">
    <w:name w:val="Header or footer"/>
    <w:basedOn w:val="a"/>
    <w:qFormat/>
    <w:pPr>
      <w:shd w:val="clear" w:color="auto" w:fill="FFFFFF"/>
      <w:spacing w:line="244" w:lineRule="exact"/>
    </w:pPr>
    <w:rPr>
      <w:rFonts w:ascii="Times New Roman" w:eastAsia="Times New Roman" w:hAnsi="Times New Roman" w:cs="Times New Roman"/>
      <w:sz w:val="22"/>
      <w:szCs w:val="22"/>
    </w:rPr>
  </w:style>
  <w:style w:type="paragraph" w:customStyle="1" w:styleId="Heading40">
    <w:name w:val="Heading #4"/>
    <w:basedOn w:val="a"/>
    <w:qFormat/>
    <w:pPr>
      <w:shd w:val="clear" w:color="auto" w:fill="FFFFFF"/>
      <w:spacing w:before="780" w:line="322" w:lineRule="exact"/>
      <w:ind w:hanging="2120"/>
      <w:jc w:val="center"/>
      <w:outlineLvl w:val="3"/>
    </w:pPr>
    <w:rPr>
      <w:rFonts w:ascii="Times New Roman" w:eastAsia="Times New Roman" w:hAnsi="Times New Roman" w:cs="Times New Roman"/>
      <w:b/>
      <w:bCs/>
      <w:sz w:val="28"/>
      <w:szCs w:val="28"/>
    </w:rPr>
  </w:style>
  <w:style w:type="paragraph" w:customStyle="1" w:styleId="Bodytext60">
    <w:name w:val="Body text (6)"/>
    <w:basedOn w:val="a"/>
    <w:qFormat/>
    <w:pPr>
      <w:shd w:val="clear" w:color="auto" w:fill="FFFFFF"/>
      <w:spacing w:before="460" w:line="221" w:lineRule="exact"/>
      <w:jc w:val="both"/>
    </w:pPr>
    <w:rPr>
      <w:rFonts w:ascii="Times New Roman" w:eastAsia="Times New Roman" w:hAnsi="Times New Roman" w:cs="Times New Roman"/>
      <w:b/>
      <w:bCs/>
      <w:sz w:val="18"/>
      <w:szCs w:val="18"/>
    </w:rPr>
  </w:style>
  <w:style w:type="paragraph" w:customStyle="1" w:styleId="afe">
    <w:name w:val="Содержимое врезки"/>
    <w:basedOn w:val="a"/>
    <w:qFormat/>
  </w:style>
  <w:style w:type="paragraph" w:styleId="aff">
    <w:name w:val="Normal (Web)"/>
    <w:basedOn w:val="a"/>
    <w:uiPriority w:val="99"/>
    <w:unhideWhenUsed/>
    <w:pPr>
      <w:widowControl/>
      <w:spacing w:before="100" w:beforeAutospacing="1" w:after="100" w:afterAutospacing="1"/>
    </w:pPr>
    <w:rPr>
      <w:rFonts w:ascii="Times New Roman" w:eastAsia="Times New Roman" w:hAnsi="Times New Roman" w:cs="Times New Roman"/>
      <w:color w:val="auto"/>
      <w:lang w:bidi="ar-SA"/>
    </w:rPr>
  </w:style>
  <w:style w:type="paragraph" w:styleId="aff0">
    <w:name w:val="Balloon Text"/>
    <w:basedOn w:val="a"/>
    <w:link w:val="aff1"/>
    <w:uiPriority w:val="99"/>
    <w:semiHidden/>
    <w:unhideWhenUsed/>
    <w:rPr>
      <w:rFonts w:ascii="Tahoma" w:hAnsi="Tahoma" w:cs="Tahoma"/>
      <w:sz w:val="16"/>
      <w:szCs w:val="16"/>
    </w:rPr>
  </w:style>
  <w:style w:type="character" w:customStyle="1" w:styleId="aff1">
    <w:name w:val="Текст выноски Знак"/>
    <w:basedOn w:val="a0"/>
    <w:link w:val="aff0"/>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60388">
      <w:bodyDiv w:val="1"/>
      <w:marLeft w:val="0"/>
      <w:marRight w:val="0"/>
      <w:marTop w:val="0"/>
      <w:marBottom w:val="0"/>
      <w:divBdr>
        <w:top w:val="none" w:sz="0" w:space="0" w:color="auto"/>
        <w:left w:val="none" w:sz="0" w:space="0" w:color="auto"/>
        <w:bottom w:val="none" w:sz="0" w:space="0" w:color="auto"/>
        <w:right w:val="none" w:sz="0" w:space="0" w:color="auto"/>
      </w:divBdr>
    </w:div>
    <w:div w:id="163266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ogin.consultant.ru/link/?req=doc&amp;base=LAW&amp;n=357927&amp;date=18.07.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RLAW404&amp;n=93557&amp;dst=100017&amp;field=134&amp;date=18.07.2024"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login.consultant.ru/link/?req=doc&amp;base=LAW&amp;n=357927&amp;date=18.07.202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ECC2532-D388-467F-863F-9994A1CA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10349</Words>
  <Characters>58991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Sikarew</dc:creator>
  <cp:lastModifiedBy>Светлана Трапезникова</cp:lastModifiedBy>
  <cp:revision>3</cp:revision>
  <cp:lastPrinted>2024-08-28T07:13:00Z</cp:lastPrinted>
  <dcterms:created xsi:type="dcterms:W3CDTF">2024-08-27T11:22:00Z</dcterms:created>
  <dcterms:modified xsi:type="dcterms:W3CDTF">2024-08-28T07:14:00Z</dcterms:modified>
  <dc:language>ru-RU</dc:language>
</cp:coreProperties>
</file>