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5B" w:rsidRPr="00D32D4D" w:rsidRDefault="00BF3C5B" w:rsidP="00BF3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2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Трудоустройство несовершеннолетних граждан</w:t>
      </w:r>
    </w:p>
    <w:p w:rsidR="001A0DE9" w:rsidRPr="00D32D4D" w:rsidRDefault="001A0DE9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переоценить социальную значимость трудовой занятости подростков в свободное от учебы время. Временное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трудоустройство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подростков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помогает адаптировать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несовершеннолетних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к труду, получить профессиональные навыки в различных сферах производственной деятельности, оказывает благоприятное влияние на формирование характера и нравственные устои </w:t>
      </w:r>
      <w:r w:rsidRPr="00D32D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несовершеннолетних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граждан, является важным звеном в профилактике правонарушений и безнадзорности в подростковой среде.</w:t>
      </w:r>
    </w:p>
    <w:p w:rsidR="001A0DE9" w:rsidRPr="00D32D4D" w:rsidRDefault="001A0DE9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sz w:val="28"/>
          <w:szCs w:val="28"/>
        </w:rPr>
        <w:t>Трудовая деятельность развивает интерес к работе, дает возможность почувствовать радость творения, играет важную роль для выбора профессии, дает возможность детям познать окружающий мир в действительности, возможность применять теоретические знания, полученные в учебных заведениях на уроках</w:t>
      </w:r>
      <w:r w:rsidR="00BF3C5B" w:rsidRPr="00D32D4D">
        <w:rPr>
          <w:rFonts w:ascii="Times New Roman" w:hAnsi="Times New Roman" w:cs="Times New Roman"/>
          <w:sz w:val="28"/>
          <w:szCs w:val="28"/>
        </w:rPr>
        <w:t>.</w:t>
      </w:r>
    </w:p>
    <w:p w:rsidR="001A0DE9" w:rsidRPr="00D32D4D" w:rsidRDefault="001A0DE9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их к труду, получение  профессиональных навыков, отвлечение от влияния 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улицы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задачи, которые ставят перед собой сотрудники ОКУ «</w:t>
      </w:r>
      <w:proofErr w:type="spellStart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Новооскольский</w:t>
      </w:r>
      <w:proofErr w:type="spellEnd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занятости населения».</w:t>
      </w:r>
    </w:p>
    <w:p w:rsidR="001A0DE9" w:rsidRPr="00D32D4D" w:rsidRDefault="001A0DE9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формируется потребность в трудоустройстве несовершеннолетних граждан в 2022 году.</w:t>
      </w:r>
      <w:r w:rsidR="00BF3C5B"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на 2022 год – трудоустроить </w:t>
      </w:r>
      <w:r w:rsid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BF3C5B"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1200 подростков, но эта задача крайне сложная, требует подключения к этой работе всех структур, понимания важности трудовой занятости детей и подростков руководителями предприятий и координации усилий всех участников по реализации программы со стороны администрации округа.</w:t>
      </w:r>
    </w:p>
    <w:p w:rsidR="001A0DE9" w:rsidRDefault="001A0DE9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 детей в возрасте от 14 до 18 лет, желающих поработать в 2022 году, а также работодателей </w:t>
      </w:r>
      <w:proofErr w:type="spellStart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Новооскольского</w:t>
      </w:r>
      <w:proofErr w:type="spellEnd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D32D4D"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обращаться в ОКУ «</w:t>
      </w:r>
      <w:proofErr w:type="spellStart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Новооскольский</w:t>
      </w:r>
      <w:proofErr w:type="spellEnd"/>
      <w:r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занятости населения» по телефону: 4-59-84</w:t>
      </w:r>
      <w:r w:rsidR="00BF3C5B" w:rsidRPr="00D3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оказания содействия и организации трудоустройства несовершеннолетних граждан.</w:t>
      </w:r>
    </w:p>
    <w:p w:rsidR="00D32D4D" w:rsidRDefault="00D32D4D" w:rsidP="00D3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32D4D" w:rsidRPr="00C06854" w:rsidRDefault="00D32D4D" w:rsidP="00D3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Отдел трудовых отношений и мониторинга показателей эффективности деятельности органов местного самоуправления администрации </w:t>
      </w:r>
      <w:proofErr w:type="spellStart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Новооскольского</w:t>
      </w:r>
      <w:proofErr w:type="spellEnd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городского округа. </w:t>
      </w:r>
    </w:p>
    <w:p w:rsidR="00D32D4D" w:rsidRPr="00D32D4D" w:rsidRDefault="00D32D4D" w:rsidP="00BF3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2D4D" w:rsidRPr="00D3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DE9"/>
    <w:rsid w:val="001A0DE9"/>
    <w:rsid w:val="00BF3C5B"/>
    <w:rsid w:val="00D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A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F3C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t.tkachuk</dc:creator>
  <cp:keywords/>
  <dc:description/>
  <cp:lastModifiedBy>t.tkachuk</cp:lastModifiedBy>
  <cp:revision>2</cp:revision>
  <cp:lastPrinted>2021-11-29T11:49:00Z</cp:lastPrinted>
  <dcterms:created xsi:type="dcterms:W3CDTF">2021-11-29T11:02:00Z</dcterms:created>
  <dcterms:modified xsi:type="dcterms:W3CDTF">2021-11-29T11:49:00Z</dcterms:modified>
</cp:coreProperties>
</file>