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A" w:rsidRPr="003A1B87" w:rsidRDefault="00577AAA" w:rsidP="00577A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алгоритм оказания первой помощи</w:t>
      </w: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Минздрав разработал новый алгоритм оказания первой помощи, который является универсальным как для сотрудников экстренных оперативных служб, других лиц, обязанных ее оказывать в соответствии с федеральным законом или со специальными правилами, для обычных граждан.</w:t>
      </w: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Этим алгоритмом предлагается руководствоваться в работе по обучению оказанию первой помощи, в том числе, в рамках </w:t>
      </w:r>
      <w:proofErr w:type="gramStart"/>
      <w:r w:rsidRPr="003A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охране</w:t>
      </w:r>
      <w:proofErr w:type="gramEnd"/>
      <w:r w:rsidRPr="003A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труда.</w:t>
      </w: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доступен в виде подробной таблицы, который легко находится в электронном поиске и удобной схемы.</w:t>
      </w: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первой помощи – это не только знания, но и навык. Здесь важно, как минимум, получить наглядное представление, как это делают опытные специалисты.</w:t>
      </w:r>
    </w:p>
    <w:p w:rsidR="00577AAA" w:rsidRPr="003A1B87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B8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 на то, что в рамках выставки-форума «Безопасность и охрана труда» ежегодно проводятся Всероссийские соревнования по спасению и оказанию первой помощи пострадавшим. Многие приходят на мероприятие именно для того, чтобы поучиться оказанию помощи у лучших профессионалов.</w:t>
      </w:r>
    </w:p>
    <w:p w:rsidR="003A1B87" w:rsidRPr="003A1B87" w:rsidRDefault="003A1B87" w:rsidP="003A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 Новооскольского городского округа совместно с ОАУ «Центр охраны труда Белгородской области»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 февраля</w:t>
      </w:r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будет организовано  </w:t>
      </w:r>
      <w:proofErr w:type="gramStart"/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по вопросам</w:t>
      </w:r>
      <w:proofErr w:type="gramEnd"/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охраны труда. </w:t>
      </w:r>
    </w:p>
    <w:p w:rsidR="003A1B87" w:rsidRPr="003A1B87" w:rsidRDefault="003A1B87" w:rsidP="003A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Подать заявку на обучение своих сотрудников </w:t>
      </w:r>
      <w:r w:rsidRPr="003A1B87">
        <w:rPr>
          <w:rFonts w:ascii="Times New Roman" w:hAnsi="Times New Roman" w:cs="Times New Roman"/>
          <w:sz w:val="28"/>
          <w:szCs w:val="28"/>
          <w:shd w:val="clear" w:color="auto" w:fill="FFFFFF"/>
        </w:rPr>
        <w:t> с указанием программ обучения</w:t>
      </w:r>
      <w:r w:rsidRPr="003A1B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можно в отдел </w:t>
      </w:r>
      <w:r w:rsidRPr="003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отношений и мониторинга </w:t>
      </w:r>
      <w:proofErr w:type="gramStart"/>
      <w:r w:rsidRPr="003A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 деятельности органов местного самоуправления администрации</w:t>
      </w:r>
      <w:proofErr w:type="gramEnd"/>
      <w:r w:rsidRPr="003A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Новооскольского городского округа по телефону:           8(47 233) 4-53-34.</w:t>
      </w:r>
    </w:p>
    <w:p w:rsidR="00577AAA" w:rsidRPr="00577AAA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AA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407618"/>
            <wp:effectExtent l="19050" t="0" r="3175" b="0"/>
            <wp:docPr id="1" name="Рисунок 1" descr="C:\Users\e.kosteva\Desktop\vDMkoRub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steva\Desktop\vDMkoRubv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AA" w:rsidRPr="00577AAA" w:rsidRDefault="00577AAA" w:rsidP="0057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AAA" w:rsidRPr="00577AAA" w:rsidSect="006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7AAA"/>
    <w:rsid w:val="00151A6F"/>
    <w:rsid w:val="001A41DA"/>
    <w:rsid w:val="003A1B87"/>
    <w:rsid w:val="00577AAA"/>
    <w:rsid w:val="0061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1</cp:revision>
  <cp:lastPrinted>2023-02-08T05:24:00Z</cp:lastPrinted>
  <dcterms:created xsi:type="dcterms:W3CDTF">2023-02-08T05:18:00Z</dcterms:created>
  <dcterms:modified xsi:type="dcterms:W3CDTF">2023-02-08T05:32:00Z</dcterms:modified>
</cp:coreProperties>
</file>