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eastAsia="Times New Roman"/>
          <w:b/>
          <w:color w:val="000000"/>
          <w:kern w:val="36"/>
          <w:sz w:val="26"/>
          <w:szCs w:val="26"/>
          <w:lang w:eastAsia="ru-RU"/>
        </w:rPr>
      </w:pPr>
      <w:r w:rsidRPr="00217EB2">
        <w:rPr>
          <w:rFonts w:eastAsia="Times New Roman"/>
          <w:b/>
          <w:color w:val="000000"/>
          <w:kern w:val="36"/>
          <w:sz w:val="26"/>
          <w:szCs w:val="26"/>
          <w:lang w:eastAsia="ru-RU"/>
        </w:rPr>
        <w:t>Регулирование труда несовершеннолетних работников</w:t>
      </w:r>
    </w:p>
    <w:p w:rsidR="006173BB" w:rsidRPr="00217EB2" w:rsidRDefault="006173BB" w:rsidP="006173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eastAsia="Times New Roman"/>
          <w:b/>
          <w:color w:val="000000"/>
          <w:kern w:val="36"/>
          <w:sz w:val="26"/>
          <w:szCs w:val="26"/>
          <w:lang w:eastAsia="ru-RU"/>
        </w:rPr>
      </w:pP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По общему правилу заключение трудового договора допускается с лицами, достигшими возраста шестнадцати лет. Вместе с тем допускается заключение трудового договора и с работниками более юного возраста.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По достижении возраста 15 лет работодатель вправе заключать трудовой договор с работником, если он поступает на работу для выполнения легкого труда, не причиняющего вреда здоровью в одном из следующих случаев: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после получения общего образования (окончания учебного заведения);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в свободное от учебы время при получении общего образования;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</w:t>
      </w:r>
      <w:r w:rsidR="006173BB" w:rsidRPr="00217EB2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Pr="00217EB2">
        <w:rPr>
          <w:rFonts w:eastAsia="Times New Roman"/>
          <w:color w:val="333333"/>
          <w:sz w:val="26"/>
          <w:szCs w:val="26"/>
          <w:lang w:eastAsia="ru-RU"/>
        </w:rPr>
        <w:t>во время каникул в период обучения в общеобразовательных учебных заведениях или средних профессиональных учебных заведениях.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Подросток 14 лет, получивший общее образование, также может привлекаться для выполнения легкого труда, если один из его родителей и органы опеки дадут на это письменное согласие. Если ребенок этого возраста еще получает общее образование, то работать он сможет только в свободное от учебы время.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Виды работ, где запрещено применение труда несовершеннолетних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работы с вредными условиями труда;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подземные работы, работу по совместительству;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работу в религиозных организациях;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работы, которые могут причинить вред здоровью и нравственному развитию;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работу вахтовым методом;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работу, связанную с управлением и движением транспортных средств.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Ограничения для несовершеннолетних работников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Работодателю запрещено поручать несовершеннолетнему работнику выполнение работ в следующих условиях: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испытательного срока;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за пределами допустимых нагрузок при подъёме и перемещении тяжести вручную;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полной индивидуальной или коллективной (бригадной) материальной ответственности;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сверхурочно;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в выходные и праздничные дни;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в командировке;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</w:t>
      </w:r>
      <w:r w:rsidR="006173BB" w:rsidRPr="00217EB2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Pr="00217EB2">
        <w:rPr>
          <w:rFonts w:eastAsia="Times New Roman"/>
          <w:color w:val="333333"/>
          <w:sz w:val="26"/>
          <w:szCs w:val="26"/>
          <w:lang w:eastAsia="ru-RU"/>
        </w:rPr>
        <w:t>в ночное время.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Ограничение не распространяется на несовершеннолетних творческих работников средств массовой информации, организаций кинематографии, театральных и концертных организациях, театрах, цирках и иных организациях, участвующих в создании и (или) экспонировании произведений.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Рабочее время несовершеннолетних работников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Несовершеннолетним работникам в возрасте до 18 лет работодатель обязан установить сокращенное рабочее время.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Под сокращенным рабочим временем понимается уменьшенная (по сравнению с </w:t>
      </w:r>
      <w:proofErr w:type="gramStart"/>
      <w:r w:rsidRPr="00217EB2">
        <w:rPr>
          <w:rFonts w:eastAsia="Times New Roman"/>
          <w:color w:val="333333"/>
          <w:sz w:val="26"/>
          <w:szCs w:val="26"/>
          <w:lang w:eastAsia="ru-RU"/>
        </w:rPr>
        <w:t>нормальной</w:t>
      </w:r>
      <w:proofErr w:type="gramEnd"/>
      <w:r w:rsidRPr="00217EB2">
        <w:rPr>
          <w:rFonts w:eastAsia="Times New Roman"/>
          <w:color w:val="333333"/>
          <w:sz w:val="26"/>
          <w:szCs w:val="26"/>
          <w:lang w:eastAsia="ru-RU"/>
        </w:rPr>
        <w:t>) продолжительность рабочего времени.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Продолжительность сокращенной рабочей недели для несовершеннолетних работников должна быть не более: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24 часов - для работников, не достигших 16 лет;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lastRenderedPageBreak/>
        <w:t>– 35 часов - для работников от 16 до 18 лет.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Если несовершеннолетние работники обучаются в образовательных учреждениях и в свободное от учебы время работают в течение учебного года, то продолжительность работы не может превышать половины от установленных норм (</w:t>
      </w:r>
      <w:proofErr w:type="gramStart"/>
      <w:r w:rsidRPr="00217EB2">
        <w:rPr>
          <w:rFonts w:eastAsia="Times New Roman"/>
          <w:color w:val="333333"/>
          <w:sz w:val="26"/>
          <w:szCs w:val="26"/>
          <w:lang w:eastAsia="ru-RU"/>
        </w:rPr>
        <w:t>ч</w:t>
      </w:r>
      <w:proofErr w:type="gramEnd"/>
      <w:r w:rsidRPr="00217EB2">
        <w:rPr>
          <w:rFonts w:eastAsia="Times New Roman"/>
          <w:color w:val="333333"/>
          <w:sz w:val="26"/>
          <w:szCs w:val="26"/>
          <w:lang w:eastAsia="ru-RU"/>
        </w:rPr>
        <w:t>. 4 ст. 92 ТК РФ):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12 часов в неделю - для работников, не достигших 16 лет;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17,5 часов - для работников от 16 до 18 лет.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В период каникул несовершеннолетние работники, обучающиеся в образовательных учреждениях, вправе полностью отработать весь срок сокращенной рабочей недели (24 или 35 часов соответственно).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Работодатель не вправе устанавливать продолжительность рабочего дня (смены) для несовершеннолетних более: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4 часов - для работников от 14 до 15 лет;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5 часов - для работников от 15 до 16 лет;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7 часов - для работников в возрасте от 16 до 18 лет.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Для несовершеннолетних работников, совмещающих получение образования по общеобразовательным программам или программам среднего профессионального образования, с работой в свободное от учебы время, в течение учебного года, продолжительность рабочей смены может быть не более: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2,5 часов - для работников от 14 до 16 лет;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4 часов - для работников от 16 до 18 лет.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Время отдыха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Работодатель обязан предоставить ежегодный основной оплачиваемый отпуск работникам в возрасте до восемнадцати лет продолжительностью </w:t>
      </w:r>
      <w:r w:rsidR="00217EB2">
        <w:rPr>
          <w:rFonts w:eastAsia="Times New Roman"/>
          <w:color w:val="333333"/>
          <w:sz w:val="26"/>
          <w:szCs w:val="26"/>
          <w:lang w:eastAsia="ru-RU"/>
        </w:rPr>
        <w:t xml:space="preserve">                      </w:t>
      </w:r>
      <w:r w:rsidRPr="00217EB2">
        <w:rPr>
          <w:rFonts w:eastAsia="Times New Roman"/>
          <w:color w:val="333333"/>
          <w:sz w:val="26"/>
          <w:szCs w:val="26"/>
          <w:lang w:eastAsia="ru-RU"/>
        </w:rPr>
        <w:t>31 календарный день в удобное для них время. 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Запрещено: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– </w:t>
      </w:r>
      <w:proofErr w:type="spellStart"/>
      <w:r w:rsidRPr="00217EB2">
        <w:rPr>
          <w:rFonts w:eastAsia="Times New Roman"/>
          <w:color w:val="333333"/>
          <w:sz w:val="26"/>
          <w:szCs w:val="26"/>
          <w:lang w:eastAsia="ru-RU"/>
        </w:rPr>
        <w:t>непредоставление</w:t>
      </w:r>
      <w:proofErr w:type="spellEnd"/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 ежегодного оплачиваемого отпуска;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отзыв из отпуска;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– замена отпуска денежной компенсацией.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Работодатель обязан предоставить несовершеннолетнему работнику ежегодный оплачиваемый отпуск до истечения 6 месяцев непрерывной работы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>Если отпуск предоставляется работнику после достижения им 18 лет, продолжительность отпуска определяется по совокупности времени, отработанному отдельно до и отдельно после наступления совершеннолетия.</w:t>
      </w:r>
    </w:p>
    <w:p w:rsidR="00A411EE" w:rsidRPr="00217EB2" w:rsidRDefault="00A411EE" w:rsidP="006173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В случае нарушения трудовых прав несовершеннолетних работников и иных нарушений трудового законодательства граждане могут обратиться в Гострудинспекцию по номеру телефона «Горячей линии» </w:t>
      </w:r>
      <w:r w:rsidR="00217EB2">
        <w:rPr>
          <w:rFonts w:eastAsia="Times New Roman"/>
          <w:color w:val="333333"/>
          <w:sz w:val="26"/>
          <w:szCs w:val="26"/>
          <w:lang w:eastAsia="ru-RU"/>
        </w:rPr>
        <w:t xml:space="preserve">                                       </w:t>
      </w:r>
      <w:r w:rsidRPr="00217EB2">
        <w:rPr>
          <w:rFonts w:eastAsia="Times New Roman"/>
          <w:color w:val="333333"/>
          <w:sz w:val="26"/>
          <w:szCs w:val="26"/>
          <w:lang w:eastAsia="ru-RU"/>
        </w:rPr>
        <w:t>+7-980-391-05-98  ежедневно с 9:00 до 21:00, либо через интернет приемную «</w:t>
      </w:r>
      <w:proofErr w:type="spellStart"/>
      <w:r w:rsidR="00CA61B8" w:rsidRPr="00217EB2">
        <w:rPr>
          <w:rFonts w:eastAsia="Times New Roman"/>
          <w:color w:val="333333"/>
          <w:sz w:val="26"/>
          <w:szCs w:val="26"/>
          <w:lang w:eastAsia="ru-RU"/>
        </w:rPr>
        <w:fldChar w:fldCharType="begin"/>
      </w:r>
      <w:r w:rsidRPr="00217EB2">
        <w:rPr>
          <w:rFonts w:eastAsia="Times New Roman"/>
          <w:color w:val="333333"/>
          <w:sz w:val="26"/>
          <w:szCs w:val="26"/>
          <w:lang w:eastAsia="ru-RU"/>
        </w:rPr>
        <w:instrText xml:space="preserve"> HYPERLINK "https://xn--80akibcicpdbetz7e2g.xn--p1ai/" </w:instrText>
      </w:r>
      <w:r w:rsidR="00CA61B8" w:rsidRPr="00217EB2">
        <w:rPr>
          <w:rFonts w:eastAsia="Times New Roman"/>
          <w:color w:val="333333"/>
          <w:sz w:val="26"/>
          <w:szCs w:val="26"/>
          <w:lang w:eastAsia="ru-RU"/>
        </w:rPr>
        <w:fldChar w:fldCharType="separate"/>
      </w:r>
      <w:r w:rsidRPr="00217EB2">
        <w:rPr>
          <w:rFonts w:eastAsia="Times New Roman"/>
          <w:color w:val="auto"/>
          <w:sz w:val="26"/>
          <w:szCs w:val="26"/>
          <w:lang w:eastAsia="ru-RU"/>
        </w:rPr>
        <w:t>Онлайинспекция</w:t>
      </w:r>
      <w:proofErr w:type="gramStart"/>
      <w:r w:rsidRPr="00217EB2">
        <w:rPr>
          <w:rFonts w:eastAsia="Times New Roman"/>
          <w:color w:val="auto"/>
          <w:sz w:val="26"/>
          <w:szCs w:val="26"/>
          <w:lang w:eastAsia="ru-RU"/>
        </w:rPr>
        <w:t>.Р</w:t>
      </w:r>
      <w:proofErr w:type="gramEnd"/>
      <w:r w:rsidRPr="00217EB2">
        <w:rPr>
          <w:rFonts w:eastAsia="Times New Roman"/>
          <w:color w:val="auto"/>
          <w:sz w:val="26"/>
          <w:szCs w:val="26"/>
          <w:lang w:eastAsia="ru-RU"/>
        </w:rPr>
        <w:t>Ф</w:t>
      </w:r>
      <w:proofErr w:type="spellEnd"/>
      <w:r w:rsidR="00CA61B8" w:rsidRPr="00217EB2">
        <w:rPr>
          <w:rFonts w:eastAsia="Times New Roman"/>
          <w:color w:val="333333"/>
          <w:sz w:val="26"/>
          <w:szCs w:val="26"/>
          <w:lang w:eastAsia="ru-RU"/>
        </w:rPr>
        <w:fldChar w:fldCharType="end"/>
      </w:r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», а также при личном приеме по адресу г. Белгород, </w:t>
      </w:r>
      <w:r w:rsidR="00217EB2">
        <w:rPr>
          <w:rFonts w:eastAsia="Times New Roman"/>
          <w:color w:val="333333"/>
          <w:sz w:val="26"/>
          <w:szCs w:val="26"/>
          <w:lang w:eastAsia="ru-RU"/>
        </w:rPr>
        <w:t xml:space="preserve">                  </w:t>
      </w:r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ул. Н. </w:t>
      </w:r>
      <w:proofErr w:type="spellStart"/>
      <w:r w:rsidRPr="00217EB2">
        <w:rPr>
          <w:rFonts w:eastAsia="Times New Roman"/>
          <w:color w:val="333333"/>
          <w:sz w:val="26"/>
          <w:szCs w:val="26"/>
          <w:lang w:eastAsia="ru-RU"/>
        </w:rPr>
        <w:t>Чумичова</w:t>
      </w:r>
      <w:proofErr w:type="spellEnd"/>
      <w:r w:rsidRPr="00217EB2">
        <w:rPr>
          <w:rFonts w:eastAsia="Times New Roman"/>
          <w:color w:val="333333"/>
          <w:sz w:val="26"/>
          <w:szCs w:val="26"/>
          <w:lang w:eastAsia="ru-RU"/>
        </w:rPr>
        <w:t xml:space="preserve"> 124</w:t>
      </w:r>
    </w:p>
    <w:p w:rsidR="003B49E2" w:rsidRPr="00217EB2" w:rsidRDefault="003B49E2" w:rsidP="006173BB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3B49E2" w:rsidRPr="00217EB2" w:rsidSect="003B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EE"/>
    <w:rsid w:val="00217EB2"/>
    <w:rsid w:val="003B49E2"/>
    <w:rsid w:val="006173BB"/>
    <w:rsid w:val="00646EFA"/>
    <w:rsid w:val="00A411EE"/>
    <w:rsid w:val="00CA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2"/>
  </w:style>
  <w:style w:type="paragraph" w:styleId="1">
    <w:name w:val="heading 1"/>
    <w:basedOn w:val="a"/>
    <w:link w:val="10"/>
    <w:uiPriority w:val="9"/>
    <w:qFormat/>
    <w:rsid w:val="00A411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EE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411EE"/>
  </w:style>
  <w:style w:type="character" w:styleId="a3">
    <w:name w:val="Hyperlink"/>
    <w:basedOn w:val="a0"/>
    <w:uiPriority w:val="99"/>
    <w:semiHidden/>
    <w:unhideWhenUsed/>
    <w:rsid w:val="00A41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t.tkachuk</dc:creator>
  <cp:lastModifiedBy>e.kosteva</cp:lastModifiedBy>
  <cp:revision>3</cp:revision>
  <dcterms:created xsi:type="dcterms:W3CDTF">2022-08-05T06:47:00Z</dcterms:created>
  <dcterms:modified xsi:type="dcterms:W3CDTF">2022-08-05T07:30:00Z</dcterms:modified>
</cp:coreProperties>
</file>