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2B" w:rsidRPr="00850E2B" w:rsidRDefault="00850E2B" w:rsidP="00850E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0E2B">
        <w:rPr>
          <w:rFonts w:ascii="Times New Roman" w:hAnsi="Times New Roman" w:cs="Times New Roman"/>
          <w:sz w:val="28"/>
          <w:szCs w:val="28"/>
        </w:rPr>
        <w:t>Подписан закон об электронных трудовых книжках</w:t>
      </w:r>
    </w:p>
    <w:p w:rsidR="002C0940" w:rsidRPr="00850E2B" w:rsidRDefault="002C0940" w:rsidP="00850E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E2B" w:rsidRDefault="00850E2B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2B">
        <w:rPr>
          <w:rFonts w:ascii="Times New Roman" w:hAnsi="Times New Roman" w:cs="Times New Roman"/>
          <w:sz w:val="28"/>
          <w:szCs w:val="28"/>
        </w:rPr>
        <w:t>Федеральным законом от 16 декабря 2019 года № 439-ФЗ</w:t>
      </w:r>
      <w:r>
        <w:rPr>
          <w:rFonts w:ascii="Times New Roman" w:hAnsi="Times New Roman" w:cs="Times New Roman"/>
          <w:sz w:val="28"/>
          <w:szCs w:val="28"/>
        </w:rPr>
        <w:t xml:space="preserve"> в Трудовой кодекс Российской Федерации вносятся изменения, которыми устанавливается порядок формирования и хранения сведений о трудовой деятельности работников в электронном виде. </w:t>
      </w:r>
    </w:p>
    <w:p w:rsidR="00850E2B" w:rsidRDefault="00850E2B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в Федеральным законом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1 января 2020 года обязаны формировать в электронном виде сведения о трудовой деятельности каждого работника (в частности, сведения о месте работы, трудовой функции, переводах на другую постоянную работу и увольнении с указанием основания и причины) и представлять их в установленном порядке в информационную систему Пенсионного фонда Российской Федерации. </w:t>
      </w:r>
    </w:p>
    <w:p w:rsidR="00200C44" w:rsidRDefault="00200C44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могут получать переданные в Фонд сведения об их трудовой деятельности непосред</w:t>
      </w:r>
      <w:r w:rsidR="00EE197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венно в Фонде, в многофункциональном центре предоставления государственных и муниципальных услуг или с использованием единого портала государственных и муниципальных услуг. </w:t>
      </w:r>
    </w:p>
    <w:p w:rsidR="00EE1977" w:rsidRDefault="00EE1977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работник вправе получить сведения о своей трудовой деятельности непосредственно у работодателя по последнему месту работы (за период работы у этого работодателя) в удобной для работника форме (на бумажном носителе, заверенные надлежащим образом, или в форме электронного документа,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подписью). </w:t>
      </w:r>
    </w:p>
    <w:p w:rsidR="008D73B8" w:rsidRDefault="008D73B8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задержку предоставления работнику таких сведений или внесение в них не соответствующей законодательству формулировки основания или причины увольнения работодатель несет ответственность, аналогичную ответственности, которая предусмотрена за соответствующие нарушения при ведении трудовой книжки. </w:t>
      </w:r>
    </w:p>
    <w:p w:rsidR="008D73B8" w:rsidRDefault="008D73B8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сведения работники могут предъявлять вместе с трудовой книжкой или взамен ее при трудоустройстве, а также в других случаях, в которых требуется подтверждение осуществления трудовой деятельности или наличия трудового стажа. </w:t>
      </w:r>
    </w:p>
    <w:p w:rsidR="008D73B8" w:rsidRDefault="008D73B8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сведений о трудовой деятельности лиц, впервые поступающих на работу после 31 декабря 2020 года, осуществляется в электронном виде, в порядке, установленном статьей 66 </w:t>
      </w:r>
      <w:proofErr w:type="spellStart"/>
      <w:r w:rsidR="00C35B68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>Кодекса</w:t>
      </w:r>
      <w:proofErr w:type="spellEnd"/>
      <w:r w:rsidR="00C35B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трудовые книжки на указанных лиц не оформляются. </w:t>
      </w:r>
    </w:p>
    <w:p w:rsidR="00A56873" w:rsidRDefault="00A56873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предусматривается возможность продолжения ведения работодателями трудовых книжек тех работников, которые были приняты на работу до 31 декабря 2020 года, наряду с формированием в электронном виде сведений об их трудовой деятельности. </w:t>
      </w:r>
    </w:p>
    <w:p w:rsidR="00966B5D" w:rsidRDefault="00966B5D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указанные работники </w:t>
      </w:r>
      <w:r w:rsidR="00C02727">
        <w:rPr>
          <w:rFonts w:ascii="Times New Roman" w:hAnsi="Times New Roman" w:cs="Times New Roman"/>
          <w:sz w:val="28"/>
          <w:szCs w:val="28"/>
        </w:rPr>
        <w:t>обяза</w:t>
      </w:r>
      <w:r>
        <w:rPr>
          <w:rFonts w:ascii="Times New Roman" w:hAnsi="Times New Roman" w:cs="Times New Roman"/>
          <w:sz w:val="28"/>
          <w:szCs w:val="28"/>
        </w:rPr>
        <w:t xml:space="preserve">ны не позднее 31 декабря 2020 года подать работодателю письменное заявление о </w:t>
      </w:r>
      <w:proofErr w:type="spellStart"/>
      <w:r w:rsidR="00C02727">
        <w:rPr>
          <w:rFonts w:ascii="Times New Roman" w:hAnsi="Times New Roman" w:cs="Times New Roman"/>
          <w:sz w:val="28"/>
          <w:szCs w:val="28"/>
        </w:rPr>
        <w:t>продолженииведения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трудовой книжки либо о предоставлении им в дальнейшем сведений о трудовой деятельности в </w:t>
      </w:r>
      <w:r w:rsidR="00C0272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предусмотренном статьей 66 </w:t>
      </w:r>
      <w:r w:rsidR="00C35B68">
        <w:rPr>
          <w:rFonts w:ascii="Times New Roman" w:hAnsi="Times New Roman" w:cs="Times New Roman"/>
          <w:sz w:val="28"/>
          <w:szCs w:val="28"/>
        </w:rPr>
        <w:t xml:space="preserve">Трудового </w:t>
      </w:r>
      <w:r>
        <w:rPr>
          <w:rFonts w:ascii="Times New Roman" w:hAnsi="Times New Roman" w:cs="Times New Roman"/>
          <w:sz w:val="28"/>
          <w:szCs w:val="28"/>
        </w:rPr>
        <w:t>Кодекса</w:t>
      </w:r>
      <w:r w:rsidR="00C35B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50154" w:rsidRDefault="00050154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работник не подал работодателю ни одного из указанных заявлений, работодатель продолжает вести его трудовую книжку. Лица, не имевшие возможности в указанный срок подать работодателю одно из указанных заявлений,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вправе сделать свой выбор в любое время, подав соответствующее письменное заявление работодателю по основному месту работы, в том числе при трудоустройстве. </w:t>
      </w:r>
    </w:p>
    <w:p w:rsidR="006179B4" w:rsidRDefault="006179B4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работником, подавшим письменное заявление о продолжении ведения трудовой книжки, сохраняется право на ее ведение и при последующем трудоустройстве к другим работодателям, а также право в любое время отказаться от ее ведения. </w:t>
      </w:r>
    </w:p>
    <w:p w:rsidR="006179B4" w:rsidRDefault="006179B4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выдает трудовую книжку на руки работнику, подавшему письменное заявление о предоставлении ему в дальнейшем сведений о трудовой деятельности, и освобождается от ответственности за ее ведение и хранение. </w:t>
      </w:r>
    </w:p>
    <w:p w:rsidR="00A56873" w:rsidRDefault="006D12AD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Работодатели обязаны до 30 июня 2020 года включительно уведомить каждого работника в письменной форме об указанных изменениях в трудовом законодательстве и о праве работника сделать выбор между продолжением ведения трудовой книжки или предоставлением ему сведений о трудовой деятельности. </w:t>
      </w:r>
    </w:p>
    <w:p w:rsidR="006D12AD" w:rsidRDefault="006D12AD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порядок также распространяется на лиц, которые замещают государственные и муниципальные должности, должности государственной гражданской и муниципальной службы либо осуществляют другие виды профессиональной служебной деятельности. </w:t>
      </w:r>
    </w:p>
    <w:p w:rsidR="00A56873" w:rsidRDefault="00A56873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73" w:rsidRDefault="00A56873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73" w:rsidRDefault="00A56873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73" w:rsidRDefault="00A56873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73" w:rsidRDefault="00A56873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73" w:rsidRDefault="00A56873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73" w:rsidRPr="00850E2B" w:rsidRDefault="00A56873" w:rsidP="00850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E2B" w:rsidRPr="00850E2B" w:rsidRDefault="00850E2B" w:rsidP="00850E2B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sectPr w:rsidR="00850E2B" w:rsidRPr="00850E2B" w:rsidSect="00850E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E2B"/>
    <w:rsid w:val="00050154"/>
    <w:rsid w:val="00200C44"/>
    <w:rsid w:val="00224F54"/>
    <w:rsid w:val="002C0940"/>
    <w:rsid w:val="003B5AC9"/>
    <w:rsid w:val="005C4687"/>
    <w:rsid w:val="006179B4"/>
    <w:rsid w:val="006B6240"/>
    <w:rsid w:val="006D12AD"/>
    <w:rsid w:val="00850E2B"/>
    <w:rsid w:val="008D73B8"/>
    <w:rsid w:val="00966B5D"/>
    <w:rsid w:val="00A56873"/>
    <w:rsid w:val="00C02727"/>
    <w:rsid w:val="00C35B68"/>
    <w:rsid w:val="00C35B9C"/>
    <w:rsid w:val="00DE70EA"/>
    <w:rsid w:val="00EE1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E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t.tkachuk</cp:lastModifiedBy>
  <cp:revision>2</cp:revision>
  <dcterms:created xsi:type="dcterms:W3CDTF">2020-01-10T05:03:00Z</dcterms:created>
  <dcterms:modified xsi:type="dcterms:W3CDTF">2020-01-10T05:03:00Z</dcterms:modified>
</cp:coreProperties>
</file>