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33" w:rsidRPr="008375EE" w:rsidRDefault="004F6548" w:rsidP="006668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7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Обязанности </w:t>
      </w:r>
      <w:r w:rsidR="0066684D" w:rsidRPr="00837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индивидуального предпринимателя</w:t>
      </w:r>
      <w:r w:rsidR="003D2322" w:rsidRPr="00837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6684D" w:rsidRPr="00837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как </w:t>
      </w:r>
      <w:r w:rsidR="003D2322" w:rsidRPr="00837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2E33" w:rsidRPr="00837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работодателя</w:t>
      </w:r>
      <w:r w:rsidR="003D2322" w:rsidRPr="00837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A6C66" w:rsidRPr="008375EE" w:rsidRDefault="00AA6C66" w:rsidP="006668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A533A" w:rsidRPr="008375EE" w:rsidRDefault="0031075F" w:rsidP="003A5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EE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</w:t>
      </w:r>
      <w:r w:rsidRPr="008375E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время</w:t>
      </w:r>
      <w:r w:rsidR="003A533A" w:rsidRPr="008375E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8375EE"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индивидуальные предприниматели</w:t>
      </w:r>
      <w:r w:rsidR="003A533A" w:rsidRPr="008375EE"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Pr="008375E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активно используют труд наемных работников, выступая такими же</w:t>
      </w:r>
      <w:r w:rsidR="003A533A" w:rsidRPr="008375E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8375EE"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работодателями</w:t>
      </w:r>
      <w:r w:rsidRPr="008375E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как и коммерческие фирмы. Причем их права и обязанности максимально приближены к правам и обязанностям организаций-работодателей. </w:t>
      </w:r>
      <w:r w:rsidR="003A533A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Возникающие отношения между сторонами подчиняются нормам трудового законодательства</w:t>
      </w:r>
      <w:r w:rsidR="003A533A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Работа у </w:t>
      </w:r>
      <w:r w:rsidR="00611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предпринимателя</w:t>
      </w:r>
      <w:r w:rsidR="003A533A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без оформления, как и у любого другого работодателя, запрещена.</w:t>
      </w:r>
    </w:p>
    <w:p w:rsidR="00A75E35" w:rsidRPr="008375EE" w:rsidRDefault="00AE6050" w:rsidP="007D7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только </w:t>
      </w:r>
      <w:r w:rsidR="00611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предприниматель</w:t>
      </w:r>
      <w:r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нанимает хотя бы одного сотрудника, у него возникают обязательства по Трудовому кодексу РФ. </w:t>
      </w:r>
      <w:proofErr w:type="gramStart"/>
      <w:r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этого момента предприниматель </w:t>
      </w:r>
      <w:r w:rsidR="00A75E35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обязан вести в полном объеме все кадровое делопроизводство (включая заполнение трудовых книжек), принимать локальные нормативные акты (инструкции, правила внутреннего трудового распорядка и т.д.), регламентировать работу с персональными данными, организовать охрану труда и др. Это требование относится ко всем ситуациям, возникающим в процессе взаимоотношения с работниками</w:t>
      </w:r>
      <w:r w:rsidR="003A533A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A75E35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приема на работу до увольнения.</w:t>
      </w:r>
      <w:proofErr w:type="gramEnd"/>
    </w:p>
    <w:p w:rsidR="00902E33" w:rsidRPr="008375EE" w:rsidRDefault="003D2322" w:rsidP="007D70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Принимая работников по трудовым договорам, </w:t>
      </w:r>
      <w:r w:rsidR="0066684D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индивидуальный </w:t>
      </w:r>
      <w:r w:rsidR="00AE6050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предприниматель</w:t>
      </w:r>
      <w:r w:rsidR="0066684D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обязан:</w:t>
      </w:r>
    </w:p>
    <w:p w:rsidR="00B823A7" w:rsidRPr="008375EE" w:rsidRDefault="003A533A" w:rsidP="003A533A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D2322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формить трудовой договор с работником в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письменной форме</w:t>
      </w:r>
      <w:r w:rsidR="003D2322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tgtFrame="_blank" w:tooltip="ст. 67 ТК РФ" w:history="1">
        <w:r w:rsidR="003D2322" w:rsidRPr="008375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в течение 3 </w:t>
        </w:r>
        <w:r w:rsidR="00902E33" w:rsidRPr="008375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дней</w:t>
        </w:r>
      </w:hyperlink>
      <w:r w:rsidR="003D2322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мом</w:t>
      </w:r>
      <w:r w:rsidR="003D2322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ента, когда он приступил к 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работе</w:t>
      </w:r>
      <w:r w:rsidR="00EA0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здать приказ о приеме на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работу.</w:t>
      </w:r>
    </w:p>
    <w:p w:rsidR="005275A1" w:rsidRPr="008375EE" w:rsidRDefault="00A43159" w:rsidP="003A533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tgtFrame="_blank" w:history="1">
        <w:r w:rsidR="003A533A" w:rsidRPr="008375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</w:t>
        </w:r>
        <w:r w:rsidR="00902E33" w:rsidRPr="008375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 на</w:t>
        </w:r>
        <w:r w:rsidR="00B823A7" w:rsidRPr="008375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902E33" w:rsidRPr="008375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учет</w:t>
        </w:r>
      </w:hyperlink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работодатель в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ФСС. Срок подачи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902E33" w:rsidRPr="008375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заявления</w:t>
        </w:r>
      </w:hyperlink>
      <w:r w:rsidR="004F6548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30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момента заключения первого трудового договора.</w:t>
      </w:r>
    </w:p>
    <w:p w:rsidR="005275A1" w:rsidRPr="008375EE" w:rsidRDefault="003A533A" w:rsidP="003A533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ести трудовую книжку. С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2020 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года трудовая книжка ведется не только в бумажном, но и в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лектронном виде (отчет СЗВ-ТД в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Пенсионный фонд).</w:t>
      </w:r>
      <w:r w:rsidR="005275A1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Формирование сведений о трудовой деятельности лиц, впервые</w:t>
      </w:r>
      <w:r w:rsidR="005275A1" w:rsidRPr="008375EE">
        <w:rPr>
          <w:rFonts w:ascii="Times New Roman" w:hAnsi="Times New Roman" w:cs="Times New Roman"/>
          <w:sz w:val="24"/>
          <w:szCs w:val="24"/>
        </w:rPr>
        <w:t xml:space="preserve"> поступающих на работу после 31 декабря 2020 года, осуществляется в соответствии со </w:t>
      </w:r>
      <w:hyperlink r:id="rId8" w:history="1">
        <w:r w:rsidR="005275A1" w:rsidRPr="008375EE">
          <w:rPr>
            <w:rFonts w:ascii="Times New Roman" w:hAnsi="Times New Roman" w:cs="Times New Roman"/>
            <w:color w:val="0000FF"/>
            <w:sz w:val="24"/>
            <w:szCs w:val="24"/>
          </w:rPr>
          <w:t>статьей 66.1</w:t>
        </w:r>
      </w:hyperlink>
      <w:r w:rsidR="005275A1" w:rsidRPr="008375EE">
        <w:rPr>
          <w:rFonts w:ascii="Times New Roman" w:hAnsi="Times New Roman" w:cs="Times New Roman"/>
          <w:sz w:val="24"/>
          <w:szCs w:val="24"/>
        </w:rPr>
        <w:t xml:space="preserve"> Трудового кодекса РФ - работодатель формирует в электронном виде основную информацию о трудовой деятельности и трудовом стаже каждого работника, а трудовые книжки на указанных лиц не оформляются.</w:t>
      </w:r>
    </w:p>
    <w:p w:rsidR="00B823A7" w:rsidRPr="008375EE" w:rsidRDefault="003A533A" w:rsidP="003A533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ыплачивать зарплату 2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раза в месяц в даты, прописанные в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вом договоре. Например: 25 числа — зарплата за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первую половину месяца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10 числа следующего месяца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3D2322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окончательный расчет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823A7" w:rsidRPr="008375EE" w:rsidRDefault="003A533A" w:rsidP="003A533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облюдать </w:t>
      </w:r>
      <w:proofErr w:type="spellStart"/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зарплатный</w:t>
      </w:r>
      <w:proofErr w:type="spellEnd"/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минимум. Зарпла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 за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полностью отработанный месяц пр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40-часовой рабочей неделе (по 8 часов 5 дней в неделю) не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должна быть ниже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tgtFrame="_blank" w:history="1">
        <w:r w:rsidR="00902E33" w:rsidRPr="008375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МРОТ</w:t>
        </w:r>
      </w:hyperlink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Кроме</w:t>
      </w:r>
      <w:proofErr w:type="gramEnd"/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МРОТ сверяйте зарплату с</w:t>
      </w:r>
      <w:r w:rsidR="00B469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целевыми показателями, установленными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6277E5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нашем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регионе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81A21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Согласно Постановлени</w:t>
      </w:r>
      <w:r w:rsidR="006277E5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D81A21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Правительства Белгородской обл</w:t>
      </w:r>
      <w:r w:rsidR="000609F1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асти</w:t>
      </w:r>
      <w:r w:rsidR="00D81A21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31.05.2021 </w:t>
      </w:r>
      <w:r w:rsidR="000609F1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D81A21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185-пп </w:t>
      </w:r>
      <w:r w:rsidR="000609F1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D81A21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мерах по по</w:t>
      </w:r>
      <w:r w:rsidR="000609F1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вышению уровня заработной платы»</w:t>
      </w:r>
      <w:r w:rsidR="000609F1" w:rsidRPr="008375EE">
        <w:rPr>
          <w:rFonts w:ascii="Times New Roman" w:hAnsi="Times New Roman" w:cs="Times New Roman"/>
          <w:sz w:val="24"/>
          <w:szCs w:val="24"/>
        </w:rPr>
        <w:t xml:space="preserve"> установлен целевой показатель уровня среднемесячной заработной платы наемных работников организаций, предприятий, а также индивидуальных предпринимателей внебюджетного сектора экономики области, имеющих среднесписочную численность менее 50 человек, в размере 26 тысяч рублей.</w:t>
      </w:r>
    </w:p>
    <w:p w:rsidR="00902E33" w:rsidRPr="008375EE" w:rsidRDefault="006277E5" w:rsidP="006277E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ыпл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ачивать отпускные работникам по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среднему заработку. Каж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дый работник должен отгулять 28 дней в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года. Предоставить дни отпуска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ваша обязанность как работо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дателя, даже если работники «не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просят».</w:t>
      </w:r>
    </w:p>
    <w:p w:rsidR="00B823A7" w:rsidRPr="008375EE" w:rsidRDefault="006277E5" w:rsidP="006277E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ередавать сведения в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ФСС для выплаты ра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ботникам больничных, пособий по беременности и родам, по уходу за ребенком. Пособие за первые 3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дня болезни 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должен оплатить работодатель за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счет своих средств. Остальные дни б</w:t>
      </w:r>
      <w:r w:rsidR="00B823A7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олезни, а также все пособия, связанные с рождением и уходом за </w:t>
      </w:r>
      <w:r w:rsidR="00902E33"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детьми, выплачивает ФСС напрямую работнику.</w:t>
      </w:r>
    </w:p>
    <w:p w:rsidR="00B823A7" w:rsidRPr="008375EE" w:rsidRDefault="006277E5" w:rsidP="006277E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E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823A7" w:rsidRPr="008375EE">
        <w:rPr>
          <w:rFonts w:ascii="Times New Roman" w:hAnsi="Times New Roman" w:cs="Times New Roman"/>
          <w:color w:val="000000" w:themeColor="text1"/>
          <w:sz w:val="24"/>
          <w:szCs w:val="24"/>
        </w:rPr>
        <w:t>рганизовать  систему охраны труда</w:t>
      </w:r>
      <w:proofErr w:type="gramStart"/>
      <w:r w:rsidR="00B823A7" w:rsidRPr="0083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B823A7" w:rsidRPr="008375EE" w:rsidRDefault="00A01690" w:rsidP="004F6548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375EE">
        <w:rPr>
          <w:color w:val="000000" w:themeColor="text1"/>
        </w:rPr>
        <w:t>-</w:t>
      </w:r>
      <w:r w:rsidR="00B823A7" w:rsidRPr="008375EE">
        <w:rPr>
          <w:color w:val="000000" w:themeColor="text1"/>
        </w:rPr>
        <w:t xml:space="preserve"> </w:t>
      </w:r>
      <w:r w:rsidR="006277E5" w:rsidRPr="008375EE">
        <w:rPr>
          <w:color w:val="000000" w:themeColor="text1"/>
        </w:rPr>
        <w:t>р</w:t>
      </w:r>
      <w:r w:rsidR="00B823A7" w:rsidRPr="008375EE">
        <w:rPr>
          <w:color w:val="000000" w:themeColor="text1"/>
        </w:rPr>
        <w:t>азрабо</w:t>
      </w:r>
      <w:r w:rsidR="00DE4913" w:rsidRPr="008375EE">
        <w:rPr>
          <w:color w:val="000000" w:themeColor="text1"/>
        </w:rPr>
        <w:t>тать и утвердить инструкции</w:t>
      </w:r>
      <w:r w:rsidR="006277E5" w:rsidRPr="008375EE">
        <w:rPr>
          <w:color w:val="000000" w:themeColor="text1"/>
        </w:rPr>
        <w:t xml:space="preserve"> по охране труда</w:t>
      </w:r>
      <w:r w:rsidR="00DE4913" w:rsidRPr="008375EE">
        <w:rPr>
          <w:color w:val="000000" w:themeColor="text1"/>
        </w:rPr>
        <w:t>;</w:t>
      </w:r>
    </w:p>
    <w:p w:rsidR="00B823A7" w:rsidRPr="008375EE" w:rsidRDefault="00A01690" w:rsidP="004F6548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375EE">
        <w:rPr>
          <w:color w:val="000000" w:themeColor="text1"/>
        </w:rPr>
        <w:t>- п</w:t>
      </w:r>
      <w:r w:rsidR="00B823A7" w:rsidRPr="008375EE">
        <w:rPr>
          <w:color w:val="000000" w:themeColor="text1"/>
        </w:rPr>
        <w:t>ровести обучение</w:t>
      </w:r>
      <w:r w:rsidR="00D81A21" w:rsidRPr="008375EE">
        <w:rPr>
          <w:color w:val="000000" w:themeColor="text1"/>
        </w:rPr>
        <w:t xml:space="preserve"> всех работнико</w:t>
      </w:r>
      <w:r w:rsidR="00DE4913" w:rsidRPr="008375EE">
        <w:rPr>
          <w:color w:val="000000" w:themeColor="text1"/>
        </w:rPr>
        <w:t>в;</w:t>
      </w:r>
    </w:p>
    <w:p w:rsidR="00B823A7" w:rsidRPr="008375EE" w:rsidRDefault="0066684D" w:rsidP="006668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провести специальную оценку условий труда: первый раз — </w:t>
      </w:r>
      <w:hyperlink r:id="rId10" w:anchor="dst100195" w:tgtFrame="_blank" w:tooltip="п. 1 ст. 17 Федерального закона № 426-ФЗ от 28.12.2013" w:history="1">
        <w:r w:rsidRPr="008375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 течение года</w:t>
        </w:r>
      </w:hyperlink>
      <w:r w:rsidRPr="0083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момента приема на работу сотрудника</w:t>
      </w:r>
      <w:r w:rsidR="00DE4913" w:rsidRPr="0083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823A7" w:rsidRPr="008375EE" w:rsidRDefault="00A01690" w:rsidP="004F6548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375EE">
        <w:rPr>
          <w:color w:val="000000" w:themeColor="text1"/>
        </w:rPr>
        <w:t>- о</w:t>
      </w:r>
      <w:r w:rsidR="00B823A7" w:rsidRPr="008375EE">
        <w:rPr>
          <w:color w:val="000000" w:themeColor="text1"/>
        </w:rPr>
        <w:t>рг</w:t>
      </w:r>
      <w:r w:rsidR="00DE4913" w:rsidRPr="008375EE">
        <w:rPr>
          <w:color w:val="000000" w:themeColor="text1"/>
        </w:rPr>
        <w:t xml:space="preserve">анизовать и провести </w:t>
      </w:r>
      <w:r w:rsidR="006277E5" w:rsidRPr="008375EE">
        <w:rPr>
          <w:color w:val="000000" w:themeColor="text1"/>
        </w:rPr>
        <w:t xml:space="preserve">обязательные </w:t>
      </w:r>
      <w:r w:rsidR="00DE4913" w:rsidRPr="008375EE">
        <w:rPr>
          <w:color w:val="000000" w:themeColor="text1"/>
        </w:rPr>
        <w:t>мед</w:t>
      </w:r>
      <w:r w:rsidR="006277E5" w:rsidRPr="008375EE">
        <w:rPr>
          <w:color w:val="000000" w:themeColor="text1"/>
        </w:rPr>
        <w:t xml:space="preserve">ицинские </w:t>
      </w:r>
      <w:r w:rsidR="00DE4913" w:rsidRPr="008375EE">
        <w:rPr>
          <w:color w:val="000000" w:themeColor="text1"/>
        </w:rPr>
        <w:t>осмотры</w:t>
      </w:r>
      <w:r w:rsidR="006277E5" w:rsidRPr="008375EE">
        <w:rPr>
          <w:color w:val="000000" w:themeColor="text1"/>
        </w:rPr>
        <w:t xml:space="preserve"> за счет работодателя</w:t>
      </w:r>
      <w:r w:rsidR="00DE4913" w:rsidRPr="008375EE">
        <w:rPr>
          <w:color w:val="000000" w:themeColor="text1"/>
        </w:rPr>
        <w:t>;</w:t>
      </w:r>
    </w:p>
    <w:p w:rsidR="00B823A7" w:rsidRPr="008375EE" w:rsidRDefault="00A01690" w:rsidP="00A0169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375EE">
        <w:rPr>
          <w:color w:val="000000" w:themeColor="text1"/>
        </w:rPr>
        <w:t>- з</w:t>
      </w:r>
      <w:r w:rsidR="00B823A7" w:rsidRPr="008375EE">
        <w:rPr>
          <w:color w:val="000000" w:themeColor="text1"/>
        </w:rPr>
        <w:t>авести и организовать ведение журналов:</w:t>
      </w:r>
      <w:r w:rsidRPr="008375EE">
        <w:rPr>
          <w:color w:val="000000" w:themeColor="text1"/>
        </w:rPr>
        <w:t xml:space="preserve"> </w:t>
      </w:r>
      <w:r w:rsidR="00B823A7" w:rsidRPr="008375EE">
        <w:rPr>
          <w:color w:val="000000" w:themeColor="text1"/>
        </w:rPr>
        <w:t>вводного инструктажа</w:t>
      </w:r>
      <w:r w:rsidR="006277E5" w:rsidRPr="008375EE">
        <w:rPr>
          <w:color w:val="000000" w:themeColor="text1"/>
        </w:rPr>
        <w:t>,</w:t>
      </w:r>
      <w:r w:rsidRPr="008375EE">
        <w:rPr>
          <w:color w:val="000000" w:themeColor="text1"/>
        </w:rPr>
        <w:t xml:space="preserve"> </w:t>
      </w:r>
      <w:r w:rsidR="00B823A7" w:rsidRPr="008375EE">
        <w:rPr>
          <w:color w:val="000000" w:themeColor="text1"/>
        </w:rPr>
        <w:t>инструктажей на рабочих местах</w:t>
      </w:r>
      <w:r w:rsidR="006277E5" w:rsidRPr="008375EE">
        <w:rPr>
          <w:color w:val="000000" w:themeColor="text1"/>
        </w:rPr>
        <w:t>,</w:t>
      </w:r>
      <w:r w:rsidR="00D81A21" w:rsidRPr="008375EE">
        <w:rPr>
          <w:color w:val="000000" w:themeColor="text1"/>
        </w:rPr>
        <w:t xml:space="preserve"> учета несчастных случаев</w:t>
      </w:r>
      <w:r w:rsidRPr="008375EE">
        <w:rPr>
          <w:color w:val="000000" w:themeColor="text1"/>
        </w:rPr>
        <w:t xml:space="preserve"> и </w:t>
      </w:r>
      <w:r w:rsidR="00DE4913" w:rsidRPr="008375EE">
        <w:rPr>
          <w:color w:val="000000" w:themeColor="text1"/>
        </w:rPr>
        <w:t>других;</w:t>
      </w:r>
    </w:p>
    <w:p w:rsidR="00B823A7" w:rsidRPr="008375EE" w:rsidRDefault="00A01690" w:rsidP="004F6548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375EE">
        <w:rPr>
          <w:color w:val="000000" w:themeColor="text1"/>
        </w:rPr>
        <w:t>- о</w:t>
      </w:r>
      <w:r w:rsidR="00B823A7" w:rsidRPr="008375EE">
        <w:rPr>
          <w:color w:val="000000" w:themeColor="text1"/>
        </w:rPr>
        <w:t>рганизовать санитарно-бытовое обслуживание</w:t>
      </w:r>
      <w:r w:rsidR="006277E5" w:rsidRPr="008375EE">
        <w:rPr>
          <w:color w:val="000000" w:themeColor="text1"/>
        </w:rPr>
        <w:t>;</w:t>
      </w:r>
    </w:p>
    <w:p w:rsidR="00B823A7" w:rsidRPr="008375EE" w:rsidRDefault="00A01690" w:rsidP="00A1666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5EE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B823A7" w:rsidRPr="008375EE">
        <w:rPr>
          <w:rFonts w:ascii="Times New Roman" w:hAnsi="Times New Roman" w:cs="Times New Roman"/>
          <w:sz w:val="24"/>
          <w:szCs w:val="24"/>
        </w:rPr>
        <w:t xml:space="preserve">рганизовать выдачу </w:t>
      </w:r>
      <w:r w:rsidR="006277E5" w:rsidRPr="008375EE">
        <w:rPr>
          <w:rFonts w:ascii="Times New Roman" w:hAnsi="Times New Roman" w:cs="Times New Roman"/>
          <w:sz w:val="24"/>
          <w:szCs w:val="24"/>
        </w:rPr>
        <w:t>средств индивидуальной защиты</w:t>
      </w:r>
      <w:r w:rsidR="00B823A7" w:rsidRPr="008375EE">
        <w:rPr>
          <w:rFonts w:ascii="Times New Roman" w:hAnsi="Times New Roman" w:cs="Times New Roman"/>
          <w:sz w:val="24"/>
          <w:szCs w:val="24"/>
        </w:rPr>
        <w:t xml:space="preserve">, </w:t>
      </w:r>
      <w:r w:rsidR="0066684D" w:rsidRPr="008375EE">
        <w:rPr>
          <w:rFonts w:ascii="Times New Roman" w:hAnsi="Times New Roman" w:cs="Times New Roman"/>
          <w:sz w:val="24"/>
          <w:szCs w:val="24"/>
        </w:rPr>
        <w:t>смыв</w:t>
      </w:r>
      <w:r w:rsidR="005275A1" w:rsidRPr="008375EE">
        <w:rPr>
          <w:rFonts w:ascii="Times New Roman" w:hAnsi="Times New Roman" w:cs="Times New Roman"/>
          <w:sz w:val="24"/>
          <w:szCs w:val="24"/>
        </w:rPr>
        <w:t xml:space="preserve">ающих и обезвреживающих средств и </w:t>
      </w:r>
      <w:proofErr w:type="gramStart"/>
      <w:r w:rsidR="005275A1" w:rsidRPr="008375EE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B823A7" w:rsidRPr="008375EE">
        <w:rPr>
          <w:rFonts w:ascii="Times New Roman" w:hAnsi="Times New Roman" w:cs="Times New Roman"/>
          <w:sz w:val="24"/>
          <w:szCs w:val="24"/>
        </w:rPr>
        <w:t>.</w:t>
      </w:r>
    </w:p>
    <w:p w:rsidR="00A1666F" w:rsidRPr="008375EE" w:rsidRDefault="004F6548" w:rsidP="00A1666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E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8375EE">
        <w:rPr>
          <w:rFonts w:ascii="Times New Roman" w:eastAsia="Times New Roman" w:hAnsi="Times New Roman" w:cs="Times New Roman"/>
          <w:sz w:val="24"/>
          <w:szCs w:val="24"/>
        </w:rPr>
        <w:t>Новооскольском</w:t>
      </w:r>
      <w:proofErr w:type="spellEnd"/>
      <w:r w:rsidRPr="008375EE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</w:t>
      </w:r>
      <w:r w:rsidR="006277E5" w:rsidRPr="008375EE">
        <w:rPr>
          <w:rFonts w:ascii="Times New Roman" w:eastAsia="Times New Roman" w:hAnsi="Times New Roman" w:cs="Times New Roman"/>
          <w:sz w:val="24"/>
          <w:szCs w:val="24"/>
        </w:rPr>
        <w:t xml:space="preserve">вопросы легализации трудовых отношений и уровня заработной платы находятся на особом контроле. </w:t>
      </w:r>
    </w:p>
    <w:p w:rsidR="00A1666F" w:rsidRPr="008375EE" w:rsidRDefault="00A1666F" w:rsidP="00A1666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5EE">
        <w:rPr>
          <w:rFonts w:ascii="Times New Roman" w:eastAsia="Times New Roman" w:hAnsi="Times New Roman" w:cs="Times New Roman"/>
          <w:sz w:val="24"/>
          <w:szCs w:val="24"/>
        </w:rPr>
        <w:t>В 2021 году о</w:t>
      </w:r>
      <w:r w:rsidR="007D7023" w:rsidRPr="008375EE">
        <w:rPr>
          <w:rFonts w:ascii="Times New Roman" w:eastAsia="Times New Roman" w:hAnsi="Times New Roman" w:cs="Times New Roman"/>
          <w:sz w:val="24"/>
          <w:szCs w:val="24"/>
        </w:rPr>
        <w:t xml:space="preserve">коло </w:t>
      </w:r>
      <w:r w:rsidRPr="008375EE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7D7023" w:rsidRPr="008375EE">
        <w:rPr>
          <w:rFonts w:ascii="Times New Roman" w:eastAsia="Times New Roman" w:hAnsi="Times New Roman" w:cs="Times New Roman"/>
          <w:sz w:val="24"/>
          <w:szCs w:val="24"/>
        </w:rPr>
        <w:t xml:space="preserve"> жителям </w:t>
      </w:r>
      <w:hyperlink r:id="rId11" w:history="1">
        <w:proofErr w:type="spellStart"/>
        <w:r w:rsidR="007D7023" w:rsidRPr="008375EE">
          <w:rPr>
            <w:rFonts w:ascii="Times New Roman" w:eastAsia="Times New Roman" w:hAnsi="Times New Roman" w:cs="Times New Roman"/>
            <w:sz w:val="24"/>
            <w:szCs w:val="24"/>
          </w:rPr>
          <w:t>Новооскольского</w:t>
        </w:r>
        <w:proofErr w:type="spellEnd"/>
      </w:hyperlink>
      <w:r w:rsidR="007D7023" w:rsidRPr="008375E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помогли оформить трудовую деятельность в соответствии с действующим законодательством. Это результат работы комисси</w:t>
      </w:r>
      <w:r w:rsidRPr="008375E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7023" w:rsidRPr="008375EE"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нелегальным трудовым отношениям. </w:t>
      </w:r>
      <w:r w:rsidRPr="008375EE">
        <w:rPr>
          <w:rFonts w:ascii="Times New Roman" w:eastAsia="Times New Roman" w:hAnsi="Times New Roman" w:cs="Times New Roman"/>
          <w:sz w:val="24"/>
          <w:szCs w:val="24"/>
        </w:rPr>
        <w:t>Так, в мае 2021 года было проведено очередное выездное заседание  рабочей группы по мониторингу ситуации на рынке труда с участием представителей областных отраслевых департаментов, представителей профсоюза.</w:t>
      </w:r>
      <w:r w:rsidR="00163A40" w:rsidRPr="008375EE">
        <w:rPr>
          <w:rFonts w:ascii="Times New Roman" w:eastAsia="Times New Roman" w:hAnsi="Times New Roman" w:cs="Times New Roman"/>
          <w:sz w:val="24"/>
          <w:szCs w:val="24"/>
        </w:rPr>
        <w:t xml:space="preserve"> Посетили ряд предприятий, у которых уровень заработной платы ниже целевого показателя. С работодателями проработали возможность повышения заработной платы, заключили соглашения о намерениях по росту заработной платы.</w:t>
      </w:r>
    </w:p>
    <w:p w:rsidR="008375EE" w:rsidRPr="008375EE" w:rsidRDefault="008375EE" w:rsidP="00A1666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EE">
        <w:rPr>
          <w:rFonts w:ascii="Times New Roman" w:eastAsia="Times New Roman" w:hAnsi="Times New Roman" w:cs="Times New Roman"/>
          <w:sz w:val="24"/>
          <w:szCs w:val="24"/>
        </w:rPr>
        <w:t>В результате проводимой работы м</w:t>
      </w:r>
      <w:r w:rsidR="00A1666F" w:rsidRPr="008375EE">
        <w:rPr>
          <w:rFonts w:ascii="Times New Roman" w:eastAsia="Times New Roman" w:hAnsi="Times New Roman" w:cs="Times New Roman"/>
          <w:sz w:val="24"/>
          <w:szCs w:val="24"/>
        </w:rPr>
        <w:t>ногие</w:t>
      </w:r>
      <w:r w:rsidR="000609F1" w:rsidRPr="008375EE">
        <w:rPr>
          <w:rFonts w:ascii="Times New Roman" w:eastAsia="Times New Roman" w:hAnsi="Times New Roman" w:cs="Times New Roman"/>
          <w:sz w:val="24"/>
          <w:szCs w:val="24"/>
        </w:rPr>
        <w:t xml:space="preserve"> работодател</w:t>
      </w:r>
      <w:r w:rsidR="00A1666F" w:rsidRPr="008375E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609F1" w:rsidRPr="0083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5EE"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 w:rsidRPr="008375E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0609F1" w:rsidRPr="008375EE">
        <w:rPr>
          <w:rFonts w:ascii="Times New Roman" w:eastAsia="Times New Roman" w:hAnsi="Times New Roman" w:cs="Times New Roman"/>
          <w:sz w:val="24"/>
          <w:szCs w:val="24"/>
        </w:rPr>
        <w:t xml:space="preserve"> уже довели заработную плату до установленных целевых показателей. </w:t>
      </w:r>
      <w:r w:rsidRPr="008375EE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="004F6548" w:rsidRPr="008375EE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Pr="008375E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F6548" w:rsidRPr="008375EE">
        <w:rPr>
          <w:rFonts w:ascii="Times New Roman" w:eastAsia="Times New Roman" w:hAnsi="Times New Roman" w:cs="Times New Roman"/>
          <w:sz w:val="24"/>
          <w:szCs w:val="24"/>
        </w:rPr>
        <w:t xml:space="preserve"> заявили о том, что намерены повысить оплату труда сотрудникам. </w:t>
      </w:r>
    </w:p>
    <w:p w:rsidR="003D2322" w:rsidRPr="008375EE" w:rsidRDefault="003D2322" w:rsidP="00A1666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EE">
        <w:rPr>
          <w:rFonts w:ascii="Times New Roman" w:eastAsia="Times New Roman" w:hAnsi="Times New Roman" w:cs="Times New Roman"/>
          <w:sz w:val="24"/>
          <w:szCs w:val="24"/>
        </w:rPr>
        <w:t xml:space="preserve">Ситуацию в регионе сотрудники </w:t>
      </w:r>
      <w:r w:rsidR="008375EE" w:rsidRPr="008375E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375EE" w:rsidRPr="008375EE"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 w:rsidR="008375EE" w:rsidRPr="008375E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8375EE">
        <w:rPr>
          <w:rFonts w:ascii="Times New Roman" w:eastAsia="Times New Roman" w:hAnsi="Times New Roman" w:cs="Times New Roman"/>
          <w:sz w:val="24"/>
          <w:szCs w:val="24"/>
        </w:rPr>
        <w:t xml:space="preserve"> отслеживают регулярно. Главная цель – не допускать задолженностей перед </w:t>
      </w:r>
      <w:r w:rsidR="00A74FE5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Pr="008375EE">
        <w:rPr>
          <w:rFonts w:ascii="Times New Roman" w:eastAsia="Times New Roman" w:hAnsi="Times New Roman" w:cs="Times New Roman"/>
          <w:sz w:val="24"/>
          <w:szCs w:val="24"/>
        </w:rPr>
        <w:t>, способствовать повышению уровня их заработной платы и легализации трудовых отношений.</w:t>
      </w:r>
    </w:p>
    <w:p w:rsidR="00DB6F16" w:rsidRPr="00DB6F16" w:rsidRDefault="00DB6F16" w:rsidP="00A74FE5">
      <w:pPr>
        <w:shd w:val="clear" w:color="auto" w:fill="FFFFFF" w:themeFill="background1"/>
        <w:spacing w:before="115" w:after="115" w:line="240" w:lineRule="auto"/>
        <w:ind w:firstLine="360"/>
        <w:jc w:val="both"/>
        <w:rPr>
          <w:rFonts w:ascii="OpenSans-Regular" w:eastAsia="Times New Roman" w:hAnsi="OpenSans-Regular" w:cs="Times New Roman"/>
          <w:color w:val="212529"/>
          <w:sz w:val="24"/>
          <w:szCs w:val="24"/>
        </w:rPr>
      </w:pPr>
      <w:r w:rsidRPr="00DB6F16">
        <w:rPr>
          <w:rFonts w:ascii="OpenSans-Regular" w:eastAsia="Times New Roman" w:hAnsi="OpenSans-Regular" w:cs="Times New Roman"/>
          <w:color w:val="212529"/>
          <w:sz w:val="24"/>
          <w:szCs w:val="24"/>
        </w:rPr>
        <w:t>Социальная ответственность работодателя — это ответственность перед обществом в целом в соблюдении социальных норм. В широком смысле социальная ответственность работодателя носит в большей степени моральный характер. Это ответственность перед работниками, членами их семей, обществом в целом за соблюдение социальных норм, а также ответственность перед будущими поколениями. Обязанности работодателя выражаются, прежде всего, в соблюдении закона, в создании благоприятных условий труда, обеспечении работников всем необходимым в процессе их трудовой деятельности, выплате справедливой заработной платы, обеспечивающей достойную жизнь для работника и членов его семьи. В узком смысле социальная ответственность работодателя — это ответственность конкретного работодателя за правопорядок в своей организации за соблюдение трудового и социального законодательства, за установление законных правил организации труда, создание правовых норм и правовых механизмов в организации, обеспечивающих социальные гарантии работникам, соблюдение их прав и свобод. В случаях нарушения социальных норм права работодатель, а также руководитель, должностные лица могут быть привлечены к уголовной, дисциплинарной, административной, гражданско-правовой ответственности.</w:t>
      </w:r>
    </w:p>
    <w:p w:rsidR="002774C7" w:rsidRDefault="00DB6F16" w:rsidP="00AC1717">
      <w:pPr>
        <w:shd w:val="clear" w:color="auto" w:fill="F8FAFC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B6F16">
        <w:rPr>
          <w:rFonts w:ascii="OpenSans-Regular" w:eastAsia="Times New Roman" w:hAnsi="OpenSans-Regular" w:cs="Times New Roman"/>
          <w:color w:val="FFFFFF"/>
          <w:sz w:val="17"/>
        </w:rPr>
        <w:t>Для Цитирования:</w:t>
      </w:r>
    </w:p>
    <w:p w:rsidR="0066684D" w:rsidRPr="008375EE" w:rsidRDefault="0066684D" w:rsidP="00277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375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Отдел трудовых отношений и мониторинга </w:t>
      </w:r>
      <w:proofErr w:type="gramStart"/>
      <w:r w:rsidRPr="008375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показателей эффективности деятельности органов местного самоуправления администрации</w:t>
      </w:r>
      <w:proofErr w:type="gramEnd"/>
      <w:r w:rsidRPr="008375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Pr="008375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Новооскольского</w:t>
      </w:r>
      <w:proofErr w:type="spellEnd"/>
      <w:r w:rsidRPr="008375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городского округа.</w:t>
      </w:r>
    </w:p>
    <w:p w:rsidR="0066684D" w:rsidRPr="008375EE" w:rsidRDefault="0066684D" w:rsidP="004F6548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684D" w:rsidRPr="008375EE" w:rsidSect="003A533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92B"/>
    <w:multiLevelType w:val="multilevel"/>
    <w:tmpl w:val="65CC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02E33"/>
    <w:rsid w:val="000609F1"/>
    <w:rsid w:val="00123C54"/>
    <w:rsid w:val="00163A40"/>
    <w:rsid w:val="002774C7"/>
    <w:rsid w:val="002E05CB"/>
    <w:rsid w:val="0031075F"/>
    <w:rsid w:val="003A533A"/>
    <w:rsid w:val="003D2322"/>
    <w:rsid w:val="004F6548"/>
    <w:rsid w:val="00516D06"/>
    <w:rsid w:val="005275A1"/>
    <w:rsid w:val="00611FE1"/>
    <w:rsid w:val="006277E5"/>
    <w:rsid w:val="00644055"/>
    <w:rsid w:val="0066684D"/>
    <w:rsid w:val="007D7023"/>
    <w:rsid w:val="008375EE"/>
    <w:rsid w:val="00902E33"/>
    <w:rsid w:val="0091289D"/>
    <w:rsid w:val="00A01690"/>
    <w:rsid w:val="00A1666F"/>
    <w:rsid w:val="00A43159"/>
    <w:rsid w:val="00A74FE5"/>
    <w:rsid w:val="00A75E35"/>
    <w:rsid w:val="00AA6C66"/>
    <w:rsid w:val="00AC1717"/>
    <w:rsid w:val="00AE6050"/>
    <w:rsid w:val="00B46975"/>
    <w:rsid w:val="00B823A7"/>
    <w:rsid w:val="00D81A21"/>
    <w:rsid w:val="00DB6F16"/>
    <w:rsid w:val="00DE4913"/>
    <w:rsid w:val="00E60192"/>
    <w:rsid w:val="00E96E53"/>
    <w:rsid w:val="00E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53"/>
  </w:style>
  <w:style w:type="paragraph" w:styleId="2">
    <w:name w:val="heading 2"/>
    <w:basedOn w:val="a"/>
    <w:link w:val="20"/>
    <w:uiPriority w:val="9"/>
    <w:qFormat/>
    <w:rsid w:val="00902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E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bis-ruarticles--pb8">
    <w:name w:val="sbis-ru__articles--pb8"/>
    <w:basedOn w:val="a"/>
    <w:rsid w:val="0090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02E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31075F"/>
  </w:style>
  <w:style w:type="paragraph" w:styleId="a5">
    <w:name w:val="No Spacing"/>
    <w:uiPriority w:val="1"/>
    <w:qFormat/>
    <w:rsid w:val="00A1666F"/>
    <w:pPr>
      <w:spacing w:after="0" w:line="240" w:lineRule="auto"/>
    </w:pPr>
  </w:style>
  <w:style w:type="character" w:customStyle="1" w:styleId="c-title">
    <w:name w:val="c-title"/>
    <w:basedOn w:val="a0"/>
    <w:rsid w:val="00DB6F16"/>
  </w:style>
  <w:style w:type="paragraph" w:styleId="a6">
    <w:name w:val="Balloon Text"/>
    <w:basedOn w:val="a"/>
    <w:link w:val="a7"/>
    <w:uiPriority w:val="99"/>
    <w:semiHidden/>
    <w:unhideWhenUsed/>
    <w:rsid w:val="00EA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6301">
          <w:marLeft w:val="0"/>
          <w:marRight w:val="0"/>
          <w:marTop w:val="461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B2C1D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A517B69B13260C9555CB797AB42991A6C888BB8E9635FFCD9C30D7CFD2D2F8A5E3E3D3AE782C6D846D34854BE769A2117306DFF09iBF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bis.ru/formats/docFormatCard/19925/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is.ru/help/salary/solution/ip?st=2" TargetMode="External"/><Relationship Id="rId11" Type="http://schemas.openxmlformats.org/officeDocument/2006/relationships/hyperlink" Target="https://belgorod.bezformata.com/word/novooskolskoj/586294/" TargetMode="External"/><Relationship Id="rId5" Type="http://schemas.openxmlformats.org/officeDocument/2006/relationships/hyperlink" Target="http://www.consultant.ru/document/cons_doc_LAW_34683/6078748fd8dbb18fea7eae954601330d205c3c79/" TargetMode="External"/><Relationship Id="rId10" Type="http://schemas.openxmlformats.org/officeDocument/2006/relationships/hyperlink" Target="http://www.consultant.ru/document/cons_doc_LAW_156555/c494d5ea314e1805d2a009f35b8c531edc0c1f4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law/ref/mr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e.kosteva</dc:creator>
  <cp:keywords/>
  <dc:description/>
  <cp:lastModifiedBy>t.tkachuk</cp:lastModifiedBy>
  <cp:revision>19</cp:revision>
  <cp:lastPrinted>2021-07-28T07:23:00Z</cp:lastPrinted>
  <dcterms:created xsi:type="dcterms:W3CDTF">2021-07-22T11:38:00Z</dcterms:created>
  <dcterms:modified xsi:type="dcterms:W3CDTF">2021-07-28T07:23:00Z</dcterms:modified>
</cp:coreProperties>
</file>