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F709FA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709FA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F709F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09FA"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bookmarkStart w:id="0" w:name="_GoBack"/>
      <w:r w:rsidR="005C296C">
        <w:rPr>
          <w:rFonts w:ascii="Times New Roman" w:hAnsi="Times New Roman"/>
          <w:sz w:val="28"/>
          <w:szCs w:val="28"/>
        </w:rPr>
        <w:t xml:space="preserve">ст.264 ч.3 </w:t>
      </w:r>
      <w:bookmarkEnd w:id="0"/>
      <w:r w:rsidRPr="00F709FA">
        <w:rPr>
          <w:rFonts w:ascii="Times New Roman" w:hAnsi="Times New Roman"/>
          <w:bCs/>
          <w:sz w:val="28"/>
          <w:szCs w:val="28"/>
        </w:rPr>
        <w:t>УК РФ</w:t>
      </w:r>
      <w:r w:rsidRPr="00F709FA">
        <w:rPr>
          <w:rFonts w:ascii="Times New Roman" w:hAnsi="Times New Roman"/>
          <w:sz w:val="28"/>
          <w:szCs w:val="28"/>
        </w:rPr>
        <w:t xml:space="preserve">) </w:t>
      </w:r>
    </w:p>
    <w:p w:rsidR="00657702" w:rsidRPr="00F709FA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296C" w:rsidRDefault="005C296C" w:rsidP="005C29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>
        <w:rPr>
          <w:rFonts w:ascii="Times New Roman" w:hAnsi="Times New Roman"/>
          <w:sz w:val="28"/>
          <w:szCs w:val="28"/>
        </w:rPr>
        <w:t xml:space="preserve">гражданки </w:t>
      </w:r>
      <w:r>
        <w:rPr>
          <w:rFonts w:ascii="Times New Roman" w:hAnsi="Times New Roman"/>
          <w:sz w:val="28"/>
          <w:szCs w:val="28"/>
        </w:rPr>
        <w:t>Г. в совершении преступления, предусмотренного ст.264 ч.3 УК РФ.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Голубенко О.И., управляя автомобилем, совершила нарушение правил дорожного движения, повлекшее по неосторожности смерть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Преступление совершено при таких обстоятельствах.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96C" w:rsidRDefault="005C296C" w:rsidP="005C29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07.06.2022 гражданк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управляя технически исправным автомобилем ВАЗ 217280 (Лада Приора) двигаясь по автодороге «Белгород — М 4 «Дон» - Москва - Воронеж  - Ростов-на-дону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Краснодар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Новороссийск», со стороны г. Белгород в сторону ул. И.Д. Путилина г. Новый Оскол, на 107-м км. г данной автодороги, в районе МКУ «Центр патриотического воспитания молодежи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расположенного по адресу: г. Новый Оскол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Путилина д.26, снизив скорость движения с 40 до 20 км/ч и приступив к выполнению манёвра «поворот налево», своевременно не обнаружила препятствие для движения в виде мотоцикла «НONDA C13R 600 Е», под управлением А., двигавшегося со встречного направления по своей (правой) полосе движения, тем самым в нарушение п.8.1 ПДД РФ, согласно которому водители при выполнении маневра не должны создавать опасность для движения, помехи другим участникам дорожного движения, а также п. 1.5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1 ПДД РФ, создала опасность для его движения, что привело к столкновению транспортных средств, в результат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которого мотоциклисту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были причинены телесные повреждения, повлекшие его смерть.</w:t>
      </w:r>
    </w:p>
    <w:p w:rsidR="005C296C" w:rsidRDefault="005C296C" w:rsidP="005C29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подсудимая Г. виновной себя не признала.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17.10.2023 Г. признана виновной в совершении преступления, предусмотренного ст.264 ч.3 УК РФ и ей с учетом мнения государственного обвинителя назначено наказание в виде лишения свободы на срок 2 года с лишением заниматься деятельностью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связанной с управлением транспортных средств на срок 3 года. На основании ст.82 ч.1 УК РФ реальное наказание отсрочено до достижения ребенком четырнадцатилетнего возраста.</w:t>
      </w:r>
    </w:p>
    <w:p w:rsidR="00A56F34" w:rsidRPr="00F709FA" w:rsidRDefault="00A56F34" w:rsidP="005C296C">
      <w:pPr>
        <w:pStyle w:val="a8"/>
        <w:ind w:firstLine="708"/>
        <w:rPr>
          <w:sz w:val="28"/>
          <w:szCs w:val="28"/>
        </w:rPr>
      </w:pPr>
    </w:p>
    <w:sectPr w:rsidR="00A56F34" w:rsidRPr="00F709F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5C296C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09FA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83F5F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2023-11-24T07:01:00Z</dcterms:created>
  <dcterms:modified xsi:type="dcterms:W3CDTF">2023-11-24T07:01:00Z</dcterms:modified>
</cp:coreProperties>
</file>