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bookmarkStart w:id="0" w:name="_GoBack"/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DA04AF">
        <w:rPr>
          <w:rFonts w:ascii="Times New Roman" w:hAnsi="Times New Roman"/>
          <w:sz w:val="28"/>
          <w:szCs w:val="28"/>
        </w:rPr>
        <w:t xml:space="preserve">ч.3 </w:t>
      </w:r>
      <w:r w:rsidR="00DA04AF">
        <w:rPr>
          <w:rFonts w:ascii="Times New Roman" w:eastAsiaTheme="minorHAnsi" w:hAnsi="Times New Roman"/>
          <w:sz w:val="28"/>
          <w:szCs w:val="28"/>
        </w:rPr>
        <w:t>ст.264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 УК РФ</w:t>
      </w:r>
      <w:bookmarkEnd w:id="0"/>
      <w:r>
        <w:rPr>
          <w:rFonts w:ascii="Times New Roman" w:hAnsi="Times New Roman"/>
          <w:sz w:val="28"/>
          <w:szCs w:val="28"/>
        </w:rPr>
        <w:t xml:space="preserve">)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04AF" w:rsidRDefault="005315A9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района, в суде поддержано государственное обвинение в отношении </w:t>
      </w:r>
      <w:r w:rsidR="00DA04AF">
        <w:rPr>
          <w:rFonts w:ascii="Times New Roman" w:hAnsi="Times New Roman"/>
          <w:sz w:val="28"/>
          <w:szCs w:val="28"/>
        </w:rPr>
        <w:t xml:space="preserve">М., в совершении преступления, предусмотренного ст.264 ч.3 УК РФ. 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М., управляя автомобилем, совершила нарушение правил дорожного движения, повлекшее по неосторожности смерть человека.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Преступление совершено на 12-м километре автодороги «Белгород — Новый Оскол — Советское - </w:t>
      </w:r>
      <w:proofErr w:type="spellStart"/>
      <w:r>
        <w:rPr>
          <w:rFonts w:ascii="Times New Roman" w:hAnsi="Times New Roman"/>
          <w:sz w:val="28"/>
          <w:szCs w:val="28"/>
        </w:rPr>
        <w:t>Киселевка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области, при таких обстоятельствах.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08.07.2021 М., управляя технически исправным автомобилем ВАЗ 21120, и двигаясь на вышеуказанном участке автодороги со стороны с. Солонец-Поляна в сторону с. </w:t>
      </w:r>
      <w:proofErr w:type="spellStart"/>
      <w:r>
        <w:rPr>
          <w:rFonts w:ascii="Times New Roman" w:hAnsi="Times New Roman"/>
          <w:sz w:val="28"/>
          <w:szCs w:val="28"/>
        </w:rPr>
        <w:t>Киселевка</w:t>
      </w:r>
      <w:proofErr w:type="spellEnd"/>
      <w:r>
        <w:rPr>
          <w:rFonts w:ascii="Times New Roman" w:hAnsi="Times New Roman"/>
          <w:sz w:val="28"/>
          <w:szCs w:val="28"/>
        </w:rPr>
        <w:t>, со скоростью около 40 км/ч, обнаружив опасность для дальнейшего движения в виде двигавшегося во встречном направлении по полосе её движения мопеда «Альфа Ирбис» под управлением К., в нарушение п. 10.1 Правил дорожного движения РФ не приняла возможные меры к снижению скорости вплоть до остановки транспортного средства, где совершила столкновение с двигавшимся в соответствии с ПДД мопедом «Альфа Ирбис» под управлением К.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дорожно-транспортного происшествия водителю мопеда К. были причинены телесные повреждения, от которых он скончался в ОГБУЗ «</w:t>
      </w:r>
      <w:proofErr w:type="spellStart"/>
      <w:r>
        <w:rPr>
          <w:rFonts w:ascii="Times New Roman" w:hAnsi="Times New Roman"/>
          <w:sz w:val="28"/>
          <w:szCs w:val="28"/>
        </w:rPr>
        <w:t>Чернянская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им. П.В. </w:t>
      </w:r>
      <w:proofErr w:type="spellStart"/>
      <w:r>
        <w:rPr>
          <w:rFonts w:ascii="Times New Roman" w:hAnsi="Times New Roman"/>
          <w:sz w:val="28"/>
          <w:szCs w:val="28"/>
        </w:rPr>
        <w:t>Гапотченко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подсудимая виновной себя не признала.</w:t>
      </w:r>
    </w:p>
    <w:p w:rsidR="00DA04AF" w:rsidRDefault="00DA04AF" w:rsidP="00DA04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Своими действиями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совершила преступление, предусмотренное ч.3 ст.264 УК РФ – нарушение лицом управляющим автомобилем правил дорожного движения повлекшее по неосторожности смерть человека.</w:t>
      </w:r>
    </w:p>
    <w:p w:rsidR="005315A9" w:rsidRDefault="00DA04AF" w:rsidP="00DA04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13.10.2022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признана виновн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 264 ч.3 УК РФ, и ей назначено наказание в виде лишения свободы на срок 2 года с отбыванием наказания в колонии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9F0DA2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A04AF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2806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2022-12-15T08:55:00Z</dcterms:created>
  <dcterms:modified xsi:type="dcterms:W3CDTF">2022-12-15T08:55:00Z</dcterms:modified>
</cp:coreProperties>
</file>