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Pr="00AB391E" w:rsidRDefault="00657702" w:rsidP="00D406F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B391E">
        <w:rPr>
          <w:rFonts w:ascii="Times New Roman" w:hAnsi="Times New Roman"/>
          <w:b/>
          <w:sz w:val="28"/>
          <w:szCs w:val="28"/>
        </w:rPr>
        <w:t>Из зала суда</w:t>
      </w:r>
    </w:p>
    <w:p w:rsidR="00657702" w:rsidRPr="00AB391E" w:rsidRDefault="00657702" w:rsidP="00D4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91E">
        <w:rPr>
          <w:rFonts w:ascii="Times New Roman" w:hAnsi="Times New Roman"/>
          <w:sz w:val="28"/>
          <w:szCs w:val="28"/>
        </w:rPr>
        <w:t>(</w:t>
      </w:r>
      <w:bookmarkStart w:id="0" w:name="_GoBack"/>
      <w:r w:rsidRPr="00AB391E">
        <w:rPr>
          <w:rFonts w:ascii="Times New Roman" w:hAnsi="Times New Roman"/>
          <w:sz w:val="28"/>
          <w:szCs w:val="28"/>
        </w:rPr>
        <w:t>приговор суда по</w:t>
      </w:r>
      <w:r w:rsidR="00AB391E" w:rsidRPr="00AB391E">
        <w:rPr>
          <w:rFonts w:ascii="Times New Roman" w:hAnsi="Times New Roman"/>
          <w:sz w:val="28"/>
          <w:szCs w:val="28"/>
        </w:rPr>
        <w:t xml:space="preserve"> </w:t>
      </w:r>
      <w:r w:rsidR="00D406F2" w:rsidRPr="00EB28F0">
        <w:rPr>
          <w:rFonts w:ascii="Times New Roman" w:hAnsi="Times New Roman"/>
          <w:sz w:val="28"/>
          <w:szCs w:val="28"/>
        </w:rPr>
        <w:t>ст.158 ч.3 п. «г» УК РФ</w:t>
      </w:r>
      <w:r w:rsidR="00D406F2" w:rsidRPr="00AB391E">
        <w:rPr>
          <w:rFonts w:ascii="Times New Roman" w:hAnsi="Times New Roman"/>
          <w:sz w:val="28"/>
          <w:szCs w:val="28"/>
        </w:rPr>
        <w:t xml:space="preserve"> </w:t>
      </w:r>
      <w:r w:rsidR="00AB391E" w:rsidRPr="00AB391E">
        <w:rPr>
          <w:rFonts w:ascii="Times New Roman" w:hAnsi="Times New Roman"/>
          <w:sz w:val="28"/>
          <w:szCs w:val="28"/>
        </w:rPr>
        <w:t>и</w:t>
      </w:r>
      <w:r w:rsidR="00D406F2">
        <w:rPr>
          <w:rFonts w:ascii="Times New Roman" w:hAnsi="Times New Roman"/>
          <w:sz w:val="28"/>
          <w:szCs w:val="28"/>
        </w:rPr>
        <w:t xml:space="preserve"> </w:t>
      </w:r>
      <w:r w:rsidR="00D406F2">
        <w:rPr>
          <w:rFonts w:ascii="Times New Roman" w:hAnsi="Times New Roman"/>
          <w:sz w:val="28"/>
          <w:szCs w:val="28"/>
        </w:rPr>
        <w:t>2 эпизодам преступлений,</w:t>
      </w:r>
      <w:r w:rsidR="00D406F2" w:rsidRPr="007E32A7">
        <w:rPr>
          <w:rFonts w:ascii="Times New Roman" w:hAnsi="Times New Roman"/>
          <w:sz w:val="28"/>
          <w:szCs w:val="28"/>
        </w:rPr>
        <w:t xml:space="preserve"> </w:t>
      </w:r>
      <w:r w:rsidR="00D406F2">
        <w:rPr>
          <w:rFonts w:ascii="Times New Roman" w:hAnsi="Times New Roman"/>
          <w:sz w:val="28"/>
          <w:szCs w:val="28"/>
        </w:rPr>
        <w:t xml:space="preserve">предусмотренных ст. </w:t>
      </w:r>
      <w:r w:rsidR="00D406F2" w:rsidRPr="00EB28F0">
        <w:rPr>
          <w:rFonts w:ascii="Times New Roman" w:hAnsi="Times New Roman"/>
          <w:sz w:val="28"/>
          <w:szCs w:val="28"/>
        </w:rPr>
        <w:t>314.1 УК РФ</w:t>
      </w:r>
      <w:bookmarkEnd w:id="0"/>
      <w:r w:rsidRPr="00AB391E">
        <w:rPr>
          <w:rFonts w:ascii="Times New Roman" w:hAnsi="Times New Roman"/>
          <w:sz w:val="28"/>
          <w:szCs w:val="28"/>
        </w:rPr>
        <w:t>)</w:t>
      </w:r>
    </w:p>
    <w:p w:rsidR="00A56F34" w:rsidRPr="00AB391E" w:rsidRDefault="00A56F34" w:rsidP="00AA2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1E" w:rsidRPr="00D64646" w:rsidRDefault="00D406F2" w:rsidP="00AB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F0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EB28F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EB28F0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56-летнего жителя </w:t>
      </w:r>
      <w:proofErr w:type="spellStart"/>
      <w:r w:rsidRPr="00EB28F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EB28F0">
        <w:rPr>
          <w:rFonts w:ascii="Times New Roman" w:hAnsi="Times New Roman"/>
          <w:sz w:val="28"/>
          <w:szCs w:val="28"/>
        </w:rPr>
        <w:t xml:space="preserve"> района К., в совершении преступления предусмотренного ст.158 ч.3 п. «г» УК РФ, кража денежных средств с банковского счета С. в сумме </w:t>
      </w:r>
      <w:r>
        <w:rPr>
          <w:rFonts w:ascii="Times New Roman" w:hAnsi="Times New Roman"/>
          <w:sz w:val="28"/>
          <w:szCs w:val="28"/>
        </w:rPr>
        <w:t>1</w:t>
      </w:r>
      <w:r w:rsidRPr="00EB28F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EB28F0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 15 коп.</w:t>
      </w:r>
      <w:r w:rsidR="003B0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(09.02.2023 находясь в с. </w:t>
      </w:r>
      <w:proofErr w:type="spellStart"/>
      <w:r>
        <w:rPr>
          <w:rFonts w:ascii="Times New Roman" w:hAnsi="Times New Roman"/>
          <w:sz w:val="28"/>
          <w:szCs w:val="28"/>
        </w:rPr>
        <w:t>Голубино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</w:t>
      </w:r>
      <w:r w:rsidRPr="00EB28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170</w:t>
      </w:r>
      <w:r w:rsidRPr="00EB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завладел банковской картой ПАО «Сбербанк России», принадлежащей </w:t>
      </w:r>
      <w:r w:rsidRPr="00EB28F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, после чего осуществлял операции по безналичному расчету за приобретенные товары и услуги на территории Белгородской области), </w:t>
      </w:r>
      <w:r w:rsidRPr="00EB28F0">
        <w:rPr>
          <w:rFonts w:ascii="Times New Roman" w:hAnsi="Times New Roman"/>
          <w:sz w:val="28"/>
          <w:szCs w:val="28"/>
        </w:rPr>
        <w:t xml:space="preserve">а также за </w:t>
      </w:r>
      <w:r w:rsidRPr="00EB28F0">
        <w:rPr>
          <w:rFonts w:ascii="Times New Roman" w:hAnsi="Times New Roman"/>
          <w:color w:val="000000"/>
          <w:sz w:val="28"/>
          <w:szCs w:val="28"/>
        </w:rPr>
        <w:t xml:space="preserve">период времени с </w:t>
      </w:r>
      <w:r w:rsidRPr="00EB28F0">
        <w:rPr>
          <w:rFonts w:ascii="Times New Roman" w:hAnsi="Times New Roman"/>
          <w:sz w:val="28"/>
          <w:szCs w:val="28"/>
        </w:rPr>
        <w:t>10.02.2023 по 11.02.2023 совершил 2 преступления, предусмотренных ст.314.1 УК РФ - злостное уклонение осужденного к ограничению свободы, от отбывания наказания.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8F0">
        <w:rPr>
          <w:rFonts w:ascii="Times New Roman" w:hAnsi="Times New Roman"/>
          <w:sz w:val="28"/>
          <w:szCs w:val="28"/>
        </w:rPr>
        <w:t>В судебном заседании К. вину в совершении инкриминируемого преступления признал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районного суда от 15 июня 2023 года </w:t>
      </w:r>
      <w:r w:rsidRPr="00EB28F0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eastAsiaTheme="minorHAnsi" w:hAnsi="Times New Roman"/>
          <w:sz w:val="28"/>
          <w:szCs w:val="28"/>
        </w:rPr>
        <w:t xml:space="preserve">признан виновным по </w:t>
      </w:r>
      <w:r w:rsidRPr="00EB28F0">
        <w:rPr>
          <w:rFonts w:ascii="Times New Roman" w:hAnsi="Times New Roman"/>
          <w:sz w:val="28"/>
          <w:szCs w:val="28"/>
        </w:rPr>
        <w:t>ст.158 ч.3 п. «г» УК РФ</w:t>
      </w:r>
      <w:r>
        <w:rPr>
          <w:rFonts w:ascii="Times New Roman" w:hAnsi="Times New Roman"/>
          <w:sz w:val="28"/>
          <w:szCs w:val="28"/>
        </w:rPr>
        <w:t>, по 2 эпизодам составов преступлений,</w:t>
      </w:r>
      <w:r w:rsidRPr="007E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предусмотренных ст. ст. </w:t>
      </w:r>
      <w:r w:rsidRPr="00EB28F0">
        <w:rPr>
          <w:rFonts w:ascii="Times New Roman" w:hAnsi="Times New Roman"/>
          <w:sz w:val="28"/>
          <w:szCs w:val="28"/>
        </w:rPr>
        <w:t>314.1 УК РФ</w:t>
      </w:r>
      <w:r>
        <w:rPr>
          <w:rFonts w:ascii="Times New Roman" w:eastAsiaTheme="minorHAnsi" w:hAnsi="Times New Roman"/>
          <w:sz w:val="28"/>
          <w:szCs w:val="28"/>
        </w:rPr>
        <w:t xml:space="preserve"> и ему назначено наказание с применением ч.3, ч.4 ст. 69, ст.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70  УК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РФ в виде лишения свободы на срок 1 г. 6 мес. лишения свободы в исправительной колонии  особого режима, с ограничением свободы  на срок 10 месяцев.</w:t>
      </w:r>
    </w:p>
    <w:sectPr w:rsidR="00AB391E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0F10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391E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406F2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661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2023-08-17T13:59:00Z</dcterms:created>
  <dcterms:modified xsi:type="dcterms:W3CDTF">2023-08-17T13:59:00Z</dcterms:modified>
</cp:coreProperties>
</file>