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4132B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Pr="004132BE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328" w:rsidRPr="00931328" w:rsidRDefault="0046555C" w:rsidP="009313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1328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C45668" w:rsidRPr="00931328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проведена проверка</w:t>
      </w:r>
    </w:p>
    <w:p w:rsidR="00931328" w:rsidRPr="00931328" w:rsidRDefault="00931328" w:rsidP="00931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1328">
        <w:rPr>
          <w:rFonts w:ascii="Times New Roman" w:hAnsi="Times New Roman"/>
          <w:b/>
          <w:sz w:val="28"/>
          <w:szCs w:val="28"/>
        </w:rPr>
        <w:t>исполнения законодательства о закупках</w:t>
      </w:r>
    </w:p>
    <w:p w:rsidR="00931328" w:rsidRPr="00931328" w:rsidRDefault="00931328" w:rsidP="00931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1328">
        <w:rPr>
          <w:rFonts w:ascii="Times New Roman" w:hAnsi="Times New Roman"/>
          <w:b/>
          <w:sz w:val="28"/>
          <w:szCs w:val="28"/>
        </w:rPr>
        <w:t xml:space="preserve">в </w:t>
      </w:r>
      <w:r w:rsidRPr="00931328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медицинском учреждении</w:t>
      </w:r>
    </w:p>
    <w:p w:rsidR="007732CD" w:rsidRPr="007732CD" w:rsidRDefault="007732CD" w:rsidP="00773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328" w:rsidRDefault="00EE09CA" w:rsidP="00931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8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Прокуратурой района проведена проверка </w:t>
      </w:r>
      <w:r w:rsidR="00931328" w:rsidRPr="000A1B32">
        <w:rPr>
          <w:rFonts w:ascii="Times New Roman" w:hAnsi="Times New Roman"/>
          <w:sz w:val="28"/>
          <w:szCs w:val="28"/>
        </w:rPr>
        <w:t>исполнения законодательства о закупках.</w:t>
      </w:r>
      <w:r w:rsidR="00931328">
        <w:rPr>
          <w:rFonts w:ascii="Times New Roman" w:hAnsi="Times New Roman"/>
          <w:sz w:val="28"/>
          <w:szCs w:val="28"/>
        </w:rPr>
        <w:t xml:space="preserve"> </w:t>
      </w:r>
      <w:r w:rsidR="00931328" w:rsidRPr="000A1B32">
        <w:rPr>
          <w:rFonts w:ascii="Times New Roman" w:hAnsi="Times New Roman"/>
          <w:sz w:val="28"/>
          <w:szCs w:val="28"/>
        </w:rPr>
        <w:t xml:space="preserve">В результате проверки в </w:t>
      </w:r>
      <w:r w:rsidR="00931328">
        <w:rPr>
          <w:rFonts w:ascii="Times New Roman" w:eastAsia="Times New Roman" w:hAnsi="Times New Roman"/>
          <w:sz w:val="28"/>
          <w:szCs w:val="28"/>
          <w:lang w:eastAsia="ru-RU"/>
        </w:rPr>
        <w:t>медицинском учреждении</w:t>
      </w:r>
      <w:r w:rsidR="00931328" w:rsidRPr="000A1B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1328" w:rsidRPr="000A1B32">
        <w:rPr>
          <w:rFonts w:ascii="Times New Roman" w:hAnsi="Times New Roman"/>
          <w:sz w:val="28"/>
          <w:szCs w:val="28"/>
        </w:rPr>
        <w:t xml:space="preserve">выявлены нарушения законодательства о закупках. </w:t>
      </w:r>
      <w:r w:rsidR="00931328" w:rsidRPr="000A1B3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Проверкой установлено, что в нарушение требований п.13 ч. 2 ст. 103, ч. 3 ст. 103 Федерального закона № 44 – ФЗ,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r w:rsidR="00931328" w:rsidRPr="000A1B32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 w:rsidR="00931328" w:rsidRPr="000A1B32">
        <w:rPr>
          <w:rFonts w:ascii="Times New Roman" w:eastAsia="Times New Roman" w:hAnsi="Times New Roman"/>
          <w:sz w:val="28"/>
          <w:szCs w:val="28"/>
          <w:lang w:eastAsia="ru-RU"/>
        </w:rPr>
        <w:t xml:space="preserve">. «а» п. 15 и </w:t>
      </w:r>
      <w:proofErr w:type="spellStart"/>
      <w:r w:rsidR="00931328" w:rsidRPr="000A1B32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 w:rsidR="00931328" w:rsidRPr="000A1B32">
        <w:rPr>
          <w:rFonts w:ascii="Times New Roman" w:eastAsia="Times New Roman" w:hAnsi="Times New Roman"/>
          <w:sz w:val="28"/>
          <w:szCs w:val="28"/>
          <w:lang w:eastAsia="ru-RU"/>
        </w:rPr>
        <w:t>. «в» п. 11 Правил ведения реестра контрактов, утвержденных постановлением Правительства РФ от 27.01.2022 г. № 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нужд» заказчиком, не направлялись в реестр контрактов сведения об исполнении, а также проект контракта для осуществления контроля в соответствии с ч. 5 ст. 99 Федерального закона № 44 ФЗ в отношении следующих ряда контрактов. В ходе выборочной проверки контрактов выявлены нарушения действующего законодательства при оплате и проведения экспертизы результатов поставленных товаров при исполнении контрактов. В ходе проверки также установлено, что в нарушение ч. 4 с</w:t>
      </w:r>
      <w:r w:rsidR="00931328">
        <w:rPr>
          <w:rFonts w:ascii="Times New Roman" w:eastAsia="Times New Roman" w:hAnsi="Times New Roman"/>
          <w:sz w:val="28"/>
          <w:szCs w:val="28"/>
          <w:lang w:eastAsia="ru-RU"/>
        </w:rPr>
        <w:t>т. 94 Федерального закона № 44-</w:t>
      </w:r>
      <w:r w:rsidR="00931328" w:rsidRPr="000A1B32">
        <w:rPr>
          <w:rFonts w:ascii="Times New Roman" w:eastAsia="Times New Roman" w:hAnsi="Times New Roman"/>
          <w:sz w:val="28"/>
          <w:szCs w:val="28"/>
          <w:lang w:eastAsia="ru-RU"/>
        </w:rPr>
        <w:t xml:space="preserve">ФЗ экспертиза результатов исполнения обязательств по контрактам не осуществляется, приемка товаров осуществляется без составления актов приемочной комиссии. Вместе с тем, </w:t>
      </w:r>
      <w:r w:rsidR="00931328">
        <w:rPr>
          <w:rFonts w:ascii="Times New Roman" w:eastAsia="Times New Roman" w:hAnsi="Times New Roman"/>
          <w:sz w:val="28"/>
          <w:szCs w:val="28"/>
          <w:lang w:eastAsia="ru-RU"/>
        </w:rPr>
        <w:t xml:space="preserve">в медицинском учреждении </w:t>
      </w:r>
      <w:r w:rsidR="00931328" w:rsidRPr="000A1B3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 состав приемочной комиссии по экономическим вопросам, однако фактически, исходя из вышеизложенного, данная комиссия деятельность не осуществляет и утверждена формально. </w:t>
      </w:r>
      <w:r w:rsidR="00931328" w:rsidRPr="000A1B32">
        <w:rPr>
          <w:rFonts w:ascii="Times New Roman" w:hAnsi="Times New Roman"/>
          <w:sz w:val="28"/>
          <w:szCs w:val="28"/>
        </w:rPr>
        <w:t xml:space="preserve">По указанным нарушениям прокуратурой </w:t>
      </w:r>
      <w:proofErr w:type="spellStart"/>
      <w:r w:rsidR="00931328" w:rsidRPr="000A1B32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931328" w:rsidRPr="000A1B32">
        <w:rPr>
          <w:rFonts w:ascii="Times New Roman" w:hAnsi="Times New Roman"/>
          <w:sz w:val="28"/>
          <w:szCs w:val="28"/>
        </w:rPr>
        <w:t xml:space="preserve"> района руководителю медицинского учреждении внесено представление об устранении нарушений действующего законодательства, которое рассмотрен</w:t>
      </w:r>
      <w:r w:rsidR="00931328">
        <w:rPr>
          <w:rFonts w:ascii="Times New Roman" w:hAnsi="Times New Roman"/>
          <w:sz w:val="28"/>
          <w:szCs w:val="28"/>
        </w:rPr>
        <w:t xml:space="preserve">о </w:t>
      </w:r>
      <w:r w:rsidR="00931328" w:rsidRPr="000A1B32">
        <w:rPr>
          <w:rFonts w:ascii="Times New Roman" w:hAnsi="Times New Roman"/>
          <w:sz w:val="28"/>
          <w:szCs w:val="28"/>
        </w:rPr>
        <w:t>и</w:t>
      </w:r>
      <w:r w:rsidR="00931328">
        <w:rPr>
          <w:rFonts w:ascii="Times New Roman" w:hAnsi="Times New Roman"/>
          <w:sz w:val="28"/>
          <w:szCs w:val="28"/>
        </w:rPr>
        <w:t xml:space="preserve"> уд</w:t>
      </w:r>
      <w:r w:rsidR="0058462A">
        <w:rPr>
          <w:rFonts w:ascii="Times New Roman" w:hAnsi="Times New Roman"/>
          <w:sz w:val="28"/>
          <w:szCs w:val="28"/>
        </w:rPr>
        <w:t>о</w:t>
      </w:r>
      <w:r w:rsidR="00931328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931328">
        <w:rPr>
          <w:rFonts w:ascii="Times New Roman" w:hAnsi="Times New Roman"/>
          <w:sz w:val="28"/>
          <w:szCs w:val="28"/>
        </w:rPr>
        <w:t>летворено</w:t>
      </w:r>
      <w:r w:rsidR="00931328" w:rsidRPr="000A1B32">
        <w:rPr>
          <w:rFonts w:ascii="Times New Roman" w:hAnsi="Times New Roman"/>
          <w:sz w:val="28"/>
          <w:szCs w:val="28"/>
        </w:rPr>
        <w:t>.</w:t>
      </w:r>
    </w:p>
    <w:p w:rsidR="00A56F34" w:rsidRPr="008D48D0" w:rsidRDefault="00A56F34" w:rsidP="009313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56F34" w:rsidRPr="008D48D0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52BB1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132BE"/>
    <w:rsid w:val="0042369B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8462A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732CD"/>
    <w:rsid w:val="0079792B"/>
    <w:rsid w:val="007A3005"/>
    <w:rsid w:val="00820532"/>
    <w:rsid w:val="008548AD"/>
    <w:rsid w:val="008767F2"/>
    <w:rsid w:val="00895D2F"/>
    <w:rsid w:val="008A7733"/>
    <w:rsid w:val="008B0BB1"/>
    <w:rsid w:val="008D48D0"/>
    <w:rsid w:val="008E4ACD"/>
    <w:rsid w:val="00913AFA"/>
    <w:rsid w:val="0091786E"/>
    <w:rsid w:val="0092007D"/>
    <w:rsid w:val="00931328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45668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11534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187D-F42B-4A34-8E6F-2569ED3A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4</cp:revision>
  <cp:lastPrinted>2021-06-03T14:56:00Z</cp:lastPrinted>
  <dcterms:created xsi:type="dcterms:W3CDTF">2023-11-23T14:05:00Z</dcterms:created>
  <dcterms:modified xsi:type="dcterms:W3CDTF">2023-11-23T14:52:00Z</dcterms:modified>
</cp:coreProperties>
</file>