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2"/>
        <w:tblW w:w="0" w:type="auto"/>
        <w:tblLook w:val="01E0" w:firstRow="1" w:lastRow="1" w:firstColumn="1" w:lastColumn="1" w:noHBand="0" w:noVBand="0"/>
      </w:tblPr>
      <w:tblGrid>
        <w:gridCol w:w="9747"/>
      </w:tblGrid>
      <w:tr w:rsidR="001E1FA3">
        <w:trPr>
          <w:trHeight w:val="4312"/>
        </w:trPr>
        <w:tc>
          <w:tcPr>
            <w:tcW w:w="9747" w:type="dxa"/>
          </w:tcPr>
          <w:p w:rsidR="001E1FA3" w:rsidRDefault="00CF3453">
            <w:pPr>
              <w:rPr>
                <w:rFonts w:eastAsia="Calibri"/>
                <w:sz w:val="24"/>
                <w:szCs w:val="24"/>
              </w:rPr>
            </w:pPr>
            <w:r>
              <w:rPr>
                <w:rFonts w:eastAsia="Calibri"/>
                <w:sz w:val="24"/>
                <w:szCs w:val="24"/>
              </w:rPr>
              <w:tab/>
            </w:r>
          </w:p>
          <w:p w:rsidR="001E1FA3" w:rsidRDefault="00CF3453">
            <w:pPr>
              <w:tabs>
                <w:tab w:val="center" w:pos="4819"/>
                <w:tab w:val="left" w:pos="8097"/>
              </w:tabs>
              <w:rPr>
                <w:b/>
                <w:bCs/>
                <w:iCs/>
                <w:sz w:val="24"/>
                <w:szCs w:val="24"/>
              </w:rPr>
            </w:pPr>
            <w:r>
              <w:rPr>
                <w:b/>
                <w:bCs/>
                <w:iCs/>
                <w:sz w:val="24"/>
                <w:szCs w:val="24"/>
              </w:rPr>
              <w:tab/>
            </w:r>
            <w:r>
              <w:rPr>
                <w:rFonts w:ascii="Arial" w:eastAsia="Calibri" w:hAnsi="Arial" w:cs="Arial"/>
                <w:i/>
                <w:noProof/>
                <w:sz w:val="18"/>
                <w:szCs w:val="18"/>
              </w:rPr>
              <mc:AlternateContent>
                <mc:Choice Requires="wpg">
                  <w:drawing>
                    <wp:inline distT="0" distB="0" distL="0" distR="0">
                      <wp:extent cx="518847" cy="614824"/>
                      <wp:effectExtent l="19050" t="0" r="0" b="0"/>
                      <wp:docPr id="1" name="Рисунок 2" descr="C:\Users\n.didenko\Desktop\Бланки новые\БЛАНКИ - 2020 год\герб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didenko\Desktop\Бланки новые\БЛАНКИ - 2020 год\герб_1.png"/>
                              <pic:cNvPicPr>
                                <a:picLocks noChangeAspect="1"/>
                              </pic:cNvPicPr>
                            </pic:nvPicPr>
                            <pic:blipFill>
                              <a:blip r:embed="rId10"/>
                              <a:stretch/>
                            </pic:blipFill>
                            <pic:spPr bwMode="auto">
                              <a:xfrm>
                                <a:off x="0" y="0"/>
                                <a:ext cx="518847" cy="614824"/>
                              </a:xfrm>
                              <a:prstGeom prst="rect">
                                <a:avLst/>
                              </a:prstGeom>
                              <a:noFill/>
                              <a:ln w="9525">
                                <a:noFill/>
                                <a:miter lim="800000"/>
                                <a:headEnd/>
                                <a:tailEnd/>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40.9pt;height:48.4pt;" stroked="f" strokeweight="0.75pt">
                      <v:path textboxrect="0,0,0,0"/>
                      <v:imagedata r:id="rId13" o:title=""/>
                    </v:shape>
                  </w:pict>
                </mc:Fallback>
              </mc:AlternateContent>
            </w:r>
          </w:p>
          <w:p w:rsidR="001E1FA3" w:rsidRDefault="001E1FA3">
            <w:pPr>
              <w:jc w:val="center"/>
              <w:rPr>
                <w:b/>
                <w:bCs/>
                <w:iCs/>
                <w:sz w:val="28"/>
                <w:szCs w:val="28"/>
              </w:rPr>
            </w:pPr>
          </w:p>
          <w:p w:rsidR="001E1FA3" w:rsidRDefault="00CF3453">
            <w:pPr>
              <w:jc w:val="center"/>
              <w:rPr>
                <w:b/>
                <w:bCs/>
                <w:iCs/>
                <w:sz w:val="28"/>
                <w:szCs w:val="28"/>
              </w:rPr>
            </w:pPr>
            <w:r>
              <w:rPr>
                <w:b/>
                <w:bCs/>
                <w:iCs/>
                <w:sz w:val="28"/>
                <w:szCs w:val="28"/>
              </w:rPr>
              <w:t>РОССИЙСКАЯ ФЕДЕРАЦИЯ</w:t>
            </w:r>
          </w:p>
          <w:p w:rsidR="001E1FA3" w:rsidRDefault="00CF3453">
            <w:pPr>
              <w:jc w:val="center"/>
              <w:rPr>
                <w:b/>
                <w:bCs/>
                <w:iCs/>
                <w:sz w:val="28"/>
                <w:szCs w:val="28"/>
              </w:rPr>
            </w:pPr>
            <w:r>
              <w:rPr>
                <w:b/>
                <w:bCs/>
                <w:iCs/>
                <w:sz w:val="28"/>
                <w:szCs w:val="28"/>
              </w:rPr>
              <w:t>БЕЛГОРОДСКАЯ ОБЛАСТЬ</w:t>
            </w:r>
          </w:p>
          <w:p w:rsidR="001E1FA3" w:rsidRDefault="001E1FA3">
            <w:pPr>
              <w:jc w:val="center"/>
              <w:rPr>
                <w:b/>
                <w:bCs/>
                <w:iCs/>
                <w:sz w:val="28"/>
                <w:szCs w:val="28"/>
              </w:rPr>
            </w:pPr>
          </w:p>
          <w:p w:rsidR="001E1FA3" w:rsidRDefault="00CF3453">
            <w:pPr>
              <w:jc w:val="center"/>
              <w:rPr>
                <w:b/>
                <w:bCs/>
                <w:iCs/>
                <w:sz w:val="24"/>
                <w:szCs w:val="24"/>
              </w:rPr>
            </w:pPr>
            <w:r>
              <w:rPr>
                <w:b/>
                <w:bCs/>
                <w:iCs/>
                <w:sz w:val="24"/>
                <w:szCs w:val="24"/>
              </w:rPr>
              <w:t>СОВЕТ ДЕПУТАТОВ</w:t>
            </w:r>
          </w:p>
          <w:p w:rsidR="001E1FA3" w:rsidRDefault="00CF3453">
            <w:pPr>
              <w:jc w:val="center"/>
              <w:rPr>
                <w:b/>
                <w:bCs/>
                <w:iCs/>
                <w:sz w:val="24"/>
                <w:szCs w:val="24"/>
              </w:rPr>
            </w:pPr>
            <w:r>
              <w:rPr>
                <w:b/>
                <w:bCs/>
                <w:iCs/>
                <w:sz w:val="24"/>
                <w:szCs w:val="24"/>
              </w:rPr>
              <w:t>НОВООСКОЛЬСКОГО МУНИЦИПАЛЬНОГО ОКРУГА</w:t>
            </w:r>
            <w:r>
              <w:rPr>
                <w:b/>
                <w:bCs/>
                <w:iCs/>
                <w:sz w:val="24"/>
                <w:szCs w:val="24"/>
              </w:rPr>
              <w:br/>
              <w:t>БЕЛГОРОДСКОЙ ОБЛАСТИ</w:t>
            </w:r>
          </w:p>
          <w:p w:rsidR="001E1FA3" w:rsidRDefault="001E1FA3">
            <w:pPr>
              <w:jc w:val="center"/>
              <w:rPr>
                <w:b/>
                <w:bCs/>
                <w:iCs/>
                <w:sz w:val="24"/>
                <w:szCs w:val="24"/>
              </w:rPr>
            </w:pPr>
          </w:p>
          <w:p w:rsidR="001E1FA3" w:rsidRDefault="00CF3453">
            <w:pPr>
              <w:jc w:val="center"/>
              <w:rPr>
                <w:bCs/>
                <w:iCs/>
              </w:rPr>
            </w:pPr>
            <w:r>
              <w:rPr>
                <w:bCs/>
                <w:iCs/>
              </w:rPr>
              <w:t>____________заседание   Совета депутатов  Новооскольского муниципального округа Белгородской области второго созыва</w:t>
            </w:r>
          </w:p>
          <w:p w:rsidR="001E1FA3" w:rsidRDefault="001E1FA3">
            <w:pPr>
              <w:jc w:val="center"/>
              <w:rPr>
                <w:b/>
                <w:bCs/>
                <w:iCs/>
                <w:sz w:val="24"/>
                <w:szCs w:val="24"/>
              </w:rPr>
            </w:pPr>
          </w:p>
          <w:p w:rsidR="001E1FA3" w:rsidRDefault="00CF3453">
            <w:pPr>
              <w:jc w:val="center"/>
              <w:rPr>
                <w:b/>
                <w:bCs/>
                <w:iCs/>
                <w:sz w:val="28"/>
                <w:szCs w:val="28"/>
              </w:rPr>
            </w:pPr>
            <w:proofErr w:type="gramStart"/>
            <w:r>
              <w:rPr>
                <w:b/>
                <w:bCs/>
                <w:iCs/>
                <w:sz w:val="28"/>
                <w:szCs w:val="28"/>
              </w:rPr>
              <w:t>Р</w:t>
            </w:r>
            <w:proofErr w:type="gramEnd"/>
            <w:r>
              <w:rPr>
                <w:b/>
                <w:bCs/>
                <w:iCs/>
                <w:sz w:val="28"/>
                <w:szCs w:val="28"/>
              </w:rPr>
              <w:t xml:space="preserve"> Е Ш Е Н И Е</w:t>
            </w:r>
          </w:p>
          <w:p w:rsidR="001E1FA3" w:rsidRDefault="001E1FA3">
            <w:pPr>
              <w:rPr>
                <w:b/>
                <w:bCs/>
                <w:iCs/>
                <w:sz w:val="28"/>
                <w:szCs w:val="28"/>
              </w:rPr>
            </w:pPr>
          </w:p>
          <w:p w:rsidR="001E1FA3" w:rsidRDefault="00CF3453">
            <w:pPr>
              <w:rPr>
                <w:bCs/>
                <w:iCs/>
                <w:sz w:val="26"/>
                <w:szCs w:val="26"/>
              </w:rPr>
            </w:pPr>
            <w:r>
              <w:rPr>
                <w:bCs/>
                <w:iCs/>
                <w:sz w:val="26"/>
                <w:szCs w:val="26"/>
              </w:rPr>
              <w:t>__________  2024  года                                                                                               №  ___</w:t>
            </w:r>
          </w:p>
          <w:p w:rsidR="001E1FA3" w:rsidRDefault="001E1FA3">
            <w:pPr>
              <w:jc w:val="center"/>
              <w:rPr>
                <w:b/>
                <w:bCs/>
                <w:iCs/>
                <w:sz w:val="28"/>
                <w:szCs w:val="28"/>
              </w:rPr>
            </w:pPr>
          </w:p>
          <w:p w:rsidR="001E1FA3" w:rsidRDefault="001E1FA3">
            <w:pPr>
              <w:rPr>
                <w:b/>
                <w:bCs/>
                <w:iCs/>
                <w:sz w:val="28"/>
                <w:szCs w:val="28"/>
              </w:rPr>
            </w:pPr>
          </w:p>
        </w:tc>
      </w:tr>
    </w:tbl>
    <w:p w:rsidR="001E1FA3" w:rsidRDefault="001E1FA3">
      <w:pPr>
        <w:rPr>
          <w:b/>
          <w:bCs/>
          <w:iCs/>
          <w:sz w:val="26"/>
          <w:szCs w:val="26"/>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7"/>
        <w:gridCol w:w="4927"/>
      </w:tblGrid>
      <w:tr w:rsidR="001E1FA3">
        <w:tc>
          <w:tcPr>
            <w:tcW w:w="4927" w:type="dxa"/>
          </w:tcPr>
          <w:p w:rsidR="001E1FA3" w:rsidRDefault="00CF3453" w:rsidP="007B72FE">
            <w:pPr>
              <w:pStyle w:val="26"/>
              <w:shd w:val="clear" w:color="auto" w:fill="auto"/>
              <w:spacing w:before="0" w:after="0" w:line="293" w:lineRule="exact"/>
              <w:jc w:val="both"/>
              <w:rPr>
                <w:iCs/>
                <w:sz w:val="27"/>
                <w:szCs w:val="28"/>
              </w:rPr>
            </w:pPr>
            <w:r>
              <w:rPr>
                <w:iCs/>
                <w:sz w:val="27"/>
                <w:szCs w:val="28"/>
              </w:rPr>
              <w:t xml:space="preserve">О </w:t>
            </w:r>
            <w:r w:rsidR="007B72FE">
              <w:rPr>
                <w:iCs/>
                <w:sz w:val="27"/>
                <w:szCs w:val="28"/>
              </w:rPr>
              <w:t xml:space="preserve">переименовании управления финансов и бюджетной политики администрации Новооскольского городского округа </w:t>
            </w:r>
            <w:r>
              <w:rPr>
                <w:sz w:val="27"/>
                <w:szCs w:val="27"/>
              </w:rPr>
              <w:t xml:space="preserve"> </w:t>
            </w:r>
          </w:p>
        </w:tc>
        <w:tc>
          <w:tcPr>
            <w:tcW w:w="4927" w:type="dxa"/>
          </w:tcPr>
          <w:p w:rsidR="001E1FA3" w:rsidRDefault="001E1FA3">
            <w:pPr>
              <w:jc w:val="both"/>
              <w:rPr>
                <w:b/>
                <w:bCs/>
                <w:iCs/>
                <w:sz w:val="28"/>
                <w:szCs w:val="28"/>
              </w:rPr>
            </w:pPr>
          </w:p>
        </w:tc>
      </w:tr>
    </w:tbl>
    <w:p w:rsidR="001E1FA3" w:rsidRDefault="001E1FA3">
      <w:pPr>
        <w:rPr>
          <w:b/>
          <w:bCs/>
          <w:iCs/>
          <w:sz w:val="28"/>
          <w:szCs w:val="28"/>
        </w:rPr>
      </w:pPr>
    </w:p>
    <w:p w:rsidR="001E1FA3" w:rsidRDefault="001E1FA3">
      <w:pPr>
        <w:rPr>
          <w:b/>
          <w:bCs/>
          <w:iCs/>
          <w:sz w:val="28"/>
          <w:szCs w:val="28"/>
        </w:rPr>
      </w:pPr>
    </w:p>
    <w:p w:rsidR="001E1FA3" w:rsidRDefault="001E1FA3">
      <w:pPr>
        <w:rPr>
          <w:b/>
          <w:bCs/>
          <w:iCs/>
          <w:sz w:val="27"/>
          <w:szCs w:val="27"/>
        </w:rPr>
      </w:pPr>
    </w:p>
    <w:p w:rsidR="001E1FA3" w:rsidRDefault="00CF3453">
      <w:pPr>
        <w:shd w:val="clear" w:color="auto" w:fill="FFFFFF"/>
        <w:jc w:val="both"/>
        <w:rPr>
          <w:rFonts w:eastAsia="Calibri"/>
          <w:b/>
          <w:sz w:val="27"/>
          <w:szCs w:val="27"/>
        </w:rPr>
      </w:pPr>
      <w:r>
        <w:rPr>
          <w:rFonts w:eastAsia="Calibri"/>
          <w:sz w:val="27"/>
          <w:szCs w:val="27"/>
        </w:rPr>
        <w:tab/>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w:t>
      </w:r>
      <w:r w:rsidR="007B72FE">
        <w:rPr>
          <w:rFonts w:eastAsia="Calibri"/>
          <w:sz w:val="27"/>
          <w:szCs w:val="27"/>
        </w:rPr>
        <w:t xml:space="preserve">Федеральным законом от 08 августа 2001 года № 129-ФЗ                   «О государственной регистрации юридических лиц и индивидуальных предпринимателей», </w:t>
      </w:r>
      <w:r>
        <w:rPr>
          <w:rFonts w:eastAsia="Calibri"/>
          <w:sz w:val="27"/>
          <w:szCs w:val="27"/>
        </w:rPr>
        <w:t xml:space="preserve">законом Белгородской области от 10 июня 2024 года  № 373          </w:t>
      </w:r>
      <w:r>
        <w:rPr>
          <w:rFonts w:eastAsia="Calibri"/>
          <w:sz w:val="27"/>
          <w:szCs w:val="27"/>
        </w:rPr>
        <w:br/>
        <w:t xml:space="preserve">«О внесении изменений в закон Белгородской области «Об установлении границ муниципальных образований и наделении их статусом городского, сельского поселения, городского округа, муниципального района», решением Совета депутатов Новооскольского городского округа от 06 августа 2024 года № 149 </w:t>
      </w:r>
      <w:r>
        <w:rPr>
          <w:rFonts w:eastAsia="Calibri"/>
          <w:sz w:val="27"/>
          <w:szCs w:val="27"/>
        </w:rPr>
        <w:br/>
        <w:t>«О внесении изменений и дополнений в Устав Новооскольского городского округа», Уставом  Новооскольского муниципального округа Белгородской области</w:t>
      </w:r>
      <w:r w:rsidR="007B72FE">
        <w:rPr>
          <w:rFonts w:eastAsia="Calibri"/>
          <w:sz w:val="27"/>
          <w:szCs w:val="27"/>
        </w:rPr>
        <w:t xml:space="preserve"> </w:t>
      </w:r>
      <w:r>
        <w:rPr>
          <w:rFonts w:eastAsia="Calibri"/>
          <w:b/>
          <w:sz w:val="27"/>
          <w:szCs w:val="27"/>
        </w:rPr>
        <w:t>Совет депутатов Новооскольского муниципального округа  Белгородской области р е ш и л:</w:t>
      </w:r>
    </w:p>
    <w:p w:rsidR="00651D80" w:rsidRDefault="00651D80">
      <w:pPr>
        <w:numPr>
          <w:ilvl w:val="0"/>
          <w:numId w:val="2"/>
        </w:numPr>
        <w:shd w:val="clear" w:color="auto" w:fill="FFFFFF"/>
        <w:ind w:left="0" w:firstLine="705"/>
        <w:contextualSpacing/>
        <w:jc w:val="both"/>
        <w:rPr>
          <w:rFonts w:eastAsia="Calibri"/>
          <w:sz w:val="27"/>
          <w:szCs w:val="27"/>
        </w:rPr>
      </w:pPr>
      <w:r>
        <w:rPr>
          <w:rFonts w:eastAsia="Calibri"/>
          <w:sz w:val="27"/>
          <w:szCs w:val="27"/>
        </w:rPr>
        <w:t>Переименовать управление</w:t>
      </w:r>
      <w:r w:rsidR="006F1842">
        <w:rPr>
          <w:rFonts w:eastAsia="Calibri"/>
          <w:sz w:val="27"/>
          <w:szCs w:val="27"/>
        </w:rPr>
        <w:t xml:space="preserve"> </w:t>
      </w:r>
      <w:r w:rsidR="007F1195">
        <w:rPr>
          <w:rFonts w:eastAsia="Calibri"/>
          <w:sz w:val="27"/>
          <w:szCs w:val="27"/>
        </w:rPr>
        <w:t>финансов и бюджетной политики</w:t>
      </w:r>
      <w:r w:rsidR="006F1842">
        <w:rPr>
          <w:rFonts w:eastAsia="Calibri"/>
          <w:sz w:val="27"/>
          <w:szCs w:val="27"/>
        </w:rPr>
        <w:t xml:space="preserve"> администрации Новооскольского городского округа</w:t>
      </w:r>
      <w:r>
        <w:rPr>
          <w:rFonts w:eastAsia="Calibri"/>
          <w:sz w:val="27"/>
          <w:szCs w:val="27"/>
        </w:rPr>
        <w:t xml:space="preserve"> в управление финансов            и бюджетной политики администрации Новооскольского муниципального округа Белгородской области.</w:t>
      </w:r>
    </w:p>
    <w:p w:rsidR="00651D80" w:rsidRDefault="00651D80">
      <w:pPr>
        <w:numPr>
          <w:ilvl w:val="0"/>
          <w:numId w:val="2"/>
        </w:numPr>
        <w:shd w:val="clear" w:color="auto" w:fill="FFFFFF"/>
        <w:ind w:left="0" w:firstLine="705"/>
        <w:contextualSpacing/>
        <w:jc w:val="both"/>
        <w:rPr>
          <w:rFonts w:eastAsia="Calibri"/>
          <w:sz w:val="27"/>
          <w:szCs w:val="27"/>
        </w:rPr>
      </w:pPr>
      <w:r>
        <w:rPr>
          <w:rFonts w:eastAsia="Calibri"/>
          <w:sz w:val="27"/>
          <w:szCs w:val="27"/>
        </w:rPr>
        <w:t>Утвердить Положение об управлении финансов и бюджетной политики администрации Новооскольского муниципального округа Белгородской области (прилагается).</w:t>
      </w:r>
    </w:p>
    <w:p w:rsidR="00651D80" w:rsidRDefault="00651D80">
      <w:pPr>
        <w:numPr>
          <w:ilvl w:val="0"/>
          <w:numId w:val="2"/>
        </w:numPr>
        <w:shd w:val="clear" w:color="auto" w:fill="FFFFFF"/>
        <w:ind w:left="0" w:firstLine="705"/>
        <w:contextualSpacing/>
        <w:jc w:val="both"/>
        <w:rPr>
          <w:rFonts w:eastAsia="Calibri"/>
          <w:sz w:val="27"/>
          <w:szCs w:val="27"/>
        </w:rPr>
      </w:pPr>
      <w:r>
        <w:rPr>
          <w:rFonts w:eastAsia="Calibri"/>
          <w:sz w:val="27"/>
          <w:szCs w:val="27"/>
        </w:rPr>
        <w:lastRenderedPageBreak/>
        <w:t>Признать утратившим силу:</w:t>
      </w:r>
    </w:p>
    <w:p w:rsidR="00651D80" w:rsidRPr="00651D80" w:rsidRDefault="00651D80" w:rsidP="00651D80">
      <w:pPr>
        <w:pStyle w:val="af3"/>
        <w:numPr>
          <w:ilvl w:val="0"/>
          <w:numId w:val="13"/>
        </w:numPr>
        <w:shd w:val="clear" w:color="auto" w:fill="FFFFFF"/>
        <w:ind w:left="0" w:firstLine="705"/>
        <w:jc w:val="both"/>
        <w:rPr>
          <w:rFonts w:eastAsia="Calibri"/>
          <w:sz w:val="27"/>
          <w:szCs w:val="27"/>
        </w:rPr>
      </w:pPr>
      <w:r>
        <w:rPr>
          <w:rFonts w:eastAsia="Calibri"/>
          <w:sz w:val="27"/>
          <w:szCs w:val="27"/>
        </w:rPr>
        <w:t>р</w:t>
      </w:r>
      <w:r w:rsidR="00CF3453" w:rsidRPr="00651D80">
        <w:rPr>
          <w:rFonts w:eastAsia="Calibri"/>
          <w:sz w:val="27"/>
          <w:szCs w:val="27"/>
        </w:rPr>
        <w:t xml:space="preserve">ешение Совета депутатов Новооскольского городского округа </w:t>
      </w:r>
      <w:r>
        <w:rPr>
          <w:rFonts w:eastAsia="Calibri"/>
          <w:sz w:val="27"/>
          <w:szCs w:val="27"/>
        </w:rPr>
        <w:t xml:space="preserve">               </w:t>
      </w:r>
      <w:r w:rsidR="00CF3453" w:rsidRPr="00651D80">
        <w:rPr>
          <w:rFonts w:eastAsia="Calibri"/>
          <w:sz w:val="27"/>
          <w:szCs w:val="27"/>
        </w:rPr>
        <w:t xml:space="preserve">от </w:t>
      </w:r>
      <w:r w:rsidR="00F87533" w:rsidRPr="00651D80">
        <w:rPr>
          <w:rFonts w:eastAsia="Calibri"/>
          <w:sz w:val="27"/>
          <w:szCs w:val="27"/>
        </w:rPr>
        <w:t>2</w:t>
      </w:r>
      <w:r w:rsidR="007F1195" w:rsidRPr="00651D80">
        <w:rPr>
          <w:rFonts w:eastAsia="Calibri"/>
          <w:sz w:val="27"/>
          <w:szCs w:val="27"/>
        </w:rPr>
        <w:t>0</w:t>
      </w:r>
      <w:r w:rsidR="00CF3453" w:rsidRPr="00651D80">
        <w:rPr>
          <w:rFonts w:eastAsia="Calibri"/>
          <w:sz w:val="27"/>
          <w:szCs w:val="27"/>
        </w:rPr>
        <w:t xml:space="preserve"> </w:t>
      </w:r>
      <w:r w:rsidR="007F1195" w:rsidRPr="00651D80">
        <w:rPr>
          <w:rFonts w:eastAsia="Calibri"/>
          <w:sz w:val="27"/>
          <w:szCs w:val="27"/>
        </w:rPr>
        <w:t>декабря</w:t>
      </w:r>
      <w:r w:rsidR="00CF3453" w:rsidRPr="00651D80">
        <w:rPr>
          <w:rFonts w:eastAsia="Calibri"/>
          <w:sz w:val="27"/>
          <w:szCs w:val="27"/>
        </w:rPr>
        <w:t xml:space="preserve"> 20</w:t>
      </w:r>
      <w:r w:rsidR="007F1195" w:rsidRPr="00651D80">
        <w:rPr>
          <w:rFonts w:eastAsia="Calibri"/>
          <w:sz w:val="27"/>
          <w:szCs w:val="27"/>
        </w:rPr>
        <w:t>18</w:t>
      </w:r>
      <w:r w:rsidR="00CF3453" w:rsidRPr="00651D80">
        <w:rPr>
          <w:rFonts w:eastAsia="Calibri"/>
          <w:sz w:val="27"/>
          <w:szCs w:val="27"/>
        </w:rPr>
        <w:t xml:space="preserve"> года</w:t>
      </w:r>
      <w:r w:rsidR="007F1195" w:rsidRPr="00651D80">
        <w:rPr>
          <w:rFonts w:eastAsia="Calibri"/>
          <w:sz w:val="27"/>
          <w:szCs w:val="27"/>
        </w:rPr>
        <w:t xml:space="preserve">  </w:t>
      </w:r>
      <w:r w:rsidR="00CF3453" w:rsidRPr="00651D80">
        <w:rPr>
          <w:rFonts w:eastAsia="Calibri"/>
          <w:sz w:val="27"/>
          <w:szCs w:val="27"/>
        </w:rPr>
        <w:t xml:space="preserve">№ </w:t>
      </w:r>
      <w:r w:rsidR="007F1195" w:rsidRPr="00651D80">
        <w:rPr>
          <w:rFonts w:eastAsia="Calibri"/>
          <w:sz w:val="27"/>
          <w:szCs w:val="27"/>
        </w:rPr>
        <w:t xml:space="preserve">118 </w:t>
      </w:r>
      <w:r w:rsidR="00CF3453" w:rsidRPr="00651D80">
        <w:rPr>
          <w:rFonts w:eastAsia="Calibri"/>
          <w:sz w:val="27"/>
          <w:szCs w:val="27"/>
        </w:rPr>
        <w:t>«</w:t>
      </w:r>
      <w:r w:rsidR="00CF3453" w:rsidRPr="00651D80">
        <w:rPr>
          <w:rFonts w:eastAsia="Calibri"/>
          <w:sz w:val="27"/>
          <w:szCs w:val="26"/>
        </w:rPr>
        <w:t>О</w:t>
      </w:r>
      <w:r w:rsidR="007F1195" w:rsidRPr="00651D80">
        <w:rPr>
          <w:rFonts w:eastAsia="Calibri"/>
          <w:sz w:val="27"/>
          <w:szCs w:val="26"/>
        </w:rPr>
        <w:t xml:space="preserve"> переименовании управления </w:t>
      </w:r>
      <w:r w:rsidR="00961502" w:rsidRPr="00651D80">
        <w:rPr>
          <w:rFonts w:eastAsia="Calibri"/>
          <w:sz w:val="27"/>
          <w:szCs w:val="26"/>
        </w:rPr>
        <w:t xml:space="preserve">финансов </w:t>
      </w:r>
      <w:r>
        <w:rPr>
          <w:rFonts w:eastAsia="Calibri"/>
          <w:sz w:val="27"/>
          <w:szCs w:val="26"/>
        </w:rPr>
        <w:t xml:space="preserve">              </w:t>
      </w:r>
      <w:r w:rsidR="00961502" w:rsidRPr="00651D80">
        <w:rPr>
          <w:rFonts w:eastAsia="Calibri"/>
          <w:sz w:val="27"/>
          <w:szCs w:val="26"/>
        </w:rPr>
        <w:t xml:space="preserve">и бюджетной политики </w:t>
      </w:r>
      <w:r w:rsidR="008E0389" w:rsidRPr="00651D80">
        <w:rPr>
          <w:rFonts w:eastAsia="Calibri"/>
          <w:sz w:val="27"/>
          <w:szCs w:val="26"/>
        </w:rPr>
        <w:t>администрации</w:t>
      </w:r>
      <w:r w:rsidR="00F87533" w:rsidRPr="00651D80">
        <w:rPr>
          <w:rFonts w:eastAsia="Calibri"/>
          <w:sz w:val="27"/>
          <w:szCs w:val="26"/>
        </w:rPr>
        <w:t xml:space="preserve"> </w:t>
      </w:r>
      <w:r>
        <w:rPr>
          <w:rFonts w:eastAsia="Calibri"/>
          <w:sz w:val="27"/>
          <w:szCs w:val="26"/>
        </w:rPr>
        <w:t>муниципального района «</w:t>
      </w:r>
      <w:proofErr w:type="spellStart"/>
      <w:r>
        <w:rPr>
          <w:rFonts w:eastAsia="Calibri"/>
          <w:sz w:val="27"/>
          <w:szCs w:val="26"/>
        </w:rPr>
        <w:t>Новооскольский</w:t>
      </w:r>
      <w:proofErr w:type="spellEnd"/>
      <w:r>
        <w:rPr>
          <w:rFonts w:eastAsia="Calibri"/>
          <w:sz w:val="27"/>
          <w:szCs w:val="26"/>
        </w:rPr>
        <w:t xml:space="preserve"> район»;</w:t>
      </w:r>
    </w:p>
    <w:p w:rsidR="00651D80" w:rsidRPr="00651D80" w:rsidRDefault="00651D80" w:rsidP="00651D80">
      <w:pPr>
        <w:pStyle w:val="af3"/>
        <w:numPr>
          <w:ilvl w:val="0"/>
          <w:numId w:val="13"/>
        </w:numPr>
        <w:shd w:val="clear" w:color="auto" w:fill="FFFFFF"/>
        <w:ind w:left="0" w:firstLine="705"/>
        <w:jc w:val="both"/>
        <w:rPr>
          <w:rFonts w:eastAsia="Calibri"/>
          <w:sz w:val="27"/>
          <w:szCs w:val="27"/>
        </w:rPr>
      </w:pPr>
      <w:r w:rsidRPr="00651D80">
        <w:rPr>
          <w:rFonts w:eastAsia="Calibri"/>
          <w:sz w:val="27"/>
          <w:szCs w:val="27"/>
        </w:rPr>
        <w:t xml:space="preserve">решение Совета депутатов Новооскольского городского округа                от 21 марта 2019 года  № 214 «О внесении изменения в решение Совета депутатов Новооскольского городского округа от 20 декабря 2018 года  № 118 </w:t>
      </w:r>
      <w:r>
        <w:rPr>
          <w:rFonts w:eastAsia="Calibri"/>
          <w:sz w:val="27"/>
          <w:szCs w:val="27"/>
        </w:rPr>
        <w:t xml:space="preserve">                      </w:t>
      </w:r>
      <w:r w:rsidRPr="00651D80">
        <w:rPr>
          <w:rFonts w:eastAsia="Calibri"/>
          <w:sz w:val="27"/>
          <w:szCs w:val="27"/>
        </w:rPr>
        <w:t>«</w:t>
      </w:r>
      <w:r w:rsidRPr="00651D80">
        <w:rPr>
          <w:rFonts w:eastAsia="Calibri"/>
          <w:sz w:val="27"/>
          <w:szCs w:val="26"/>
        </w:rPr>
        <w:t xml:space="preserve">О переименовании управления финансов и бюджетной политики администрации </w:t>
      </w:r>
      <w:r>
        <w:rPr>
          <w:rFonts w:eastAsia="Calibri"/>
          <w:sz w:val="27"/>
          <w:szCs w:val="26"/>
        </w:rPr>
        <w:t>муниципального района «</w:t>
      </w:r>
      <w:proofErr w:type="spellStart"/>
      <w:r w:rsidRPr="00651D80">
        <w:rPr>
          <w:rFonts w:eastAsia="Calibri"/>
          <w:sz w:val="27"/>
          <w:szCs w:val="26"/>
        </w:rPr>
        <w:t>Новооскольск</w:t>
      </w:r>
      <w:r>
        <w:rPr>
          <w:rFonts w:eastAsia="Calibri"/>
          <w:sz w:val="27"/>
          <w:szCs w:val="26"/>
        </w:rPr>
        <w:t>ий</w:t>
      </w:r>
      <w:proofErr w:type="spellEnd"/>
      <w:r>
        <w:rPr>
          <w:rFonts w:eastAsia="Calibri"/>
          <w:sz w:val="27"/>
          <w:szCs w:val="26"/>
        </w:rPr>
        <w:t xml:space="preserve"> район</w:t>
      </w:r>
      <w:r w:rsidRPr="00651D80">
        <w:rPr>
          <w:rFonts w:eastAsia="Calibri"/>
          <w:sz w:val="27"/>
          <w:szCs w:val="26"/>
        </w:rPr>
        <w:t>»;</w:t>
      </w:r>
    </w:p>
    <w:p w:rsidR="004B2004" w:rsidRDefault="004B2004" w:rsidP="00651D80">
      <w:pPr>
        <w:pStyle w:val="af3"/>
        <w:numPr>
          <w:ilvl w:val="0"/>
          <w:numId w:val="13"/>
        </w:numPr>
        <w:shd w:val="clear" w:color="auto" w:fill="FFFFFF"/>
        <w:ind w:left="0" w:firstLine="705"/>
        <w:jc w:val="both"/>
        <w:rPr>
          <w:rFonts w:eastAsia="Calibri"/>
          <w:sz w:val="27"/>
          <w:szCs w:val="27"/>
        </w:rPr>
      </w:pPr>
      <w:r w:rsidRPr="00651D80">
        <w:rPr>
          <w:rFonts w:eastAsia="Calibri"/>
          <w:sz w:val="27"/>
          <w:szCs w:val="27"/>
        </w:rPr>
        <w:t>решение Совета депутатов Новооскольского городс</w:t>
      </w:r>
      <w:r>
        <w:rPr>
          <w:rFonts w:eastAsia="Calibri"/>
          <w:sz w:val="27"/>
          <w:szCs w:val="27"/>
        </w:rPr>
        <w:t>кого округа                от 29</w:t>
      </w:r>
      <w:r w:rsidRPr="00651D80">
        <w:rPr>
          <w:rFonts w:eastAsia="Calibri"/>
          <w:sz w:val="27"/>
          <w:szCs w:val="27"/>
        </w:rPr>
        <w:t xml:space="preserve"> </w:t>
      </w:r>
      <w:r>
        <w:rPr>
          <w:rFonts w:eastAsia="Calibri"/>
          <w:sz w:val="27"/>
          <w:szCs w:val="27"/>
        </w:rPr>
        <w:t>сентября</w:t>
      </w:r>
      <w:r w:rsidRPr="00651D80">
        <w:rPr>
          <w:rFonts w:eastAsia="Calibri"/>
          <w:sz w:val="27"/>
          <w:szCs w:val="27"/>
        </w:rPr>
        <w:t xml:space="preserve"> 20</w:t>
      </w:r>
      <w:r>
        <w:rPr>
          <w:rFonts w:eastAsia="Calibri"/>
          <w:sz w:val="27"/>
          <w:szCs w:val="27"/>
        </w:rPr>
        <w:t>20</w:t>
      </w:r>
      <w:r w:rsidRPr="00651D80">
        <w:rPr>
          <w:rFonts w:eastAsia="Calibri"/>
          <w:sz w:val="27"/>
          <w:szCs w:val="27"/>
        </w:rPr>
        <w:t xml:space="preserve"> года  № </w:t>
      </w:r>
      <w:r>
        <w:rPr>
          <w:rFonts w:eastAsia="Calibri"/>
          <w:sz w:val="27"/>
          <w:szCs w:val="27"/>
        </w:rPr>
        <w:t>525</w:t>
      </w:r>
      <w:r w:rsidRPr="00651D80">
        <w:rPr>
          <w:rFonts w:eastAsia="Calibri"/>
          <w:sz w:val="27"/>
          <w:szCs w:val="27"/>
        </w:rPr>
        <w:t xml:space="preserve"> «О внесении изменения в решение Совета депутатов Новооскольского городского округа от 20 декабря 2018 года  № 118</w:t>
      </w:r>
      <w:r>
        <w:rPr>
          <w:rFonts w:eastAsia="Calibri"/>
          <w:sz w:val="27"/>
          <w:szCs w:val="27"/>
        </w:rPr>
        <w:t>»;</w:t>
      </w:r>
    </w:p>
    <w:p w:rsidR="004B2004" w:rsidRDefault="004B2004" w:rsidP="004B2004">
      <w:pPr>
        <w:pStyle w:val="af3"/>
        <w:shd w:val="clear" w:color="auto" w:fill="FFFFFF"/>
        <w:ind w:left="0" w:firstLine="709"/>
        <w:jc w:val="both"/>
        <w:rPr>
          <w:rFonts w:eastAsia="Calibri"/>
          <w:sz w:val="27"/>
          <w:szCs w:val="27"/>
        </w:rPr>
      </w:pPr>
      <w:r>
        <w:rPr>
          <w:rFonts w:eastAsia="Calibri"/>
          <w:sz w:val="27"/>
          <w:szCs w:val="27"/>
        </w:rPr>
        <w:t>4)</w:t>
      </w:r>
      <w:r w:rsidR="00651D80" w:rsidRPr="00651D80">
        <w:rPr>
          <w:rFonts w:eastAsia="Calibri"/>
          <w:sz w:val="27"/>
          <w:szCs w:val="27"/>
        </w:rPr>
        <w:t xml:space="preserve"> </w:t>
      </w:r>
      <w:r w:rsidRPr="00651D80">
        <w:rPr>
          <w:rFonts w:eastAsia="Calibri"/>
          <w:sz w:val="27"/>
          <w:szCs w:val="27"/>
        </w:rPr>
        <w:t xml:space="preserve">решение Совета депутатов Новооскольского городского округа                от </w:t>
      </w:r>
      <w:r>
        <w:rPr>
          <w:rFonts w:eastAsia="Calibri"/>
          <w:sz w:val="27"/>
          <w:szCs w:val="27"/>
        </w:rPr>
        <w:t>26</w:t>
      </w:r>
      <w:r w:rsidRPr="00651D80">
        <w:rPr>
          <w:rFonts w:eastAsia="Calibri"/>
          <w:sz w:val="27"/>
          <w:szCs w:val="27"/>
        </w:rPr>
        <w:t xml:space="preserve"> </w:t>
      </w:r>
      <w:r>
        <w:rPr>
          <w:rFonts w:eastAsia="Calibri"/>
          <w:sz w:val="27"/>
          <w:szCs w:val="27"/>
        </w:rPr>
        <w:t>апреля</w:t>
      </w:r>
      <w:r w:rsidRPr="00651D80">
        <w:rPr>
          <w:rFonts w:eastAsia="Calibri"/>
          <w:sz w:val="27"/>
          <w:szCs w:val="27"/>
        </w:rPr>
        <w:t xml:space="preserve"> 20</w:t>
      </w:r>
      <w:r>
        <w:rPr>
          <w:rFonts w:eastAsia="Calibri"/>
          <w:sz w:val="27"/>
          <w:szCs w:val="27"/>
        </w:rPr>
        <w:t>22</w:t>
      </w:r>
      <w:r w:rsidRPr="00651D80">
        <w:rPr>
          <w:rFonts w:eastAsia="Calibri"/>
          <w:sz w:val="27"/>
          <w:szCs w:val="27"/>
        </w:rPr>
        <w:t xml:space="preserve"> года  № </w:t>
      </w:r>
      <w:r>
        <w:rPr>
          <w:rFonts w:eastAsia="Calibri"/>
          <w:sz w:val="27"/>
          <w:szCs w:val="27"/>
        </w:rPr>
        <w:t>773</w:t>
      </w:r>
      <w:r w:rsidRPr="00651D80">
        <w:rPr>
          <w:rFonts w:eastAsia="Calibri"/>
          <w:sz w:val="27"/>
          <w:szCs w:val="27"/>
        </w:rPr>
        <w:t xml:space="preserve"> «О внесении изменения в решение Совета депутатов Новооскольского городского округа от 20 декабря 2018 года  № 118</w:t>
      </w:r>
      <w:r>
        <w:rPr>
          <w:rFonts w:eastAsia="Calibri"/>
          <w:sz w:val="27"/>
          <w:szCs w:val="27"/>
        </w:rPr>
        <w:t>».</w:t>
      </w:r>
      <w:r w:rsidR="006F1842" w:rsidRPr="00651D80">
        <w:rPr>
          <w:rFonts w:eastAsia="Calibri"/>
          <w:sz w:val="27"/>
          <w:szCs w:val="27"/>
        </w:rPr>
        <w:t xml:space="preserve"> </w:t>
      </w:r>
    </w:p>
    <w:p w:rsidR="001E1FA3" w:rsidRDefault="004B2004" w:rsidP="004B2004">
      <w:pPr>
        <w:pStyle w:val="af3"/>
        <w:shd w:val="clear" w:color="auto" w:fill="FFFFFF"/>
        <w:ind w:left="0" w:firstLine="709"/>
        <w:jc w:val="both"/>
        <w:rPr>
          <w:rFonts w:eastAsia="Calibri"/>
        </w:rPr>
      </w:pPr>
      <w:r>
        <w:rPr>
          <w:rFonts w:eastAsia="Calibri"/>
          <w:sz w:val="27"/>
          <w:szCs w:val="27"/>
        </w:rPr>
        <w:t>4</w:t>
      </w:r>
      <w:r w:rsidR="00CF3453">
        <w:rPr>
          <w:rFonts w:eastAsia="Calibri"/>
          <w:sz w:val="27"/>
          <w:szCs w:val="27"/>
        </w:rPr>
        <w:t xml:space="preserve">. </w:t>
      </w:r>
      <w:r w:rsidR="001C172B" w:rsidRPr="001C172B">
        <w:rPr>
          <w:rFonts w:eastAsia="Calibri"/>
          <w:sz w:val="27"/>
          <w:szCs w:val="27"/>
        </w:rPr>
        <w:t>Настоящее решение опубликовать в газете  «Вперед» или сетевом издании «Вперед» (no-vpered.ru), и разместить на официальном сайте органов местного самоуправления Новооскольского муниципального округа        (novyjoskol-r31.gosweb.gosuslugi.ru) в информационно-телек</w:t>
      </w:r>
      <w:r w:rsidR="001C172B">
        <w:rPr>
          <w:rFonts w:eastAsia="Calibri"/>
          <w:sz w:val="27"/>
          <w:szCs w:val="27"/>
        </w:rPr>
        <w:t>оммуникационной сети «Интернет»</w:t>
      </w:r>
      <w:r w:rsidR="00CF3453">
        <w:rPr>
          <w:rFonts w:eastAsia="Calibri"/>
          <w:sz w:val="27"/>
          <w:szCs w:val="27"/>
        </w:rPr>
        <w:t>.</w:t>
      </w:r>
    </w:p>
    <w:p w:rsidR="001E1FA3" w:rsidRDefault="004B2004">
      <w:pPr>
        <w:shd w:val="clear" w:color="auto" w:fill="FFFFFF"/>
        <w:ind w:firstLine="709"/>
        <w:contextualSpacing/>
        <w:jc w:val="both"/>
        <w:rPr>
          <w:rFonts w:eastAsia="Calibri"/>
        </w:rPr>
      </w:pPr>
      <w:r>
        <w:rPr>
          <w:rFonts w:eastAsia="Calibri"/>
          <w:sz w:val="27"/>
          <w:szCs w:val="27"/>
        </w:rPr>
        <w:t>5</w:t>
      </w:r>
      <w:r w:rsidR="00CF3453">
        <w:rPr>
          <w:rFonts w:eastAsia="Calibri"/>
          <w:sz w:val="27"/>
          <w:szCs w:val="27"/>
        </w:rPr>
        <w:t>. Настоящее решение вступает в силу после дня его официального опубликования.</w:t>
      </w:r>
    </w:p>
    <w:p w:rsidR="001E1FA3" w:rsidRDefault="004B2004">
      <w:pPr>
        <w:shd w:val="clear" w:color="auto" w:fill="FFFFFF"/>
        <w:ind w:firstLine="709"/>
        <w:contextualSpacing/>
        <w:jc w:val="both"/>
        <w:rPr>
          <w:rFonts w:eastAsia="Calibri"/>
          <w:sz w:val="27"/>
          <w:szCs w:val="27"/>
        </w:rPr>
      </w:pPr>
      <w:r>
        <w:rPr>
          <w:rFonts w:eastAsia="Calibri"/>
          <w:sz w:val="27"/>
          <w:szCs w:val="27"/>
        </w:rPr>
        <w:t>6</w:t>
      </w:r>
      <w:r w:rsidR="00CF3453">
        <w:rPr>
          <w:rFonts w:eastAsia="Calibri"/>
          <w:sz w:val="27"/>
          <w:szCs w:val="27"/>
        </w:rPr>
        <w:t xml:space="preserve">. </w:t>
      </w:r>
      <w:proofErr w:type="gramStart"/>
      <w:r w:rsidR="00CF3453">
        <w:rPr>
          <w:rFonts w:eastAsia="Calibri"/>
          <w:sz w:val="27"/>
          <w:szCs w:val="27"/>
        </w:rPr>
        <w:t>Контроль за</w:t>
      </w:r>
      <w:proofErr w:type="gramEnd"/>
      <w:r w:rsidR="00CF3453">
        <w:rPr>
          <w:rFonts w:eastAsia="Calibri"/>
          <w:sz w:val="27"/>
          <w:szCs w:val="27"/>
        </w:rPr>
        <w:t xml:space="preserve">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самоуправлению, нормативно-правовой деятельности и общественному правопорядку (Локтионов А.С.).</w:t>
      </w:r>
    </w:p>
    <w:p w:rsidR="001E1FA3" w:rsidRDefault="001E1FA3">
      <w:pPr>
        <w:rPr>
          <w:bCs/>
          <w:iCs/>
          <w:sz w:val="27"/>
          <w:szCs w:val="27"/>
        </w:rPr>
      </w:pPr>
    </w:p>
    <w:p w:rsidR="001E1FA3" w:rsidRDefault="001E1FA3">
      <w:pPr>
        <w:rPr>
          <w:bCs/>
          <w:iCs/>
          <w:sz w:val="27"/>
          <w:szCs w:val="27"/>
        </w:rPr>
      </w:pPr>
    </w:p>
    <w:p w:rsidR="004B2004" w:rsidRDefault="004B2004">
      <w:pPr>
        <w:rPr>
          <w:bCs/>
          <w:iCs/>
          <w:sz w:val="27"/>
          <w:szCs w:val="27"/>
        </w:rPr>
      </w:pPr>
    </w:p>
    <w:tbl>
      <w:tblPr>
        <w:tblStyle w:val="3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35"/>
        <w:gridCol w:w="4219"/>
      </w:tblGrid>
      <w:tr w:rsidR="001E1FA3">
        <w:tc>
          <w:tcPr>
            <w:tcW w:w="5635" w:type="dxa"/>
          </w:tcPr>
          <w:p w:rsidR="001E1FA3" w:rsidRDefault="00CF3453">
            <w:pPr>
              <w:jc w:val="center"/>
              <w:rPr>
                <w:b/>
                <w:bCs/>
                <w:iCs/>
                <w:sz w:val="27"/>
                <w:szCs w:val="27"/>
              </w:rPr>
            </w:pPr>
            <w:r>
              <w:rPr>
                <w:b/>
                <w:bCs/>
                <w:iCs/>
                <w:sz w:val="27"/>
                <w:szCs w:val="27"/>
              </w:rPr>
              <w:t>Председатель Совета депутатов Новооскольского муниципального округа</w:t>
            </w:r>
          </w:p>
        </w:tc>
        <w:tc>
          <w:tcPr>
            <w:tcW w:w="4219" w:type="dxa"/>
          </w:tcPr>
          <w:p w:rsidR="001E1FA3" w:rsidRDefault="001E1FA3">
            <w:pPr>
              <w:rPr>
                <w:bCs/>
                <w:iCs/>
                <w:sz w:val="27"/>
                <w:szCs w:val="27"/>
              </w:rPr>
            </w:pPr>
          </w:p>
          <w:p w:rsidR="001E1FA3" w:rsidRDefault="00CF3453">
            <w:pPr>
              <w:jc w:val="right"/>
              <w:rPr>
                <w:b/>
                <w:bCs/>
                <w:iCs/>
                <w:sz w:val="27"/>
                <w:szCs w:val="27"/>
              </w:rPr>
            </w:pPr>
            <w:r>
              <w:rPr>
                <w:b/>
                <w:bCs/>
                <w:iCs/>
                <w:sz w:val="27"/>
                <w:szCs w:val="27"/>
              </w:rPr>
              <w:t xml:space="preserve"> А.И. Попова</w:t>
            </w:r>
          </w:p>
        </w:tc>
      </w:tr>
    </w:tbl>
    <w:p w:rsidR="001E1FA3" w:rsidRDefault="001E1FA3">
      <w:pPr>
        <w:rPr>
          <w:bCs/>
          <w:iCs/>
          <w:sz w:val="28"/>
          <w:szCs w:val="28"/>
        </w:rPr>
      </w:pPr>
    </w:p>
    <w:p w:rsidR="00074284" w:rsidRDefault="00074284">
      <w:pPr>
        <w:rPr>
          <w:bCs/>
          <w:iCs/>
          <w:sz w:val="28"/>
          <w:szCs w:val="28"/>
        </w:rPr>
      </w:pPr>
    </w:p>
    <w:p w:rsidR="00074284" w:rsidRDefault="00074284">
      <w:pPr>
        <w:rPr>
          <w:bCs/>
          <w:iCs/>
          <w:sz w:val="28"/>
          <w:szCs w:val="28"/>
        </w:rPr>
      </w:pPr>
    </w:p>
    <w:p w:rsidR="00074284" w:rsidRDefault="00074284">
      <w:pPr>
        <w:rPr>
          <w:bCs/>
          <w:iCs/>
          <w:sz w:val="28"/>
          <w:szCs w:val="28"/>
        </w:rPr>
      </w:pPr>
    </w:p>
    <w:p w:rsidR="00074284" w:rsidRDefault="00074284">
      <w:pPr>
        <w:rPr>
          <w:bCs/>
          <w:iCs/>
          <w:sz w:val="28"/>
          <w:szCs w:val="28"/>
        </w:rPr>
      </w:pPr>
    </w:p>
    <w:p w:rsidR="00074284" w:rsidRDefault="00074284">
      <w:pPr>
        <w:rPr>
          <w:bCs/>
          <w:iCs/>
          <w:sz w:val="28"/>
          <w:szCs w:val="28"/>
        </w:rPr>
      </w:pPr>
    </w:p>
    <w:p w:rsidR="00074284" w:rsidRDefault="00074284">
      <w:pPr>
        <w:rPr>
          <w:bCs/>
          <w:iCs/>
          <w:sz w:val="28"/>
          <w:szCs w:val="28"/>
        </w:rPr>
      </w:pPr>
    </w:p>
    <w:p w:rsidR="00074284" w:rsidRDefault="00074284">
      <w:pPr>
        <w:rPr>
          <w:bCs/>
          <w:iCs/>
          <w:sz w:val="28"/>
          <w:szCs w:val="28"/>
        </w:rPr>
      </w:pPr>
    </w:p>
    <w:p w:rsidR="00074284" w:rsidRDefault="00074284">
      <w:pPr>
        <w:rPr>
          <w:bCs/>
          <w:iCs/>
          <w:sz w:val="28"/>
          <w:szCs w:val="28"/>
        </w:rPr>
      </w:pPr>
    </w:p>
    <w:p w:rsidR="00074284" w:rsidRDefault="00074284">
      <w:pPr>
        <w:rPr>
          <w:bCs/>
          <w:iCs/>
          <w:sz w:val="28"/>
          <w:szCs w:val="28"/>
        </w:rPr>
      </w:pPr>
    </w:p>
    <w:p w:rsidR="00074284" w:rsidRDefault="00074284">
      <w:pPr>
        <w:rPr>
          <w:bCs/>
          <w:iCs/>
          <w:sz w:val="28"/>
          <w:szCs w:val="28"/>
        </w:rPr>
      </w:pPr>
    </w:p>
    <w:p w:rsidR="00074284" w:rsidRDefault="00074284">
      <w:pPr>
        <w:rPr>
          <w:bCs/>
          <w:iCs/>
          <w:sz w:val="28"/>
          <w:szCs w:val="28"/>
        </w:rPr>
      </w:pPr>
    </w:p>
    <w:p w:rsidR="00074284" w:rsidRDefault="00074284">
      <w:pPr>
        <w:rPr>
          <w:bCs/>
          <w:iCs/>
          <w:sz w:val="28"/>
          <w:szCs w:val="28"/>
        </w:rPr>
      </w:pPr>
    </w:p>
    <w:p w:rsidR="00074284" w:rsidRDefault="00074284">
      <w:pPr>
        <w:rPr>
          <w:bCs/>
          <w:iCs/>
          <w:sz w:val="28"/>
          <w:szCs w:val="28"/>
        </w:rPr>
      </w:pPr>
    </w:p>
    <w:tbl>
      <w:tblPr>
        <w:tblStyle w:val="af2"/>
        <w:tblW w:w="5499" w:type="dxa"/>
        <w:tblInd w:w="439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5499"/>
      </w:tblGrid>
      <w:tr w:rsidR="00074284" w:rsidTr="00FF2C04">
        <w:trPr>
          <w:trHeight w:val="1808"/>
        </w:trPr>
        <w:tc>
          <w:tcPr>
            <w:tcW w:w="5499" w:type="dxa"/>
            <w:tcBorders>
              <w:top w:val="none" w:sz="4" w:space="0" w:color="000000"/>
              <w:left w:val="none" w:sz="4" w:space="0" w:color="000000"/>
              <w:bottom w:val="none" w:sz="4" w:space="0" w:color="000000"/>
              <w:right w:val="none" w:sz="4" w:space="0" w:color="000000"/>
            </w:tcBorders>
          </w:tcPr>
          <w:p w:rsidR="00074284" w:rsidRDefault="00074284" w:rsidP="00FF2C04">
            <w:pPr>
              <w:rPr>
                <w:b/>
                <w:sz w:val="27"/>
                <w:szCs w:val="27"/>
              </w:rPr>
            </w:pPr>
            <w:r>
              <w:rPr>
                <w:b/>
                <w:sz w:val="27"/>
                <w:szCs w:val="27"/>
              </w:rPr>
              <w:lastRenderedPageBreak/>
              <w:t xml:space="preserve">                           Приложение</w:t>
            </w:r>
          </w:p>
          <w:p w:rsidR="00074284" w:rsidRDefault="00074284" w:rsidP="00FF2C04">
            <w:pPr>
              <w:jc w:val="center"/>
              <w:rPr>
                <w:b/>
                <w:sz w:val="27"/>
                <w:szCs w:val="27"/>
              </w:rPr>
            </w:pPr>
          </w:p>
          <w:p w:rsidR="00074284" w:rsidRPr="00745DBD" w:rsidRDefault="00074284" w:rsidP="00FF2C04">
            <w:pPr>
              <w:jc w:val="center"/>
              <w:rPr>
                <w:sz w:val="27"/>
                <w:szCs w:val="27"/>
              </w:rPr>
            </w:pPr>
            <w:r w:rsidRPr="00745DBD">
              <w:rPr>
                <w:b/>
                <w:sz w:val="27"/>
                <w:szCs w:val="27"/>
              </w:rPr>
              <w:t>У</w:t>
            </w:r>
            <w:r>
              <w:rPr>
                <w:b/>
                <w:sz w:val="27"/>
                <w:szCs w:val="27"/>
              </w:rPr>
              <w:t>ТВЕРЖДЕНО</w:t>
            </w:r>
          </w:p>
          <w:p w:rsidR="00074284" w:rsidRPr="00745DBD" w:rsidRDefault="00074284" w:rsidP="00FF2C04">
            <w:pPr>
              <w:jc w:val="center"/>
              <w:rPr>
                <w:sz w:val="27"/>
                <w:szCs w:val="27"/>
              </w:rPr>
            </w:pPr>
            <w:r w:rsidRPr="00745DBD">
              <w:rPr>
                <w:b/>
                <w:sz w:val="27"/>
                <w:szCs w:val="27"/>
              </w:rPr>
              <w:t>решением Совета депутатов</w:t>
            </w:r>
          </w:p>
          <w:p w:rsidR="00074284" w:rsidRPr="00745DBD" w:rsidRDefault="00074284" w:rsidP="00FF2C04">
            <w:pPr>
              <w:ind w:left="-279" w:firstLine="279"/>
              <w:jc w:val="center"/>
              <w:rPr>
                <w:color w:val="1A1A1A"/>
                <w:sz w:val="27"/>
                <w:szCs w:val="27"/>
              </w:rPr>
            </w:pPr>
            <w:r w:rsidRPr="00745DBD">
              <w:rPr>
                <w:b/>
                <w:color w:val="1A1A1A"/>
                <w:sz w:val="27"/>
                <w:szCs w:val="27"/>
              </w:rPr>
              <w:t>Новооскольского муниципального округа Белгородской области</w:t>
            </w:r>
          </w:p>
          <w:p w:rsidR="00074284" w:rsidRDefault="00074284" w:rsidP="00FF2C04">
            <w:pPr>
              <w:jc w:val="center"/>
              <w:rPr>
                <w:color w:val="000000"/>
              </w:rPr>
            </w:pPr>
            <w:r w:rsidRPr="00745DBD">
              <w:rPr>
                <w:b/>
                <w:color w:val="000000" w:themeColor="text1"/>
                <w:sz w:val="27"/>
                <w:szCs w:val="27"/>
              </w:rPr>
              <w:t>от  «__» _______ 2024 года № ___</w:t>
            </w:r>
          </w:p>
        </w:tc>
      </w:tr>
    </w:tbl>
    <w:p w:rsidR="00074284" w:rsidRDefault="00074284" w:rsidP="00074284">
      <w:pPr>
        <w:jc w:val="center"/>
      </w:pPr>
      <w:r>
        <w:rPr>
          <w:b/>
          <w:sz w:val="27"/>
        </w:rPr>
        <w:t xml:space="preserve">                                                          </w:t>
      </w:r>
    </w:p>
    <w:p w:rsidR="00074284" w:rsidRDefault="00074284">
      <w:pPr>
        <w:rPr>
          <w:bCs/>
          <w:iCs/>
          <w:sz w:val="28"/>
          <w:szCs w:val="28"/>
        </w:rPr>
      </w:pPr>
    </w:p>
    <w:p w:rsidR="00F6386C" w:rsidRDefault="00F6386C">
      <w:pPr>
        <w:rPr>
          <w:bCs/>
          <w:iCs/>
          <w:sz w:val="28"/>
          <w:szCs w:val="28"/>
        </w:rPr>
      </w:pPr>
    </w:p>
    <w:p w:rsidR="00F6386C" w:rsidRPr="00745DBD" w:rsidRDefault="00F6386C" w:rsidP="00F6386C">
      <w:pPr>
        <w:jc w:val="center"/>
        <w:rPr>
          <w:sz w:val="27"/>
          <w:szCs w:val="27"/>
        </w:rPr>
      </w:pPr>
      <w:r w:rsidRPr="00745DBD">
        <w:rPr>
          <w:b/>
          <w:sz w:val="27"/>
          <w:szCs w:val="27"/>
        </w:rPr>
        <w:t xml:space="preserve">ПОЛОЖЕНИЕ </w:t>
      </w:r>
    </w:p>
    <w:p w:rsidR="00F6386C" w:rsidRPr="00745DBD" w:rsidRDefault="00F6386C" w:rsidP="00F6386C">
      <w:pPr>
        <w:jc w:val="center"/>
        <w:rPr>
          <w:sz w:val="27"/>
          <w:szCs w:val="27"/>
        </w:rPr>
      </w:pPr>
      <w:r w:rsidRPr="00745DBD">
        <w:rPr>
          <w:b/>
          <w:sz w:val="27"/>
          <w:szCs w:val="27"/>
        </w:rPr>
        <w:t xml:space="preserve">об управлении </w:t>
      </w:r>
      <w:r>
        <w:rPr>
          <w:b/>
          <w:sz w:val="27"/>
          <w:szCs w:val="27"/>
        </w:rPr>
        <w:t>финансов и бюджетной политики администрации</w:t>
      </w:r>
      <w:r w:rsidRPr="00745DBD">
        <w:rPr>
          <w:b/>
          <w:sz w:val="27"/>
          <w:szCs w:val="27"/>
        </w:rPr>
        <w:t xml:space="preserve"> Новооскольского муниципального округа Белгородской области</w:t>
      </w:r>
    </w:p>
    <w:p w:rsidR="00F6386C" w:rsidRPr="00745DBD" w:rsidRDefault="00F6386C" w:rsidP="00F6386C">
      <w:pPr>
        <w:jc w:val="center"/>
        <w:rPr>
          <w:sz w:val="27"/>
          <w:szCs w:val="27"/>
        </w:rPr>
      </w:pPr>
    </w:p>
    <w:p w:rsidR="00F6386C" w:rsidRPr="00F6386C" w:rsidRDefault="00F6386C" w:rsidP="00F6386C">
      <w:pPr>
        <w:keepNext/>
        <w:widowControl/>
        <w:pBdr>
          <w:top w:val="none" w:sz="0" w:space="0" w:color="auto"/>
          <w:left w:val="none" w:sz="0" w:space="0" w:color="auto"/>
          <w:bottom w:val="none" w:sz="0" w:space="0" w:color="auto"/>
          <w:right w:val="none" w:sz="0" w:space="0" w:color="auto"/>
          <w:between w:val="none" w:sz="0" w:space="0" w:color="auto"/>
        </w:pBdr>
        <w:autoSpaceDE w:val="0"/>
        <w:autoSpaceDN w:val="0"/>
        <w:jc w:val="center"/>
        <w:outlineLvl w:val="1"/>
        <w:rPr>
          <w:b/>
          <w:sz w:val="27"/>
          <w:szCs w:val="27"/>
        </w:rPr>
      </w:pPr>
      <w:r w:rsidRPr="00F6386C">
        <w:rPr>
          <w:b/>
          <w:sz w:val="27"/>
          <w:szCs w:val="27"/>
          <w:lang w:val="en-US"/>
        </w:rPr>
        <w:t>I</w:t>
      </w:r>
      <w:r w:rsidRPr="00F6386C">
        <w:rPr>
          <w:b/>
          <w:sz w:val="27"/>
          <w:szCs w:val="27"/>
        </w:rPr>
        <w:t>. Общие положения</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rPr>
          <w:sz w:val="27"/>
          <w:szCs w:val="27"/>
        </w:rPr>
      </w:pP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autoSpaceDE w:val="0"/>
        <w:autoSpaceDN w:val="0"/>
        <w:jc w:val="both"/>
        <w:outlineLvl w:val="1"/>
        <w:rPr>
          <w:sz w:val="27"/>
          <w:szCs w:val="27"/>
        </w:rPr>
      </w:pPr>
      <w:r w:rsidRPr="00F6386C">
        <w:rPr>
          <w:noProof/>
          <w:sz w:val="27"/>
          <w:szCs w:val="27"/>
        </w:rPr>
        <mc:AlternateContent>
          <mc:Choice Requires="wps">
            <w:drawing>
              <wp:anchor distT="0" distB="0" distL="114300" distR="114300" simplePos="0" relativeHeight="251660288" behindDoc="0" locked="0" layoutInCell="1" allowOverlap="1" wp14:anchorId="391B334E" wp14:editId="638BFD18">
                <wp:simplePos x="0" y="0"/>
                <wp:positionH relativeFrom="column">
                  <wp:posOffset>3916680</wp:posOffset>
                </wp:positionH>
                <wp:positionV relativeFrom="paragraph">
                  <wp:posOffset>-1372870</wp:posOffset>
                </wp:positionV>
                <wp:extent cx="2301240" cy="1031875"/>
                <wp:effectExtent l="0" t="3175" r="0" b="3175"/>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1031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386C" w:rsidRPr="0054689C" w:rsidRDefault="00F6386C" w:rsidP="00F6386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left:0;text-align:left;margin-left:308.4pt;margin-top:-108.1pt;width:181.2pt;height:8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" filled="f" stroked="f">
                <v:textbox>
                  <w:txbxContent>
                    <w:p w:rsidR="00F6386C" w:rsidRPr="0054689C" w:rsidRDefault="00F6386C" w:rsidP="00F6386C"/>
                  </w:txbxContent>
                </v:textbox>
              </v:shape>
            </w:pict>
          </mc:Fallback>
        </mc:AlternateContent>
      </w:r>
      <w:r w:rsidRPr="00F6386C">
        <w:rPr>
          <w:noProof/>
          <w:sz w:val="27"/>
          <w:szCs w:val="27"/>
        </w:rPr>
        <mc:AlternateContent>
          <mc:Choice Requires="wps">
            <w:drawing>
              <wp:anchor distT="0" distB="0" distL="114300" distR="114300" simplePos="0" relativeHeight="251659264" behindDoc="0" locked="0" layoutInCell="1" allowOverlap="1" wp14:anchorId="0C795FAF" wp14:editId="27586783">
                <wp:simplePos x="0" y="0"/>
                <wp:positionH relativeFrom="column">
                  <wp:posOffset>3764280</wp:posOffset>
                </wp:positionH>
                <wp:positionV relativeFrom="paragraph">
                  <wp:posOffset>-1525270</wp:posOffset>
                </wp:positionV>
                <wp:extent cx="2301240" cy="1031875"/>
                <wp:effectExtent l="0" t="3175" r="0" b="3175"/>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1031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386C" w:rsidRPr="0054689C" w:rsidRDefault="00F6386C" w:rsidP="00F6386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 o:spid="_x0000_s1027" type="#_x0000_t202" style="position:absolute;left:0;text-align:left;margin-left:296.4pt;margin-top:-120.1pt;width:181.2pt;height:8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" filled="f" stroked="f">
                <v:textbox>
                  <w:txbxContent>
                    <w:p w:rsidR="00F6386C" w:rsidRPr="0054689C" w:rsidRDefault="00F6386C" w:rsidP="00F6386C"/>
                  </w:txbxContent>
                </v:textbox>
              </v:shape>
            </w:pict>
          </mc:Fallback>
        </mc:AlternateContent>
      </w:r>
      <w:r w:rsidRPr="00F6386C">
        <w:rPr>
          <w:sz w:val="27"/>
          <w:szCs w:val="27"/>
        </w:rPr>
        <w:t xml:space="preserve">         1.1. Управление финансов и бюджетной политики администрации</w:t>
      </w:r>
      <w:r w:rsidRPr="00F6386C">
        <w:rPr>
          <w:b/>
          <w:sz w:val="27"/>
          <w:szCs w:val="27"/>
        </w:rPr>
        <w:t xml:space="preserve"> </w:t>
      </w:r>
      <w:r w:rsidRPr="00F6386C">
        <w:rPr>
          <w:sz w:val="27"/>
          <w:szCs w:val="27"/>
        </w:rPr>
        <w:t>Новооскольского муниципального округа Белгородской области</w:t>
      </w:r>
      <w:r w:rsidRPr="00F6386C">
        <w:rPr>
          <w:b/>
          <w:sz w:val="27"/>
          <w:szCs w:val="27"/>
        </w:rPr>
        <w:t xml:space="preserve"> </w:t>
      </w:r>
      <w:r>
        <w:rPr>
          <w:b/>
          <w:sz w:val="27"/>
          <w:szCs w:val="27"/>
        </w:rPr>
        <w:t xml:space="preserve">                      </w:t>
      </w:r>
      <w:r w:rsidRPr="00F6386C">
        <w:rPr>
          <w:sz w:val="27"/>
          <w:szCs w:val="27"/>
        </w:rPr>
        <w:t>(далее - Управление) является функциональным органом администрации Новооскольского муниципального округа Белгородской области. В своей деятельности подотчетно главе администрации Новооскольского муниципального округа Белгородской области и министерству финансов и бюджетной политики Белгородской области.</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1.2. Учредителем Управления является </w:t>
      </w:r>
      <w:proofErr w:type="spellStart"/>
      <w:r w:rsidRPr="00F6386C">
        <w:rPr>
          <w:sz w:val="27"/>
          <w:szCs w:val="27"/>
        </w:rPr>
        <w:t>Новооскольский</w:t>
      </w:r>
      <w:proofErr w:type="spellEnd"/>
      <w:r w:rsidRPr="00F6386C">
        <w:rPr>
          <w:sz w:val="27"/>
          <w:szCs w:val="27"/>
        </w:rPr>
        <w:t xml:space="preserve"> муниципальный округ Белгородской области в лице администрации Новооскольского муниципального округа Белгородской области.</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 w:val="left" w:pos="900"/>
          <w:tab w:val="left" w:pos="1080"/>
        </w:tabs>
        <w:jc w:val="both"/>
        <w:rPr>
          <w:sz w:val="27"/>
          <w:szCs w:val="27"/>
        </w:rPr>
      </w:pPr>
      <w:r w:rsidRPr="00F6386C">
        <w:rPr>
          <w:sz w:val="27"/>
          <w:szCs w:val="27"/>
        </w:rPr>
        <w:t xml:space="preserve">         1.3. Управление является юридическим лицом, имеет счета, открываемые            в соответствии с законодательством Российской Федерации, печать </w:t>
      </w:r>
      <w:r>
        <w:rPr>
          <w:sz w:val="27"/>
          <w:szCs w:val="27"/>
        </w:rPr>
        <w:t xml:space="preserve">                          </w:t>
      </w:r>
      <w:r w:rsidRPr="00F6386C">
        <w:rPr>
          <w:sz w:val="27"/>
          <w:szCs w:val="27"/>
        </w:rPr>
        <w:t xml:space="preserve">с изображением герба Новооскольского муниципального округа Белгородской области и со своим наименованием, а также штампы и бланки установленного образца. </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1.4. </w:t>
      </w:r>
      <w:proofErr w:type="gramStart"/>
      <w:r w:rsidRPr="00F6386C">
        <w:rPr>
          <w:sz w:val="27"/>
          <w:szCs w:val="27"/>
        </w:rPr>
        <w:t>Управление осуществляет координацию деятельности отраслевых,  функциональных органов и территориальных администраций администрации Новооскольского муниципального округа Белгородской области по вопросам организации финансов и бюджетной политики Новооскольского муниципального округа Белгородской области, взаимодействует с Управлением Федеральной налоговой службы по Белгородской области (далее – налоговая служба), с отделом №</w:t>
      </w:r>
      <w:r w:rsidR="008B0D9F">
        <w:rPr>
          <w:sz w:val="27"/>
          <w:szCs w:val="27"/>
        </w:rPr>
        <w:t xml:space="preserve"> </w:t>
      </w:r>
      <w:r w:rsidRPr="00F6386C">
        <w:rPr>
          <w:sz w:val="27"/>
          <w:szCs w:val="27"/>
        </w:rPr>
        <w:t xml:space="preserve">14 Управления Федерального казначейства по Белгородской области </w:t>
      </w:r>
      <w:r>
        <w:rPr>
          <w:sz w:val="27"/>
          <w:szCs w:val="27"/>
        </w:rPr>
        <w:t xml:space="preserve">            </w:t>
      </w:r>
      <w:r w:rsidRPr="00F6386C">
        <w:rPr>
          <w:sz w:val="27"/>
          <w:szCs w:val="27"/>
        </w:rPr>
        <w:t>(далее – отдел казначейства), контрольно-счетной комиссией Новооскольского муниципального округа Белгородской области и</w:t>
      </w:r>
      <w:proofErr w:type="gramEnd"/>
      <w:r w:rsidRPr="00F6386C">
        <w:rPr>
          <w:sz w:val="27"/>
          <w:szCs w:val="27"/>
        </w:rPr>
        <w:t xml:space="preserve"> Управлением Федеральной</w:t>
      </w:r>
      <w:r w:rsidRPr="00F6386C">
        <w:rPr>
          <w:bCs/>
          <w:iCs/>
          <w:sz w:val="27"/>
          <w:szCs w:val="27"/>
        </w:rPr>
        <w:t xml:space="preserve"> антимонопольной службы по Белгородской области.</w:t>
      </w:r>
      <w:r w:rsidRPr="00F6386C">
        <w:rPr>
          <w:sz w:val="27"/>
          <w:szCs w:val="27"/>
        </w:rPr>
        <w:t xml:space="preserve"> </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ind w:firstLine="520"/>
        <w:jc w:val="both"/>
        <w:rPr>
          <w:sz w:val="27"/>
          <w:szCs w:val="27"/>
        </w:rPr>
      </w:pPr>
      <w:r w:rsidRPr="00F6386C">
        <w:rPr>
          <w:sz w:val="27"/>
          <w:szCs w:val="27"/>
        </w:rPr>
        <w:t xml:space="preserve">1.5. Управление взаимодействует со всеми отраслевыми, функциональными органами и территориальными администрациями администрации Новооскольского муниципального округа Белгородской области, другими </w:t>
      </w:r>
      <w:r w:rsidR="008B0D9F">
        <w:rPr>
          <w:sz w:val="27"/>
          <w:szCs w:val="27"/>
        </w:rPr>
        <w:t xml:space="preserve">предприятиями, организациями </w:t>
      </w:r>
      <w:r w:rsidRPr="00F6386C">
        <w:rPr>
          <w:sz w:val="27"/>
          <w:szCs w:val="27"/>
        </w:rPr>
        <w:t xml:space="preserve"> и учреждениями.</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ind w:firstLine="520"/>
        <w:jc w:val="both"/>
        <w:rPr>
          <w:sz w:val="27"/>
          <w:szCs w:val="27"/>
        </w:rPr>
      </w:pPr>
      <w:r w:rsidRPr="00F6386C">
        <w:rPr>
          <w:sz w:val="27"/>
          <w:szCs w:val="27"/>
        </w:rPr>
        <w:t xml:space="preserve">1.6. </w:t>
      </w:r>
      <w:proofErr w:type="gramStart"/>
      <w:r w:rsidRPr="00F6386C">
        <w:rPr>
          <w:sz w:val="27"/>
          <w:szCs w:val="27"/>
        </w:rPr>
        <w:t xml:space="preserve">Управление в своей деятельности руководствуется Конституцией Российской Федерации, федеральными законами, Указами и распоряжениями </w:t>
      </w:r>
      <w:r w:rsidRPr="00F6386C">
        <w:rPr>
          <w:sz w:val="27"/>
          <w:szCs w:val="27"/>
        </w:rPr>
        <w:lastRenderedPageBreak/>
        <w:t xml:space="preserve">Президента Российской Федерации, постановлениями и распоряжениями Правительства Российской Федерации, приказами и инструкциями Министерства финансов Российской Федерации, законами Белгородской области,   постановлениями  и распоряжениями областной Думы и Губернатора Белгородской области, постановлениями </w:t>
      </w:r>
      <w:r w:rsidR="00085EA2">
        <w:rPr>
          <w:sz w:val="27"/>
          <w:szCs w:val="27"/>
        </w:rPr>
        <w:t>П</w:t>
      </w:r>
      <w:r w:rsidRPr="00F6386C">
        <w:rPr>
          <w:sz w:val="27"/>
          <w:szCs w:val="27"/>
        </w:rPr>
        <w:t>равительства Белгородской  области, приказами министерства финансов и бюджетной политики области, Уставом Новооскольского муниципального округа Белгородской области, решениями Совета</w:t>
      </w:r>
      <w:proofErr w:type="gramEnd"/>
      <w:r w:rsidRPr="00F6386C">
        <w:rPr>
          <w:sz w:val="27"/>
          <w:szCs w:val="27"/>
        </w:rPr>
        <w:t xml:space="preserve"> депутатов Новооскольского муниципального округа Белгородской области, постановлениями и распоряжениями администрации Новооскольского муниципального округа Белгородской области, настоящем Положением </w:t>
      </w:r>
      <w:r>
        <w:rPr>
          <w:sz w:val="27"/>
          <w:szCs w:val="27"/>
        </w:rPr>
        <w:t xml:space="preserve">         </w:t>
      </w:r>
      <w:r w:rsidRPr="00F6386C">
        <w:rPr>
          <w:sz w:val="27"/>
          <w:szCs w:val="27"/>
        </w:rPr>
        <w:t>(далее – Положение), а также другими нормативными актами, касающимися деятельности Управления.</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ind w:firstLine="500"/>
        <w:jc w:val="both"/>
        <w:rPr>
          <w:sz w:val="27"/>
          <w:szCs w:val="27"/>
        </w:rPr>
      </w:pPr>
      <w:r w:rsidRPr="00F6386C">
        <w:rPr>
          <w:sz w:val="27"/>
          <w:szCs w:val="27"/>
        </w:rPr>
        <w:t xml:space="preserve"> 1.7. В целях обеспечения проведения единой муниципальной финансовой           и бюджетной политики Управление:</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1.7.1. Направляет свою деятельность на соблюдение единых принципов бюджетного планирования, финансирования производственной и социально-культурной сферы, создание финансовой базы для комплексного социально-экономического развития Новооскольского муниципального округа Белгородской области. </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1.7.2. Проводит работу по укреплению материально-технической базы,                   повышению профессионального уровня работников Управления                                    и совершенствованию форм и методов деятельности отделов, входящих </w:t>
      </w:r>
      <w:r>
        <w:rPr>
          <w:sz w:val="27"/>
          <w:szCs w:val="27"/>
        </w:rPr>
        <w:t xml:space="preserve">                  </w:t>
      </w:r>
      <w:r w:rsidRPr="00F6386C">
        <w:rPr>
          <w:sz w:val="27"/>
          <w:szCs w:val="27"/>
        </w:rPr>
        <w:t>в его состав.</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1.7.3.  Подготавливает методические указания и другие документы </w:t>
      </w:r>
      <w:r>
        <w:rPr>
          <w:sz w:val="27"/>
          <w:szCs w:val="27"/>
        </w:rPr>
        <w:t xml:space="preserve">               </w:t>
      </w:r>
      <w:r w:rsidRPr="00F6386C">
        <w:rPr>
          <w:sz w:val="27"/>
          <w:szCs w:val="27"/>
        </w:rPr>
        <w:t>по вопросам организации работы входящих в его состав отделов для осуществления ими своих функций.</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1.8. Местонахождение Управления: 309640, Белгородская область, город Новый Оскол, улица 1 Мая, дом 2.</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1.9. Полное наименование: управление финансов и  бюджетной политики администрации Новооскольского муниципального округа Белгородской области.</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Сокращенное наименование: УФБП администрации Новооскольского муниципального округа.</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center"/>
        <w:rPr>
          <w:b/>
          <w:sz w:val="27"/>
          <w:szCs w:val="27"/>
        </w:rPr>
      </w:pPr>
      <w:r w:rsidRPr="00F6386C">
        <w:rPr>
          <w:b/>
          <w:sz w:val="27"/>
          <w:szCs w:val="27"/>
          <w:lang w:val="en-US"/>
        </w:rPr>
        <w:t>II</w:t>
      </w:r>
      <w:r w:rsidRPr="00F6386C">
        <w:rPr>
          <w:b/>
          <w:sz w:val="27"/>
          <w:szCs w:val="27"/>
        </w:rPr>
        <w:t xml:space="preserve">. Основные задачи Управления </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b/>
          <w:sz w:val="27"/>
          <w:szCs w:val="27"/>
        </w:rPr>
      </w:pP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ind w:firstLine="567"/>
        <w:jc w:val="both"/>
        <w:rPr>
          <w:b/>
          <w:sz w:val="27"/>
          <w:szCs w:val="27"/>
        </w:rPr>
      </w:pPr>
      <w:r w:rsidRPr="00F6386C">
        <w:rPr>
          <w:sz w:val="27"/>
          <w:szCs w:val="27"/>
        </w:rPr>
        <w:t>2.1. Главной задачей Управления является обеспечение реализации полномочий главы администрации Новооскольского муниципального округа Белгородской области, администрации Новооскольского муниципального округа Белгородской области и Совета депутатов Новооскольского муниципального округа Белгородской области, возложенных на них в соответствии с действующим законодательством, Уставом Новооскольского муниципального округа Белгородской области, по проведению финансовой и бюджетной политики.</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ind w:firstLine="567"/>
        <w:jc w:val="both"/>
        <w:rPr>
          <w:sz w:val="27"/>
          <w:szCs w:val="27"/>
        </w:rPr>
      </w:pPr>
      <w:r w:rsidRPr="00F6386C">
        <w:rPr>
          <w:sz w:val="27"/>
          <w:szCs w:val="27"/>
        </w:rPr>
        <w:t>2.2. Основными задачами Управления в области финансов и бюджетной политики являются:</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360"/>
        </w:tabs>
        <w:jc w:val="both"/>
        <w:rPr>
          <w:sz w:val="27"/>
          <w:szCs w:val="27"/>
        </w:rPr>
      </w:pPr>
      <w:r w:rsidRPr="00F6386C">
        <w:rPr>
          <w:sz w:val="27"/>
          <w:szCs w:val="27"/>
        </w:rPr>
        <w:tab/>
        <w:t xml:space="preserve">   2.2.1. Реализация единой муниципальной финансовой политики                              в  </w:t>
      </w:r>
      <w:proofErr w:type="spellStart"/>
      <w:r w:rsidRPr="00F6386C">
        <w:rPr>
          <w:sz w:val="27"/>
          <w:szCs w:val="27"/>
        </w:rPr>
        <w:t>Новооскольском</w:t>
      </w:r>
      <w:proofErr w:type="spellEnd"/>
      <w:r w:rsidRPr="00F6386C">
        <w:rPr>
          <w:sz w:val="27"/>
          <w:szCs w:val="27"/>
        </w:rPr>
        <w:t xml:space="preserve"> муниципальном округе Белгородской области.</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lastRenderedPageBreak/>
        <w:t xml:space="preserve">         2.2.2. Взаимодействие с налоговой службой, отделом казначейства, администраторами доходов и администраторами расходов бюджета Новооскольского муниципального округа Белгородской области по вопросам планирования, исполнения и финансирования мероприятий муниципального округа.</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2.2.3. Составление проекта бюджета Новооскольского муниципального округа Белгородской области на очередной финансовый год и исполнение бюджета Новооскольского муниципального округа Белгородской области. </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2.2.4. Обеспечение устойчивости муниципальных финансов и их активного воздействия на социально-экономическое развитие Новооскольского муниципального округа Белгородской области, эффективности хозяйствования,</w:t>
      </w:r>
      <w:r>
        <w:rPr>
          <w:sz w:val="27"/>
          <w:szCs w:val="27"/>
        </w:rPr>
        <w:t xml:space="preserve">     </w:t>
      </w:r>
      <w:r w:rsidRPr="00F6386C">
        <w:rPr>
          <w:sz w:val="27"/>
          <w:szCs w:val="27"/>
        </w:rPr>
        <w:t xml:space="preserve"> а также, осуществление мер по развитию финансового рынка.</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2.2.5. Концентрация финансовых ресурсов на приоритетных направлениях социально-экономического развития Новооскольского муниципального округа Белгородской области, целевое финансирование общих потребностей муниципального округа.</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2.2.6. Разработка предложений по привлечению в экономику Новооскольского  муниципального округа Белгородской области средств внебюджетных источников, кредитных ресурсов.</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2.2.7. Осуществление финансового </w:t>
      </w:r>
      <w:proofErr w:type="gramStart"/>
      <w:r w:rsidRPr="00F6386C">
        <w:rPr>
          <w:sz w:val="27"/>
          <w:szCs w:val="27"/>
        </w:rPr>
        <w:t>контроля за</w:t>
      </w:r>
      <w:proofErr w:type="gramEnd"/>
      <w:r w:rsidRPr="00F6386C">
        <w:rPr>
          <w:sz w:val="27"/>
          <w:szCs w:val="27"/>
        </w:rPr>
        <w:t xml:space="preserve"> полнотой поступления финансовых ресурсов, рациональным и целевым использованием бюджетных средств и средств внебюджетных источников.</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2.2.8. Совершенствование методов бюджетного планирования, финансирования, учета и отчетности. </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2.2.9. Ведение муниципальной долговой книги Новооскольского муниципального округа Белгородской области и учет сведений о долговых обязательствах бюджета Новооскольского муниципального округа Белгородской области.</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2.2.10. Содействие в обеспечении финансовых служб Новооскольского муниципального округа Белгородской области  квалифицированными кадрами.</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2.2.11. Ведение реестра расходных обязательств Новооскольского муниципального округа Белгородской области.</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center"/>
        <w:rPr>
          <w:b/>
          <w:sz w:val="27"/>
          <w:szCs w:val="27"/>
        </w:rPr>
      </w:pP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center"/>
        <w:rPr>
          <w:b/>
          <w:sz w:val="27"/>
          <w:szCs w:val="27"/>
        </w:rPr>
      </w:pPr>
      <w:r w:rsidRPr="00F6386C">
        <w:rPr>
          <w:b/>
          <w:sz w:val="27"/>
          <w:szCs w:val="27"/>
          <w:lang w:val="en-US"/>
        </w:rPr>
        <w:t>III</w:t>
      </w:r>
      <w:r w:rsidRPr="00F6386C">
        <w:rPr>
          <w:b/>
          <w:sz w:val="27"/>
          <w:szCs w:val="27"/>
        </w:rPr>
        <w:t xml:space="preserve">. Функции Управления </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center"/>
        <w:rPr>
          <w:sz w:val="27"/>
          <w:szCs w:val="27"/>
        </w:rPr>
      </w:pP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3.1. В соответствии с возложенными на него задачами Управление выполняет следующие функции:</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3.1.1. Вносит необходимые предложения по финансовому и налоговому стимулированию предпринимательской и другой хозяйственной деятельности              в </w:t>
      </w:r>
      <w:proofErr w:type="spellStart"/>
      <w:r w:rsidRPr="00F6386C">
        <w:rPr>
          <w:sz w:val="27"/>
          <w:szCs w:val="27"/>
        </w:rPr>
        <w:t>Новооскольском</w:t>
      </w:r>
      <w:proofErr w:type="spellEnd"/>
      <w:r w:rsidRPr="00F6386C">
        <w:rPr>
          <w:sz w:val="27"/>
          <w:szCs w:val="27"/>
        </w:rPr>
        <w:t xml:space="preserve"> муниципального округа Белгородской области, способствующей увеличению поступлений платежей в бюджет Новооскольского муниципального округа Белгородской области.</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b/>
          <w:sz w:val="27"/>
          <w:szCs w:val="27"/>
        </w:rPr>
      </w:pPr>
      <w:r w:rsidRPr="00F6386C">
        <w:rPr>
          <w:sz w:val="27"/>
          <w:szCs w:val="27"/>
        </w:rPr>
        <w:t xml:space="preserve">         3.1.2. В соответствии с законодательством Российской Федерации проводит работу по составлению проекта бюджета Новооскольского муниципального округа Белгородской области и представляет его главе администрации Новооскольского муниципального округа Белгородской области, Совету депутатов Новооскольского муниципального округа Белгородской области</w:t>
      </w:r>
      <w:r w:rsidRPr="00F6386C">
        <w:rPr>
          <w:b/>
          <w:sz w:val="27"/>
          <w:szCs w:val="27"/>
        </w:rPr>
        <w:t>.</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lastRenderedPageBreak/>
        <w:t xml:space="preserve">         3.1.3. Разрабатывает мероприятия, направленные на укрепление доходной части бюджета Новооскольского муниципального округа Белгородской области округа.</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3.1.4. Обеспечивает в установленном порядке исполнение бюджета Новооскольского муниципального округа Белгородской области.</w:t>
      </w:r>
    </w:p>
    <w:p w:rsidR="00F6386C" w:rsidRPr="00357BB0"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color w:val="000000" w:themeColor="text1"/>
          <w:sz w:val="27"/>
          <w:szCs w:val="27"/>
        </w:rPr>
      </w:pPr>
      <w:r w:rsidRPr="00357BB0">
        <w:rPr>
          <w:color w:val="000000" w:themeColor="text1"/>
          <w:sz w:val="27"/>
          <w:szCs w:val="27"/>
        </w:rPr>
        <w:t xml:space="preserve">         3.1.5. Пр</w:t>
      </w:r>
      <w:r w:rsidR="00357BB0" w:rsidRPr="00357BB0">
        <w:rPr>
          <w:color w:val="000000" w:themeColor="text1"/>
          <w:sz w:val="27"/>
          <w:szCs w:val="27"/>
        </w:rPr>
        <w:t>о</w:t>
      </w:r>
      <w:r w:rsidRPr="00357BB0">
        <w:rPr>
          <w:color w:val="000000" w:themeColor="text1"/>
          <w:sz w:val="27"/>
          <w:szCs w:val="27"/>
        </w:rPr>
        <w:t xml:space="preserve">водит в соответствии с законодательством Российской Федерации         и </w:t>
      </w:r>
      <w:r w:rsidR="00357BB0" w:rsidRPr="00357BB0">
        <w:rPr>
          <w:color w:val="000000" w:themeColor="text1"/>
          <w:sz w:val="27"/>
          <w:szCs w:val="27"/>
        </w:rPr>
        <w:t>нормативно - правовыми актами</w:t>
      </w:r>
      <w:r w:rsidRPr="00357BB0">
        <w:rPr>
          <w:color w:val="000000" w:themeColor="text1"/>
          <w:sz w:val="27"/>
          <w:szCs w:val="27"/>
        </w:rPr>
        <w:t xml:space="preserve"> администрации Новооскольского муниципального округа Белгородской области корректировку бюджетных назначений с учетом динамики цен и поступлений доходов в бюджет Новооскольского муниципального округа Белгородской области.</w:t>
      </w:r>
    </w:p>
    <w:p w:rsidR="00F6386C" w:rsidRPr="00F6386C" w:rsidRDefault="00F6386C" w:rsidP="00F6386C">
      <w:pPr>
        <w:pBdr>
          <w:top w:val="none" w:sz="0" w:space="0" w:color="auto"/>
          <w:left w:val="none" w:sz="0" w:space="0" w:color="auto"/>
          <w:bottom w:val="none" w:sz="0" w:space="0" w:color="auto"/>
          <w:right w:val="none" w:sz="0" w:space="0" w:color="auto"/>
          <w:between w:val="none" w:sz="0" w:space="0" w:color="auto"/>
        </w:pBdr>
        <w:tabs>
          <w:tab w:val="left" w:pos="180"/>
        </w:tabs>
        <w:autoSpaceDE w:val="0"/>
        <w:autoSpaceDN w:val="0"/>
        <w:adjustRightInd w:val="0"/>
        <w:jc w:val="both"/>
        <w:rPr>
          <w:sz w:val="27"/>
          <w:szCs w:val="27"/>
        </w:rPr>
      </w:pPr>
      <w:r w:rsidRPr="00F6386C">
        <w:rPr>
          <w:sz w:val="27"/>
          <w:szCs w:val="27"/>
        </w:rPr>
        <w:tab/>
        <w:t xml:space="preserve">      3.1.6. Обеспечивает взаимные расчеты бюджета Новооскольского муниципального округа Белгородской области  с областным бюджетом.</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b/>
          <w:sz w:val="27"/>
          <w:szCs w:val="27"/>
        </w:rPr>
      </w:pPr>
      <w:r w:rsidRPr="00F6386C">
        <w:rPr>
          <w:sz w:val="27"/>
          <w:szCs w:val="27"/>
        </w:rPr>
        <w:t xml:space="preserve">         3.1.7. </w:t>
      </w:r>
      <w:proofErr w:type="gramStart"/>
      <w:r w:rsidRPr="00F6386C">
        <w:rPr>
          <w:sz w:val="27"/>
          <w:szCs w:val="27"/>
        </w:rPr>
        <w:t xml:space="preserve">Осуществляет организацию контроля за целевым использованием средств, выделяемых из бюджета Новооскольского муниципального округа Белгородской области предприятиям, учреждениям и организациям, составляет отчет об исполнении бюджета Новооскольского муниципального округа Белгородской области  за истекший период и представляет его </w:t>
      </w:r>
      <w:r w:rsidR="00085EA2">
        <w:rPr>
          <w:sz w:val="27"/>
          <w:szCs w:val="27"/>
        </w:rPr>
        <w:t>в министерство</w:t>
      </w:r>
      <w:r w:rsidRPr="00F6386C">
        <w:rPr>
          <w:sz w:val="27"/>
          <w:szCs w:val="27"/>
        </w:rPr>
        <w:t xml:space="preserve"> финансов и бюджетной политики Белгородской области, главе администрации Новооскольского муниципального округа Белгородской области и Совету депутатов Новооскольского муниципального округа Белгородской области</w:t>
      </w:r>
      <w:r w:rsidRPr="00F6386C">
        <w:rPr>
          <w:b/>
          <w:sz w:val="27"/>
          <w:szCs w:val="27"/>
        </w:rPr>
        <w:t>.</w:t>
      </w:r>
      <w:proofErr w:type="gramEnd"/>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3.1.8.</w:t>
      </w:r>
      <w:r w:rsidRPr="00F6386C">
        <w:rPr>
          <w:b/>
          <w:sz w:val="27"/>
          <w:szCs w:val="27"/>
        </w:rPr>
        <w:t xml:space="preserve"> </w:t>
      </w:r>
      <w:r w:rsidRPr="00F6386C">
        <w:rPr>
          <w:sz w:val="27"/>
          <w:szCs w:val="27"/>
        </w:rPr>
        <w:t xml:space="preserve">Осуществляет методическое руководство в </w:t>
      </w:r>
      <w:proofErr w:type="spellStart"/>
      <w:r w:rsidRPr="00F6386C">
        <w:rPr>
          <w:sz w:val="27"/>
          <w:szCs w:val="27"/>
        </w:rPr>
        <w:t>Новооскольском</w:t>
      </w:r>
      <w:proofErr w:type="spellEnd"/>
      <w:r w:rsidRPr="00F6386C">
        <w:rPr>
          <w:sz w:val="27"/>
          <w:szCs w:val="27"/>
        </w:rPr>
        <w:t xml:space="preserve"> муниципальном округе Белгородской области  по вопросам финансово - бюджетного планирования, составления и исполнения бюджета Новооскольского муниципального округа Белгородской области.</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3.1.9. Анализирует поступление платежей в бюджет Новооскольского муниципального округа Белгородской области, разрабатывает и осуществляет меры по их выполнению.</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3.1.10. Готовит предложения о предоставлении, в пределах установленной законодательством компетенции, льгот по налогам и другим платежам в бюджет Новооскольского муниципального округа Белгородской области, отсрочек                    и рассрочек уплаты платежей.</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3.1.11. </w:t>
      </w:r>
      <w:proofErr w:type="gramStart"/>
      <w:r w:rsidRPr="00F6386C">
        <w:rPr>
          <w:sz w:val="27"/>
          <w:szCs w:val="27"/>
        </w:rPr>
        <w:t>Готовит проекты решений Совета депутатов Новооскольского муниципального округа Белгородской области, постановлений и распоряжений администрации Новооскольского муниципального округа Белгородской области, материалы на рассмотрение постоянных комиссий Совета депутатов Новооскольского муниципального округа Белгородской области по финансово-бюджетным вопросам, а также проводит финансовую экспертизу указанных нормативных правовых актов, представляемых отраслевыми, функциональными органами и территориальными администрациями администрации Новооскольского муниципального округа Белгородской области.</w:t>
      </w:r>
      <w:proofErr w:type="gramEnd"/>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ab/>
        <w:t xml:space="preserve">3.1.12. Осуществляет ведение муниципальной долговой книги Новооскольского муниципального округа Белгородской области, в которую вносятся сведения об объемах долговых обязательств Новооскольского муниципального округа Белгородской области, и составляет отчет о состоянии </w:t>
      </w:r>
      <w:r>
        <w:rPr>
          <w:sz w:val="27"/>
          <w:szCs w:val="27"/>
        </w:rPr>
        <w:t xml:space="preserve">      </w:t>
      </w:r>
      <w:r w:rsidRPr="00F6386C">
        <w:rPr>
          <w:sz w:val="27"/>
          <w:szCs w:val="27"/>
        </w:rPr>
        <w:t>и движении долга.</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ab/>
        <w:t xml:space="preserve">3.1.13. Осуществляет ведение реестра расходных обязательств Новооскольского муниципального округа Белгородской области, в который </w:t>
      </w:r>
      <w:r w:rsidRPr="00F6386C">
        <w:rPr>
          <w:sz w:val="27"/>
          <w:szCs w:val="27"/>
        </w:rPr>
        <w:lastRenderedPageBreak/>
        <w:t xml:space="preserve">вносятся сведения о муниципальном правовом акте, договорах (соглашениях) </w:t>
      </w:r>
      <w:r>
        <w:rPr>
          <w:sz w:val="27"/>
          <w:szCs w:val="27"/>
        </w:rPr>
        <w:t xml:space="preserve">        </w:t>
      </w:r>
      <w:r w:rsidRPr="00F6386C">
        <w:rPr>
          <w:sz w:val="27"/>
          <w:szCs w:val="27"/>
        </w:rPr>
        <w:t>и объемах средств на исполнение расходных обязательств Новооскольского муниципального округа Белгородской области.</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3.1.14. Разрабатывает и вносит предложения в администрацию Новооскольского муниципального округа Белгородской области </w:t>
      </w:r>
      <w:r>
        <w:rPr>
          <w:sz w:val="27"/>
          <w:szCs w:val="27"/>
        </w:rPr>
        <w:t xml:space="preserve">                            </w:t>
      </w:r>
      <w:r w:rsidRPr="00F6386C">
        <w:rPr>
          <w:sz w:val="27"/>
          <w:szCs w:val="27"/>
        </w:rPr>
        <w:t xml:space="preserve">по совершенствованию структуры Управления, организует </w:t>
      </w:r>
      <w:proofErr w:type="gramStart"/>
      <w:r w:rsidRPr="00F6386C">
        <w:rPr>
          <w:sz w:val="27"/>
          <w:szCs w:val="27"/>
        </w:rPr>
        <w:t xml:space="preserve">контроль </w:t>
      </w:r>
      <w:r>
        <w:rPr>
          <w:sz w:val="27"/>
          <w:szCs w:val="27"/>
        </w:rPr>
        <w:t xml:space="preserve">                      </w:t>
      </w:r>
      <w:r w:rsidRPr="00F6386C">
        <w:rPr>
          <w:sz w:val="27"/>
          <w:szCs w:val="27"/>
        </w:rPr>
        <w:t>за</w:t>
      </w:r>
      <w:proofErr w:type="gramEnd"/>
      <w:r w:rsidRPr="00F6386C">
        <w:rPr>
          <w:sz w:val="27"/>
          <w:szCs w:val="27"/>
        </w:rPr>
        <w:t xml:space="preserve"> расходованием бюджетных средств на содержание аппарата Управления, принимает участие в подготовке предложений по совершенствованию оплаты труда работников бюджетных учреждений  и организаций.</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3.1.15. Осуществляет  анализ сводной бухгалтерской отчетности, организует методическое руководство бухгалтерским учетом и отчетностью учреждений               и принимает меры по его совершенствованию.</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3.1.16. Консультирует предприятия различных организационно-правовых форм собственности, организации, учреждения по финансовым вопросам.</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3.1.17. Представляет в министерство финансов и бюджетной политики Белгородской области и в администрацию Новооскольского муниципального округа Белгородской области  отчет о проделанной работе по бюджетным вопросам.</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3.1.18. Рассматривает письма, жалобы и заявления предприятий, организаций, учреждений и граждан по вопросам предоставления льгот </w:t>
      </w:r>
      <w:r>
        <w:rPr>
          <w:sz w:val="27"/>
          <w:szCs w:val="27"/>
        </w:rPr>
        <w:t xml:space="preserve">                </w:t>
      </w:r>
      <w:r w:rsidRPr="00F6386C">
        <w:rPr>
          <w:sz w:val="27"/>
          <w:szCs w:val="27"/>
        </w:rPr>
        <w:t>по платежам в бюджет Новооскольского муниципального округа Белгородской области.</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3.1.19. Проводит отдельные проверки бюджетных учреждений, финансируемых из бюджета Новооскольского муниципального округа Белгородской области,  по целевому использованию бюджетных средств.</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3.1.20. Обобщает практику применения налогового и бюджетного законодательства по вопросам, входящи</w:t>
      </w:r>
      <w:r w:rsidR="00E436AE">
        <w:rPr>
          <w:sz w:val="27"/>
          <w:szCs w:val="27"/>
        </w:rPr>
        <w:t>м</w:t>
      </w:r>
      <w:r w:rsidRPr="00F6386C">
        <w:rPr>
          <w:sz w:val="27"/>
          <w:szCs w:val="27"/>
        </w:rPr>
        <w:t xml:space="preserve"> в компетенцию Управления.</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3.1.21. Оказывает  практическую помощь отраслевым, функциональным органам и территориальным администрациям  администрации Новооскольского муниципального округа Белгородской области, заслушивает отчеты </w:t>
      </w:r>
      <w:r>
        <w:rPr>
          <w:sz w:val="27"/>
          <w:szCs w:val="27"/>
        </w:rPr>
        <w:t xml:space="preserve">                       </w:t>
      </w:r>
      <w:r w:rsidRPr="00F6386C">
        <w:rPr>
          <w:sz w:val="27"/>
          <w:szCs w:val="27"/>
        </w:rPr>
        <w:t xml:space="preserve">их руководителей и других должностных лиц о состоянии работы, разрабатывает </w:t>
      </w:r>
      <w:r>
        <w:rPr>
          <w:sz w:val="27"/>
          <w:szCs w:val="27"/>
        </w:rPr>
        <w:t xml:space="preserve">   </w:t>
      </w:r>
      <w:r w:rsidRPr="00F6386C">
        <w:rPr>
          <w:sz w:val="27"/>
          <w:szCs w:val="27"/>
        </w:rPr>
        <w:t>и осуществляет предложения по ее совершенствованию.</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3.1.22.  Осуществляет внутренний  муниципальный финансовый контроль            в отношении закупок для обеспечения муниципальных нужд, осуществления контроля в сфере закупок в пределах </w:t>
      </w:r>
      <w:proofErr w:type="gramStart"/>
      <w:r w:rsidRPr="00F6386C">
        <w:rPr>
          <w:sz w:val="27"/>
          <w:szCs w:val="27"/>
        </w:rPr>
        <w:t>полномочий согласования возможности заключения муниципальных контрактов</w:t>
      </w:r>
      <w:proofErr w:type="gramEnd"/>
      <w:r w:rsidRPr="00F6386C">
        <w:rPr>
          <w:sz w:val="27"/>
          <w:szCs w:val="27"/>
        </w:rPr>
        <w:t xml:space="preserve"> с единственным поставщиком (подрядчиком, исполнителем) в отношении закупок для обеспечения муниципальных нужд Новооскольского муниципального округа Белгородской области, в случаях, установленных федеральным законодательством </w:t>
      </w:r>
      <w:r>
        <w:rPr>
          <w:sz w:val="27"/>
          <w:szCs w:val="27"/>
        </w:rPr>
        <w:t xml:space="preserve">                        </w:t>
      </w:r>
      <w:r w:rsidRPr="00F6386C">
        <w:rPr>
          <w:sz w:val="27"/>
          <w:szCs w:val="27"/>
        </w:rPr>
        <w:t>о контрактной системе.</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 w:val="left" w:pos="1701"/>
        </w:tabs>
        <w:jc w:val="both"/>
        <w:rPr>
          <w:sz w:val="27"/>
          <w:szCs w:val="27"/>
        </w:rPr>
      </w:pPr>
      <w:r w:rsidRPr="00F6386C">
        <w:rPr>
          <w:sz w:val="27"/>
          <w:szCs w:val="27"/>
        </w:rPr>
        <w:t xml:space="preserve">         3.1.23. Проводит анализ осуществления главными администраторами бюджетных средств внутреннего финансового контроля и  внутреннего финансового аудита.</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3.1.24.  Осуществляет внутренний  финансовый </w:t>
      </w:r>
      <w:proofErr w:type="gramStart"/>
      <w:r w:rsidRPr="00F6386C">
        <w:rPr>
          <w:sz w:val="27"/>
          <w:szCs w:val="27"/>
        </w:rPr>
        <w:t>контроль за</w:t>
      </w:r>
      <w:proofErr w:type="gramEnd"/>
      <w:r w:rsidRPr="00F6386C">
        <w:rPr>
          <w:sz w:val="27"/>
          <w:szCs w:val="27"/>
        </w:rPr>
        <w:t xml:space="preserve"> деятельностью муниципальных казенных, бюджетных и автономных  учреждений.</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bCs/>
          <w:iCs/>
          <w:sz w:val="27"/>
          <w:szCs w:val="27"/>
        </w:rPr>
      </w:pPr>
      <w:r w:rsidRPr="00F6386C">
        <w:rPr>
          <w:sz w:val="27"/>
          <w:szCs w:val="27"/>
        </w:rPr>
        <w:lastRenderedPageBreak/>
        <w:tab/>
        <w:t xml:space="preserve">3.1.25. </w:t>
      </w:r>
      <w:r w:rsidRPr="00F6386C">
        <w:rPr>
          <w:bCs/>
          <w:iCs/>
          <w:sz w:val="27"/>
          <w:szCs w:val="27"/>
        </w:rPr>
        <w:t>От имени администрации Новооскольского муниципального округа Белгородской области выполняет функции и полномочия учредителя в отношении подведомственных учреждений.</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bCs/>
          <w:iCs/>
          <w:sz w:val="27"/>
          <w:szCs w:val="27"/>
        </w:rPr>
      </w:pPr>
      <w:r w:rsidRPr="00F6386C">
        <w:rPr>
          <w:bCs/>
          <w:iCs/>
          <w:sz w:val="27"/>
          <w:szCs w:val="27"/>
        </w:rPr>
        <w:tab/>
        <w:t xml:space="preserve">3.1.26. Реализует мероприятия антимонопольного </w:t>
      </w:r>
      <w:proofErr w:type="spellStart"/>
      <w:r w:rsidRPr="00F6386C">
        <w:rPr>
          <w:bCs/>
          <w:iCs/>
          <w:sz w:val="27"/>
          <w:szCs w:val="27"/>
        </w:rPr>
        <w:t>комплаенса</w:t>
      </w:r>
      <w:proofErr w:type="spellEnd"/>
      <w:r w:rsidRPr="00F6386C">
        <w:rPr>
          <w:bCs/>
          <w:iCs/>
          <w:sz w:val="27"/>
          <w:szCs w:val="27"/>
        </w:rPr>
        <w:t xml:space="preserve"> </w:t>
      </w:r>
      <w:r>
        <w:rPr>
          <w:bCs/>
          <w:iCs/>
          <w:sz w:val="27"/>
          <w:szCs w:val="27"/>
        </w:rPr>
        <w:t xml:space="preserve">                         </w:t>
      </w:r>
      <w:r w:rsidRPr="00F6386C">
        <w:rPr>
          <w:bCs/>
          <w:iCs/>
          <w:sz w:val="27"/>
          <w:szCs w:val="27"/>
        </w:rPr>
        <w:t xml:space="preserve">в администрации Новооскольского </w:t>
      </w:r>
      <w:r w:rsidRPr="00F6386C">
        <w:rPr>
          <w:sz w:val="27"/>
          <w:szCs w:val="27"/>
        </w:rPr>
        <w:t>муниципального округа Белгородской области</w:t>
      </w:r>
      <w:r w:rsidRPr="00F6386C">
        <w:rPr>
          <w:bCs/>
          <w:iCs/>
          <w:sz w:val="27"/>
          <w:szCs w:val="27"/>
        </w:rPr>
        <w:t xml:space="preserve"> в соответствии   с правовым актом об антимонопольном </w:t>
      </w:r>
      <w:proofErr w:type="spellStart"/>
      <w:r w:rsidRPr="00F6386C">
        <w:rPr>
          <w:bCs/>
          <w:iCs/>
          <w:sz w:val="27"/>
          <w:szCs w:val="27"/>
        </w:rPr>
        <w:t>комплаенсе</w:t>
      </w:r>
      <w:proofErr w:type="spellEnd"/>
      <w:r w:rsidRPr="00F6386C">
        <w:rPr>
          <w:bCs/>
          <w:iCs/>
          <w:sz w:val="27"/>
          <w:szCs w:val="27"/>
        </w:rPr>
        <w:t>, включая:</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bCs/>
          <w:iCs/>
          <w:sz w:val="27"/>
          <w:szCs w:val="27"/>
        </w:rPr>
      </w:pPr>
      <w:r w:rsidRPr="00F6386C">
        <w:rPr>
          <w:bCs/>
          <w:iCs/>
          <w:sz w:val="27"/>
          <w:szCs w:val="27"/>
        </w:rPr>
        <w:t xml:space="preserve">          </w:t>
      </w:r>
      <w:proofErr w:type="gramStart"/>
      <w:r w:rsidRPr="00F6386C">
        <w:rPr>
          <w:bCs/>
          <w:iCs/>
          <w:sz w:val="27"/>
          <w:szCs w:val="27"/>
        </w:rPr>
        <w:t xml:space="preserve">- представление уполномоченному подразделению (должностному лицу), ответственному за функционирование  антимонопольного </w:t>
      </w:r>
      <w:proofErr w:type="spellStart"/>
      <w:r w:rsidRPr="00F6386C">
        <w:rPr>
          <w:bCs/>
          <w:iCs/>
          <w:sz w:val="27"/>
          <w:szCs w:val="27"/>
        </w:rPr>
        <w:t>комплаенса</w:t>
      </w:r>
      <w:proofErr w:type="spellEnd"/>
      <w:r w:rsidRPr="00F6386C">
        <w:rPr>
          <w:bCs/>
          <w:iCs/>
          <w:sz w:val="27"/>
          <w:szCs w:val="27"/>
        </w:rPr>
        <w:t xml:space="preserve"> администрации Новооскольского</w:t>
      </w:r>
      <w:r w:rsidRPr="00F6386C">
        <w:rPr>
          <w:sz w:val="27"/>
          <w:szCs w:val="27"/>
        </w:rPr>
        <w:t xml:space="preserve"> муниципального округа Белгородской области</w:t>
      </w:r>
      <w:r w:rsidRPr="00F6386C">
        <w:rPr>
          <w:bCs/>
          <w:iCs/>
          <w:sz w:val="27"/>
          <w:szCs w:val="27"/>
        </w:rPr>
        <w:t xml:space="preserve">, сведений о наличии нарушений антимонопольного законодательства, сведений о действующих нормативных правовых актах администрации Новооскольского </w:t>
      </w:r>
      <w:r w:rsidRPr="00F6386C">
        <w:rPr>
          <w:sz w:val="27"/>
          <w:szCs w:val="27"/>
        </w:rPr>
        <w:t>муниципального округа Белгородской области</w:t>
      </w:r>
      <w:r w:rsidRPr="00F6386C">
        <w:rPr>
          <w:bCs/>
          <w:iCs/>
          <w:sz w:val="27"/>
          <w:szCs w:val="27"/>
        </w:rPr>
        <w:t xml:space="preserve">, подготовленных управлением финансов и бюджетной политики администрации Новооскольского </w:t>
      </w:r>
      <w:r w:rsidRPr="00F6386C">
        <w:rPr>
          <w:sz w:val="27"/>
          <w:szCs w:val="27"/>
        </w:rPr>
        <w:t>муниципального округа Белгородской области</w:t>
      </w:r>
      <w:r w:rsidRPr="00F6386C">
        <w:rPr>
          <w:bCs/>
          <w:iCs/>
          <w:sz w:val="27"/>
          <w:szCs w:val="27"/>
        </w:rPr>
        <w:t xml:space="preserve">, по направлению деятельности управления финансов и бюджетной политики администрации Новооскольского </w:t>
      </w:r>
      <w:r w:rsidRPr="00F6386C">
        <w:rPr>
          <w:sz w:val="27"/>
          <w:szCs w:val="27"/>
        </w:rPr>
        <w:t>муниципального округа Белгородской области</w:t>
      </w:r>
      <w:r w:rsidRPr="00F6386C">
        <w:rPr>
          <w:bCs/>
          <w:iCs/>
          <w:sz w:val="27"/>
          <w:szCs w:val="27"/>
        </w:rPr>
        <w:t>;</w:t>
      </w:r>
      <w:proofErr w:type="gramEnd"/>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bCs/>
          <w:iCs/>
          <w:sz w:val="27"/>
          <w:szCs w:val="27"/>
        </w:rPr>
      </w:pPr>
      <w:r w:rsidRPr="00F6386C">
        <w:rPr>
          <w:bCs/>
          <w:iCs/>
          <w:sz w:val="27"/>
          <w:szCs w:val="27"/>
        </w:rPr>
        <w:t xml:space="preserve">          - проведение анализа проектов нормативных правовых актов администрации Новооскольского </w:t>
      </w:r>
      <w:r w:rsidRPr="00F6386C">
        <w:rPr>
          <w:sz w:val="27"/>
          <w:szCs w:val="27"/>
        </w:rPr>
        <w:t>муниципального округа Белгородской области</w:t>
      </w:r>
      <w:r w:rsidRPr="00F6386C">
        <w:rPr>
          <w:bCs/>
          <w:iCs/>
          <w:sz w:val="27"/>
          <w:szCs w:val="27"/>
        </w:rPr>
        <w:t xml:space="preserve">, подготовленных  управлением финансов и бюджетной политики администрации Новооскольского </w:t>
      </w:r>
      <w:r w:rsidRPr="00F6386C">
        <w:rPr>
          <w:sz w:val="27"/>
          <w:szCs w:val="27"/>
        </w:rPr>
        <w:t>муниципального округа Белгородской области</w:t>
      </w:r>
      <w:r w:rsidRPr="00F6386C">
        <w:rPr>
          <w:bCs/>
          <w:iCs/>
          <w:sz w:val="27"/>
          <w:szCs w:val="27"/>
        </w:rPr>
        <w:t>, на предмет выявления рисков нарушения антимонопольного законодательства;</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ind w:firstLine="708"/>
        <w:jc w:val="both"/>
        <w:rPr>
          <w:bCs/>
          <w:iCs/>
          <w:sz w:val="27"/>
          <w:szCs w:val="27"/>
        </w:rPr>
      </w:pPr>
      <w:r w:rsidRPr="00F6386C">
        <w:rPr>
          <w:bCs/>
          <w:iCs/>
          <w:sz w:val="27"/>
          <w:szCs w:val="27"/>
        </w:rPr>
        <w:t>-</w:t>
      </w:r>
      <w:r>
        <w:rPr>
          <w:bCs/>
          <w:iCs/>
          <w:sz w:val="27"/>
          <w:szCs w:val="27"/>
        </w:rPr>
        <w:t xml:space="preserve"> </w:t>
      </w:r>
      <w:r w:rsidRPr="00F6386C">
        <w:rPr>
          <w:bCs/>
          <w:iCs/>
          <w:sz w:val="27"/>
          <w:szCs w:val="27"/>
        </w:rPr>
        <w:t xml:space="preserve">исполнение плана мероприятий по снижению </w:t>
      </w:r>
      <w:proofErr w:type="spellStart"/>
      <w:r w:rsidRPr="00F6386C">
        <w:rPr>
          <w:bCs/>
          <w:iCs/>
          <w:sz w:val="27"/>
          <w:szCs w:val="27"/>
        </w:rPr>
        <w:t>комплаенс</w:t>
      </w:r>
      <w:proofErr w:type="spellEnd"/>
      <w:r w:rsidRPr="00F6386C">
        <w:rPr>
          <w:bCs/>
          <w:iCs/>
          <w:sz w:val="27"/>
          <w:szCs w:val="27"/>
        </w:rPr>
        <w:t xml:space="preserve">-рисков, достижение ключевых показателей эффективности функционирования антимонопольного </w:t>
      </w:r>
      <w:proofErr w:type="spellStart"/>
      <w:r w:rsidRPr="00F6386C">
        <w:rPr>
          <w:bCs/>
          <w:iCs/>
          <w:sz w:val="27"/>
          <w:szCs w:val="27"/>
        </w:rPr>
        <w:t>комплаенса</w:t>
      </w:r>
      <w:proofErr w:type="spellEnd"/>
      <w:r w:rsidRPr="00F6386C">
        <w:rPr>
          <w:bCs/>
          <w:iCs/>
          <w:sz w:val="27"/>
          <w:szCs w:val="27"/>
        </w:rPr>
        <w:t xml:space="preserve"> администрации Новооскольского </w:t>
      </w:r>
      <w:r w:rsidRPr="00F6386C">
        <w:rPr>
          <w:sz w:val="27"/>
          <w:szCs w:val="27"/>
        </w:rPr>
        <w:t>муниципального округа Белгородской области</w:t>
      </w:r>
      <w:r w:rsidRPr="00F6386C">
        <w:rPr>
          <w:bCs/>
          <w:iCs/>
          <w:sz w:val="27"/>
          <w:szCs w:val="27"/>
        </w:rPr>
        <w:t>;</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ind w:firstLine="708"/>
        <w:jc w:val="both"/>
        <w:rPr>
          <w:bCs/>
          <w:iCs/>
          <w:sz w:val="27"/>
          <w:szCs w:val="27"/>
        </w:rPr>
      </w:pPr>
      <w:r w:rsidRPr="00F6386C">
        <w:rPr>
          <w:bCs/>
          <w:iCs/>
          <w:sz w:val="27"/>
          <w:szCs w:val="27"/>
        </w:rPr>
        <w:t>-</w:t>
      </w:r>
      <w:r>
        <w:rPr>
          <w:bCs/>
          <w:iCs/>
          <w:sz w:val="27"/>
          <w:szCs w:val="27"/>
        </w:rPr>
        <w:t xml:space="preserve"> </w:t>
      </w:r>
      <w:r w:rsidRPr="00F6386C">
        <w:rPr>
          <w:bCs/>
          <w:iCs/>
          <w:sz w:val="27"/>
          <w:szCs w:val="27"/>
        </w:rPr>
        <w:t xml:space="preserve">участие в подготовке проекта ежегодного доклада об </w:t>
      </w:r>
      <w:proofErr w:type="gramStart"/>
      <w:r w:rsidRPr="00F6386C">
        <w:rPr>
          <w:bCs/>
          <w:iCs/>
          <w:sz w:val="27"/>
          <w:szCs w:val="27"/>
        </w:rPr>
        <w:t>антимонопольном</w:t>
      </w:r>
      <w:proofErr w:type="gramEnd"/>
      <w:r w:rsidRPr="00F6386C">
        <w:rPr>
          <w:bCs/>
          <w:iCs/>
          <w:sz w:val="27"/>
          <w:szCs w:val="27"/>
        </w:rPr>
        <w:t xml:space="preserve">  </w:t>
      </w:r>
      <w:proofErr w:type="spellStart"/>
      <w:r w:rsidRPr="00F6386C">
        <w:rPr>
          <w:bCs/>
          <w:iCs/>
          <w:sz w:val="27"/>
          <w:szCs w:val="27"/>
        </w:rPr>
        <w:t>комплаенсе</w:t>
      </w:r>
      <w:proofErr w:type="spellEnd"/>
      <w:r w:rsidRPr="00F6386C">
        <w:rPr>
          <w:bCs/>
          <w:iCs/>
          <w:sz w:val="27"/>
          <w:szCs w:val="27"/>
        </w:rPr>
        <w:t>.</w:t>
      </w:r>
    </w:p>
    <w:p w:rsidR="00E436AE" w:rsidRDefault="00E436AE" w:rsidP="00F6386C">
      <w:pPr>
        <w:widowControl/>
        <w:pBdr>
          <w:top w:val="none" w:sz="0" w:space="0" w:color="auto"/>
          <w:left w:val="none" w:sz="0" w:space="0" w:color="auto"/>
          <w:bottom w:val="none" w:sz="0" w:space="0" w:color="auto"/>
          <w:right w:val="none" w:sz="0" w:space="0" w:color="auto"/>
          <w:between w:val="none" w:sz="0" w:space="0" w:color="auto"/>
        </w:pBdr>
        <w:jc w:val="center"/>
        <w:rPr>
          <w:b/>
          <w:sz w:val="27"/>
          <w:szCs w:val="27"/>
        </w:rPr>
      </w:pP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center"/>
        <w:rPr>
          <w:b/>
          <w:sz w:val="27"/>
          <w:szCs w:val="27"/>
        </w:rPr>
      </w:pPr>
      <w:r w:rsidRPr="00F6386C">
        <w:rPr>
          <w:b/>
          <w:sz w:val="27"/>
          <w:szCs w:val="27"/>
          <w:lang w:val="en-US"/>
        </w:rPr>
        <w:t>IV</w:t>
      </w:r>
      <w:r w:rsidRPr="00F6386C">
        <w:rPr>
          <w:b/>
          <w:sz w:val="27"/>
          <w:szCs w:val="27"/>
        </w:rPr>
        <w:t>. Обеспечение деятельности Управления</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center"/>
        <w:rPr>
          <w:b/>
          <w:sz w:val="27"/>
          <w:szCs w:val="27"/>
        </w:rPr>
      </w:pP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4.1. Управление имеет право в области финансов: </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4.1.1. </w:t>
      </w:r>
      <w:proofErr w:type="gramStart"/>
      <w:r w:rsidRPr="00F6386C">
        <w:rPr>
          <w:sz w:val="27"/>
          <w:szCs w:val="27"/>
        </w:rPr>
        <w:t xml:space="preserve">Получать от отраслевых, функциональных органов и территориальных администраций администрации Новооскольского муниципального округа Белгородской области, налоговой службы  и отдела казначейства, службы государственной статистики, юридических лиц материалы, необходимые для составления бюджета Новооскольского муниципального округа Белгородской области и осуществления финансово-бюджетного планирования </w:t>
      </w:r>
      <w:r>
        <w:rPr>
          <w:sz w:val="27"/>
          <w:szCs w:val="27"/>
        </w:rPr>
        <w:t xml:space="preserve">                               </w:t>
      </w:r>
      <w:r w:rsidRPr="00F6386C">
        <w:rPr>
          <w:sz w:val="27"/>
          <w:szCs w:val="27"/>
        </w:rPr>
        <w:t>и финансирования расходов из бюджета Новооскольского муниципального округа Белгородской области, а также материалы, необходимые для осуществления контроля за рациональным и целевым расходованием</w:t>
      </w:r>
      <w:proofErr w:type="gramEnd"/>
      <w:r w:rsidRPr="00F6386C">
        <w:rPr>
          <w:sz w:val="27"/>
          <w:szCs w:val="27"/>
        </w:rPr>
        <w:t xml:space="preserve"> ассигнований, выделяемых из бюджета Новооскольского муниципального округа Белгородской области.</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4.1.2. </w:t>
      </w:r>
      <w:proofErr w:type="gramStart"/>
      <w:r w:rsidRPr="00F6386C">
        <w:rPr>
          <w:sz w:val="27"/>
          <w:szCs w:val="27"/>
        </w:rPr>
        <w:t xml:space="preserve">Ограничивать, а в необходимых случаях приостанавливать финансирование из бюджета Новооскольского муниципального округа Белгородской области предприятий всех форм собственности, учреждений </w:t>
      </w:r>
      <w:r>
        <w:rPr>
          <w:sz w:val="27"/>
          <w:szCs w:val="27"/>
        </w:rPr>
        <w:t xml:space="preserve">              </w:t>
      </w:r>
      <w:r w:rsidRPr="00F6386C">
        <w:rPr>
          <w:sz w:val="27"/>
          <w:szCs w:val="27"/>
        </w:rPr>
        <w:t xml:space="preserve">и организаций при наличии фактов незаконного расходования ими средств, </w:t>
      </w:r>
      <w:r>
        <w:rPr>
          <w:sz w:val="27"/>
          <w:szCs w:val="27"/>
        </w:rPr>
        <w:t xml:space="preserve">        </w:t>
      </w:r>
      <w:r w:rsidRPr="00F6386C">
        <w:rPr>
          <w:sz w:val="27"/>
          <w:szCs w:val="27"/>
        </w:rPr>
        <w:t xml:space="preserve">или </w:t>
      </w:r>
      <w:r w:rsidR="00E436AE" w:rsidRPr="00F6386C">
        <w:rPr>
          <w:sz w:val="27"/>
          <w:szCs w:val="27"/>
        </w:rPr>
        <w:t>непредставления</w:t>
      </w:r>
      <w:r w:rsidRPr="00F6386C">
        <w:rPr>
          <w:sz w:val="27"/>
          <w:szCs w:val="27"/>
        </w:rPr>
        <w:t xml:space="preserve"> отчетов по установленной форме о расходовании ранее отпущенных средств из бюджета Новооскольского муниципального округа </w:t>
      </w:r>
      <w:r w:rsidRPr="00F6386C">
        <w:rPr>
          <w:sz w:val="27"/>
          <w:szCs w:val="27"/>
        </w:rPr>
        <w:lastRenderedPageBreak/>
        <w:t>Белгородской области и другой установленной отчетности.</w:t>
      </w:r>
      <w:proofErr w:type="gramEnd"/>
      <w:r w:rsidRPr="00F6386C">
        <w:rPr>
          <w:sz w:val="27"/>
          <w:szCs w:val="27"/>
        </w:rPr>
        <w:t xml:space="preserve"> Взыскивать </w:t>
      </w:r>
      <w:r>
        <w:rPr>
          <w:sz w:val="27"/>
          <w:szCs w:val="27"/>
        </w:rPr>
        <w:t xml:space="preserve">                   </w:t>
      </w:r>
      <w:r w:rsidRPr="00F6386C">
        <w:rPr>
          <w:sz w:val="27"/>
          <w:szCs w:val="27"/>
        </w:rPr>
        <w:t xml:space="preserve">в установленном порядке с предприятий, учреждений и организаций средства, выделенные из бюджета Новооскольского муниципального округа Белгородской области и используемые не по целевому назначению, с наложением </w:t>
      </w:r>
      <w:r>
        <w:rPr>
          <w:sz w:val="27"/>
          <w:szCs w:val="27"/>
        </w:rPr>
        <w:t xml:space="preserve">                       </w:t>
      </w:r>
      <w:r w:rsidRPr="00F6386C">
        <w:rPr>
          <w:sz w:val="27"/>
          <w:szCs w:val="27"/>
        </w:rPr>
        <w:t>на предприятия, учреждения, допустившие такие нарушения, штрафы в размере действующей в области учетной ставки банка и с уведомлением об этом руководителя.</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4.1.3. Открывать и закрывать лицевые счета бюджетополучателям, финансируемым из бюджета Новооскольского муниципального округа Белгородской области, в программе   «АЦК-Финансы».</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4.1.4. Рассматривать заявления руководителей предприятий и учреждений, финансируемых из бюджета Новооскольского муниципального округа Белгородской области</w:t>
      </w:r>
      <w:r w:rsidR="00E436AE">
        <w:rPr>
          <w:sz w:val="27"/>
          <w:szCs w:val="27"/>
        </w:rPr>
        <w:t>,</w:t>
      </w:r>
      <w:r w:rsidRPr="00F6386C">
        <w:rPr>
          <w:sz w:val="27"/>
          <w:szCs w:val="27"/>
        </w:rPr>
        <w:t xml:space="preserve"> о перераспределении бюджетных средств, принимать соответствующие решения по этим вопросам.</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4.1.5. Проводить отдельные проверки поступления, сохранности </w:t>
      </w:r>
      <w:r>
        <w:rPr>
          <w:sz w:val="27"/>
          <w:szCs w:val="27"/>
        </w:rPr>
        <w:t xml:space="preserve">                      </w:t>
      </w:r>
      <w:r w:rsidRPr="00F6386C">
        <w:rPr>
          <w:sz w:val="27"/>
          <w:szCs w:val="27"/>
        </w:rPr>
        <w:t xml:space="preserve">и правильности расходования отраслевыми, функциональными органами </w:t>
      </w:r>
      <w:r>
        <w:rPr>
          <w:sz w:val="27"/>
          <w:szCs w:val="27"/>
        </w:rPr>
        <w:t xml:space="preserve">                </w:t>
      </w:r>
      <w:r w:rsidRPr="00F6386C">
        <w:rPr>
          <w:sz w:val="27"/>
          <w:szCs w:val="27"/>
        </w:rPr>
        <w:t>и территориальными администрациями администрации Новооскольского муниципального округа Белгородской области  средств бюджета Новооскольского муниципального округа Белгородской области.</w:t>
      </w:r>
    </w:p>
    <w:p w:rsidR="00F6386C" w:rsidRPr="00F6386C" w:rsidRDefault="00F6386C" w:rsidP="00F6386C">
      <w:pPr>
        <w:pBdr>
          <w:top w:val="none" w:sz="0" w:space="0" w:color="auto"/>
          <w:left w:val="none" w:sz="0" w:space="0" w:color="auto"/>
          <w:bottom w:val="none" w:sz="0" w:space="0" w:color="auto"/>
          <w:right w:val="none" w:sz="0" w:space="0" w:color="auto"/>
          <w:between w:val="none" w:sz="0" w:space="0" w:color="auto"/>
        </w:pBdr>
        <w:tabs>
          <w:tab w:val="left" w:pos="567"/>
        </w:tabs>
        <w:autoSpaceDE w:val="0"/>
        <w:autoSpaceDN w:val="0"/>
        <w:adjustRightInd w:val="0"/>
        <w:jc w:val="both"/>
        <w:rPr>
          <w:sz w:val="27"/>
          <w:szCs w:val="27"/>
        </w:rPr>
      </w:pPr>
      <w:r w:rsidRPr="00F6386C">
        <w:rPr>
          <w:sz w:val="27"/>
          <w:szCs w:val="27"/>
        </w:rPr>
        <w:t xml:space="preserve">         4.1.6. Проводить тематические проверки финансовой деятельности бюджетных учреждений, давать </w:t>
      </w:r>
      <w:proofErr w:type="gramStart"/>
      <w:r w:rsidRPr="00F6386C">
        <w:rPr>
          <w:sz w:val="27"/>
          <w:szCs w:val="27"/>
        </w:rPr>
        <w:t>обязательные к исполнению</w:t>
      </w:r>
      <w:proofErr w:type="gramEnd"/>
      <w:r w:rsidRPr="00F6386C">
        <w:rPr>
          <w:sz w:val="27"/>
          <w:szCs w:val="27"/>
        </w:rPr>
        <w:t xml:space="preserve"> указания </w:t>
      </w:r>
      <w:r>
        <w:rPr>
          <w:sz w:val="27"/>
          <w:szCs w:val="27"/>
        </w:rPr>
        <w:t xml:space="preserve">                   </w:t>
      </w:r>
      <w:r w:rsidRPr="00F6386C">
        <w:rPr>
          <w:sz w:val="27"/>
          <w:szCs w:val="27"/>
        </w:rPr>
        <w:t>по устранению выявленных нарушений.</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4.1.7. Предоставлять отсрочки и рассрочки платежей по налогам в бюджет Новооскольского муниципального округа Белгородской области в порядке, предусмотренном законодательством Российской Федерации и законами Белгородской области. </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4.1.8. Запрашивать и получать в установленном порядке от отраслевых, функциональных органов и территориальных администраций администрации Новооскольского муниципального округа Белгородской</w:t>
      </w:r>
      <w:r w:rsidRPr="00F6386C">
        <w:rPr>
          <w:b/>
          <w:sz w:val="27"/>
          <w:szCs w:val="27"/>
        </w:rPr>
        <w:t xml:space="preserve"> </w:t>
      </w:r>
      <w:r w:rsidRPr="00F6386C">
        <w:rPr>
          <w:sz w:val="27"/>
          <w:szCs w:val="27"/>
        </w:rPr>
        <w:t xml:space="preserve">области, учреждений              и организаций, независимо от их организационно-правовых форм собственности         и подчиненности статистические и иные отчетные данные, связанные </w:t>
      </w:r>
      <w:r>
        <w:rPr>
          <w:sz w:val="27"/>
          <w:szCs w:val="27"/>
        </w:rPr>
        <w:t xml:space="preserve">                      </w:t>
      </w:r>
      <w:r w:rsidRPr="00F6386C">
        <w:rPr>
          <w:sz w:val="27"/>
          <w:szCs w:val="27"/>
        </w:rPr>
        <w:t>с исполнением бюджета  Новооскольского муниципального округа Белгородской области.</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4.1.9. Получать от банков и других кредитных учреждений справки                     по операциям и счетам предприятий, учреждений и организаций независимо               от организационно-правовых форм собственности и подчиненности, использующих средства бюджета Новооскольского муниципального округа Белгородской области.</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4.1.10. Наряду с правами, изложенными в настоящем Положении, Управление имеет также другие права, предоставленные ему законодательством Российской Федерации,  муниципальными правовыми актами, администрацией Новооскольского муниципального округа Белгородской области и Советом депутатов Новооскольского муниципального округа Белгородской области.</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4.1.11. Распоряжаться средствами Управления в пределах утвержденной сметы.</w:t>
      </w:r>
    </w:p>
    <w:p w:rsid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p>
    <w:p w:rsidR="007339A1" w:rsidRPr="00F6386C" w:rsidRDefault="007339A1"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center"/>
        <w:rPr>
          <w:b/>
          <w:sz w:val="27"/>
          <w:szCs w:val="27"/>
        </w:rPr>
      </w:pPr>
      <w:r w:rsidRPr="00F6386C">
        <w:rPr>
          <w:b/>
          <w:sz w:val="27"/>
          <w:szCs w:val="27"/>
          <w:lang w:val="en-US"/>
        </w:rPr>
        <w:lastRenderedPageBreak/>
        <w:t>V</w:t>
      </w:r>
      <w:r w:rsidRPr="00F6386C">
        <w:rPr>
          <w:b/>
          <w:sz w:val="27"/>
          <w:szCs w:val="27"/>
        </w:rPr>
        <w:t>. Руководство деятельностью и структура Управления</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ind w:firstLine="500"/>
        <w:jc w:val="both"/>
        <w:rPr>
          <w:sz w:val="27"/>
          <w:szCs w:val="27"/>
        </w:rPr>
      </w:pP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ind w:firstLine="500"/>
        <w:jc w:val="both"/>
        <w:rPr>
          <w:sz w:val="27"/>
          <w:szCs w:val="27"/>
        </w:rPr>
      </w:pPr>
      <w:r w:rsidRPr="00F6386C">
        <w:rPr>
          <w:sz w:val="27"/>
          <w:szCs w:val="27"/>
        </w:rPr>
        <w:t xml:space="preserve"> 5.1. Методическое руководство деятельностью Управления осуществляет министерство финансов и бюджетной политики Белгородской области.</w:t>
      </w:r>
    </w:p>
    <w:p w:rsidR="00F6386C" w:rsidRPr="00F6386C" w:rsidRDefault="00F6386C" w:rsidP="00F6386C">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500"/>
        <w:jc w:val="both"/>
        <w:rPr>
          <w:sz w:val="27"/>
          <w:szCs w:val="27"/>
        </w:rPr>
      </w:pPr>
      <w:r w:rsidRPr="00F6386C">
        <w:rPr>
          <w:sz w:val="27"/>
          <w:szCs w:val="27"/>
        </w:rPr>
        <w:t xml:space="preserve"> 5.2. Структура и штатное расписание Управления утверждается постановлением администрации Новооскольского муниципального округа Белгородской области. </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ind w:firstLine="500"/>
        <w:jc w:val="both"/>
        <w:rPr>
          <w:rFonts w:eastAsia="Calibri"/>
          <w:sz w:val="27"/>
          <w:szCs w:val="27"/>
        </w:rPr>
      </w:pPr>
      <w:r w:rsidRPr="00F6386C">
        <w:rPr>
          <w:sz w:val="27"/>
          <w:szCs w:val="27"/>
        </w:rPr>
        <w:t xml:space="preserve"> 5.3. </w:t>
      </w:r>
      <w:proofErr w:type="gramStart"/>
      <w:r w:rsidRPr="00F6386C">
        <w:rPr>
          <w:rFonts w:eastAsia="Calibri"/>
          <w:sz w:val="27"/>
          <w:szCs w:val="27"/>
        </w:rPr>
        <w:t xml:space="preserve">Руководство Управлением осуществляется  начальником Управления, одновременно являющимся заместителем главы администрации Новооскольского </w:t>
      </w:r>
      <w:r w:rsidRPr="00F6386C">
        <w:rPr>
          <w:sz w:val="27"/>
          <w:szCs w:val="27"/>
        </w:rPr>
        <w:t>муниципального округа Белгородской области</w:t>
      </w:r>
      <w:r w:rsidRPr="00F6386C">
        <w:rPr>
          <w:rFonts w:eastAsia="Calibri"/>
          <w:sz w:val="27"/>
          <w:szCs w:val="27"/>
        </w:rPr>
        <w:t xml:space="preserve"> по экономическому развитию, финансам и бюджетной политике, который назначается и освобождается                     от должности главой администрации Новооскольского </w:t>
      </w:r>
      <w:r w:rsidRPr="00F6386C">
        <w:rPr>
          <w:sz w:val="27"/>
          <w:szCs w:val="27"/>
        </w:rPr>
        <w:t>муниципального округа Белгородской области</w:t>
      </w:r>
      <w:r w:rsidRPr="00F6386C">
        <w:rPr>
          <w:rFonts w:eastAsia="Calibri"/>
          <w:sz w:val="27"/>
          <w:szCs w:val="27"/>
        </w:rPr>
        <w:t>.</w:t>
      </w:r>
      <w:proofErr w:type="gramEnd"/>
    </w:p>
    <w:p w:rsidR="00F6386C" w:rsidRPr="00F6386C" w:rsidRDefault="00F6386C" w:rsidP="00F6386C">
      <w:pPr>
        <w:pBdr>
          <w:top w:val="none" w:sz="0" w:space="0" w:color="auto"/>
          <w:left w:val="none" w:sz="0" w:space="0" w:color="auto"/>
          <w:bottom w:val="none" w:sz="0" w:space="0" w:color="auto"/>
          <w:right w:val="none" w:sz="0" w:space="0" w:color="auto"/>
          <w:between w:val="none" w:sz="0" w:space="0" w:color="auto"/>
        </w:pBdr>
        <w:ind w:firstLine="500"/>
        <w:jc w:val="both"/>
        <w:rPr>
          <w:rFonts w:eastAsia="Calibri"/>
          <w:sz w:val="27"/>
          <w:szCs w:val="27"/>
        </w:rPr>
      </w:pPr>
      <w:proofErr w:type="gramStart"/>
      <w:r w:rsidRPr="00F6386C">
        <w:rPr>
          <w:rFonts w:eastAsia="Calibri"/>
          <w:sz w:val="27"/>
          <w:szCs w:val="27"/>
        </w:rPr>
        <w:t>Начальник Управления назначается на должность из числа лиц, отвечающих квалификационным</w:t>
      </w:r>
      <w:r w:rsidR="00357BB0">
        <w:rPr>
          <w:rFonts w:eastAsia="Calibri"/>
          <w:sz w:val="27"/>
          <w:szCs w:val="27"/>
        </w:rPr>
        <w:t xml:space="preserve"> </w:t>
      </w:r>
      <w:r w:rsidRPr="00F6386C">
        <w:rPr>
          <w:rFonts w:eastAsia="Calibri"/>
          <w:sz w:val="27"/>
          <w:szCs w:val="27"/>
        </w:rPr>
        <w:t xml:space="preserve">требованиям, установленным уполномоченным Правительством Российской Федерации федеральным органом исполнительной власти,  в  порядке,  определенном  частью  5  статьи 52 Федерального закона  </w:t>
      </w:r>
      <w:r>
        <w:rPr>
          <w:rFonts w:eastAsia="Calibri"/>
          <w:sz w:val="27"/>
          <w:szCs w:val="27"/>
        </w:rPr>
        <w:t xml:space="preserve">       </w:t>
      </w:r>
      <w:r w:rsidRPr="00F6386C">
        <w:rPr>
          <w:rFonts w:eastAsia="Calibri"/>
          <w:sz w:val="27"/>
          <w:szCs w:val="27"/>
        </w:rPr>
        <w:t>от 6 октября 2003 года  № 131-ФЗ «Об общих принципах организации местного самоуправления в Российской Федерации.</w:t>
      </w:r>
      <w:proofErr w:type="gramEnd"/>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ind w:firstLine="500"/>
        <w:jc w:val="both"/>
        <w:rPr>
          <w:rFonts w:eastAsia="Calibri"/>
          <w:sz w:val="27"/>
          <w:szCs w:val="27"/>
        </w:rPr>
      </w:pPr>
      <w:r w:rsidRPr="00F6386C">
        <w:rPr>
          <w:rFonts w:eastAsia="Calibri"/>
          <w:sz w:val="27"/>
          <w:szCs w:val="27"/>
        </w:rPr>
        <w:t>Начальник Управления представляет интересы Управления в органах власти,        в судах, правоохранительных и контролирующих органах, предприятиях, организациях, учреждениях непосредственно без доверенности.</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40"/>
        </w:tabs>
        <w:ind w:firstLine="500"/>
        <w:jc w:val="both"/>
        <w:rPr>
          <w:sz w:val="27"/>
          <w:szCs w:val="27"/>
        </w:rPr>
      </w:pPr>
      <w:r w:rsidRPr="00F6386C">
        <w:rPr>
          <w:sz w:val="27"/>
          <w:szCs w:val="27"/>
        </w:rPr>
        <w:t xml:space="preserve"> 5.4. Начальник Управления:  </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5.4.1. Обеспечивает взаимодействие администрации Новооскольского муниципального округа Белгородской области с органами государственной власти, судебными, правоохранительными органами, территориальными администрациями администрации Новооскольского муниципального округа Белгородской области, территориальными органами федеральных органов исполнительной власти, хозяйствующими субъектами, политическими партиями, средствами массовой информации, общественными организациями, депутатами Совета депутатов Новооскольского муниципального округа Белгородской области в пределах своей компетенции.</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5.4.2. Участвует в работе суженного заседания при главе администрации Новооскольского муниципального округа Белгородской области, в разработке мобилизационных мероприятий муниципального округа и подготовке документов мобилизационного назначения, проведении финансовой оценки планов администрации Новооскольского муниципального округа Белгородской области        на период мобилизации и в военное время.</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5.4.3. Уточняет порядок проведения финансовых расчетов с организациями, расположенными на территории Новооскольского муниципального округа Белгородской области  в военное время.</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5.4.4. Работает со сведениями, составляющими государственную тайну.</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5.4.5. Осуществляет руководство Управлением и несет персональную ответственность за выполнение возложенных на Управление задач. Утверждает  планы работы Управления.</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5.4.6.   В пределах своей компетенции назначает на должность и освобождает      от должности работников Управления.</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lastRenderedPageBreak/>
        <w:t xml:space="preserve">         5.4.7. Ходатайствует о представлении в установленном порядке особо отличившихся работников Управления и подведомственных ему финансовых слу</w:t>
      </w:r>
      <w:proofErr w:type="gramStart"/>
      <w:r w:rsidRPr="00F6386C">
        <w:rPr>
          <w:sz w:val="27"/>
          <w:szCs w:val="27"/>
        </w:rPr>
        <w:t>жб</w:t>
      </w:r>
      <w:r w:rsidR="00357BB0">
        <w:rPr>
          <w:sz w:val="27"/>
          <w:szCs w:val="27"/>
        </w:rPr>
        <w:t xml:space="preserve"> </w:t>
      </w:r>
      <w:r w:rsidRPr="00F6386C">
        <w:rPr>
          <w:sz w:val="27"/>
          <w:szCs w:val="27"/>
        </w:rPr>
        <w:t>к пр</w:t>
      </w:r>
      <w:proofErr w:type="gramEnd"/>
      <w:r w:rsidRPr="00F6386C">
        <w:rPr>
          <w:sz w:val="27"/>
          <w:szCs w:val="27"/>
        </w:rPr>
        <w:t>исвоению Почетных званий и награждению государственными наградами Российской Федерации.</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5.4.8. Поощряет работников Управления и применяет к ним меры дисциплинарного взыскания.</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5.4.9. Издает приказы, являющиеся обязательным для исполнения всех работников Управления.</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5.4.10. Издает в пределах своей компетенции приказы, являющиеся обязательными для исполнения отраслевыми, функциональными органами, территориальными администрациями администрации Новооскольского муниципального округа Белгородской области, муниципальными учреждениями, муниципальными предприятиями, гражданами, организует их проверку </w:t>
      </w:r>
      <w:r>
        <w:rPr>
          <w:sz w:val="27"/>
          <w:szCs w:val="27"/>
        </w:rPr>
        <w:t xml:space="preserve">                  </w:t>
      </w:r>
      <w:r w:rsidRPr="00F6386C">
        <w:rPr>
          <w:sz w:val="27"/>
          <w:szCs w:val="27"/>
        </w:rPr>
        <w:t>и исполнение.</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5.4.11. Распоряжается средствами в пределах утвержденных смет                          и ассигнований.  </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5.4.12. Утверждает должностные инструкции работников Управления, координирует и контролирует деятельность работников Управления.</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5.4.13. </w:t>
      </w:r>
      <w:r w:rsidR="00357BB0">
        <w:rPr>
          <w:sz w:val="27"/>
          <w:szCs w:val="27"/>
        </w:rPr>
        <w:t xml:space="preserve"> </w:t>
      </w:r>
      <w:r w:rsidRPr="00F6386C">
        <w:rPr>
          <w:sz w:val="27"/>
          <w:szCs w:val="27"/>
        </w:rPr>
        <w:t>Координирует и осуществляет контроль:</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5.4.13.1.</w:t>
      </w:r>
      <w:r w:rsidR="00357BB0">
        <w:rPr>
          <w:sz w:val="27"/>
          <w:szCs w:val="27"/>
        </w:rPr>
        <w:t xml:space="preserve"> </w:t>
      </w:r>
      <w:r w:rsidRPr="00F6386C">
        <w:rPr>
          <w:sz w:val="27"/>
          <w:szCs w:val="27"/>
        </w:rPr>
        <w:t>Финансовой деятельности отраслевых, функциональных органов, территориальных администраций администрации Новооскольского муниципального округа Белгородской области  и муниципальных учреждений.</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5.4.14. Организует:</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5.4.14.1. </w:t>
      </w:r>
      <w:proofErr w:type="gramStart"/>
      <w:r w:rsidRPr="00F6386C">
        <w:rPr>
          <w:sz w:val="27"/>
          <w:szCs w:val="27"/>
        </w:rPr>
        <w:t xml:space="preserve">Проверку и осуществляет контроль исполнения подведомственными структурными подразделениями Управления, их должностными лицами федеральных законов, Указов и распоряжений Президента Российской Федерации, постановлений и распоряжений Правительства Российской Федерации, законов Белгородской области, постановлений, распоряжений и поручений </w:t>
      </w:r>
      <w:r w:rsidR="007339A1">
        <w:rPr>
          <w:sz w:val="27"/>
          <w:szCs w:val="27"/>
        </w:rPr>
        <w:t>П</w:t>
      </w:r>
      <w:r w:rsidRPr="00F6386C">
        <w:rPr>
          <w:sz w:val="27"/>
          <w:szCs w:val="27"/>
        </w:rPr>
        <w:t>равительства Белгородской области и Губернатора Белгородской области, решений Совета депутатов Новооскольского муниципального округа Белгородской области, постановлений и распоряжений администрации Новооскольского муниципального округа Белгородской области;</w:t>
      </w:r>
      <w:proofErr w:type="gramEnd"/>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5.4.14.2. Своевременное и оперативное решение задач Управления, выполнение поручений главы администрации Новооскольского муниципального округа Белгородской области.</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5.4.14.3. Контроль за своевременным и полным поступлением налоговых             и неналоговых доходов в бюджет Новооскольского муниципального округа Белгородской области.</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5.4.14.4. Совещательную и консультационную работу Управления по работе        с бюджетополучателями в части реализации единой финансовой и бюджетной политики в </w:t>
      </w:r>
      <w:proofErr w:type="spellStart"/>
      <w:r w:rsidRPr="00F6386C">
        <w:rPr>
          <w:sz w:val="27"/>
          <w:szCs w:val="27"/>
        </w:rPr>
        <w:t>Новооскольском</w:t>
      </w:r>
      <w:proofErr w:type="spellEnd"/>
      <w:r w:rsidRPr="00F6386C">
        <w:rPr>
          <w:sz w:val="27"/>
          <w:szCs w:val="27"/>
        </w:rPr>
        <w:t xml:space="preserve"> муниципально</w:t>
      </w:r>
      <w:r w:rsidR="007339A1">
        <w:rPr>
          <w:sz w:val="27"/>
          <w:szCs w:val="27"/>
        </w:rPr>
        <w:t>м</w:t>
      </w:r>
      <w:r w:rsidRPr="00F6386C">
        <w:rPr>
          <w:sz w:val="27"/>
          <w:szCs w:val="27"/>
        </w:rPr>
        <w:t xml:space="preserve"> округ</w:t>
      </w:r>
      <w:r w:rsidR="007339A1">
        <w:rPr>
          <w:sz w:val="27"/>
          <w:szCs w:val="27"/>
        </w:rPr>
        <w:t>е</w:t>
      </w:r>
      <w:r w:rsidRPr="00F6386C">
        <w:rPr>
          <w:sz w:val="27"/>
          <w:szCs w:val="27"/>
        </w:rPr>
        <w:t xml:space="preserve"> Белгородской области.</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5.4.14.5. Плановые и внеплановые проверки по вопросам ведения бухгалтерского учета в территориальных администрациях администрации Новооскольского муниципального округа Белгородской области, а также проверки целевого использования бюджетных средств.</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5.4.14.6. Работу Управления по подготовке бюджета Новооскольского муниципального округа Белгородской области в соответствии с методикой                     </w:t>
      </w:r>
      <w:r w:rsidRPr="00F6386C">
        <w:rPr>
          <w:sz w:val="27"/>
          <w:szCs w:val="27"/>
        </w:rPr>
        <w:lastRenderedPageBreak/>
        <w:t>и нормативами, разработанными и утвержденными министерством финансов Российской Федерации и министерством финансов и бюджетной политики Белгородской области.</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5.4.14.7. Консультационную и практическую помощь по проблемным вопросам, касающимся эффективного исполнения бюджета всех уровней.</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5.4.14.8. Своевременное рассмотрение писем, предложений, заявлений </w:t>
      </w:r>
      <w:r>
        <w:rPr>
          <w:sz w:val="27"/>
          <w:szCs w:val="27"/>
        </w:rPr>
        <w:t xml:space="preserve">           </w:t>
      </w:r>
      <w:r w:rsidRPr="00F6386C">
        <w:rPr>
          <w:sz w:val="27"/>
          <w:szCs w:val="27"/>
        </w:rPr>
        <w:t>и жалоб граждан, учреждений, предприятий и организаций по вопросам, относящимся к компетенции Управления.</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5.4.14.9. Семинары и совещания с работниками бюджетных учреждений Новооскольского муниципального округа Белгородской области по вопросам бюджетного характера.</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5.4.14.10. Работу комиссий и иных рабочих органов, в том числе межведомственных, межотраслевых, созданных для решения финансовых вопросов   в </w:t>
      </w:r>
      <w:proofErr w:type="spellStart"/>
      <w:r w:rsidRPr="00F6386C">
        <w:rPr>
          <w:sz w:val="27"/>
          <w:szCs w:val="27"/>
        </w:rPr>
        <w:t>Новооскольском</w:t>
      </w:r>
      <w:proofErr w:type="spellEnd"/>
      <w:r w:rsidRPr="00F6386C">
        <w:rPr>
          <w:sz w:val="27"/>
          <w:szCs w:val="27"/>
        </w:rPr>
        <w:t xml:space="preserve"> муниципально</w:t>
      </w:r>
      <w:r w:rsidR="007D11A7">
        <w:rPr>
          <w:sz w:val="27"/>
          <w:szCs w:val="27"/>
        </w:rPr>
        <w:t>м</w:t>
      </w:r>
      <w:r w:rsidRPr="00F6386C">
        <w:rPr>
          <w:sz w:val="27"/>
          <w:szCs w:val="27"/>
        </w:rPr>
        <w:t xml:space="preserve"> округ</w:t>
      </w:r>
      <w:r w:rsidR="007D11A7">
        <w:rPr>
          <w:sz w:val="27"/>
          <w:szCs w:val="27"/>
        </w:rPr>
        <w:t>е</w:t>
      </w:r>
      <w:r w:rsidRPr="00F6386C">
        <w:rPr>
          <w:sz w:val="27"/>
          <w:szCs w:val="27"/>
        </w:rPr>
        <w:t xml:space="preserve"> Белгородской области.</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5.4.15. Координирует и осуществляет контроль </w:t>
      </w:r>
      <w:proofErr w:type="gramStart"/>
      <w:r w:rsidRPr="00F6386C">
        <w:rPr>
          <w:sz w:val="27"/>
          <w:szCs w:val="27"/>
        </w:rPr>
        <w:t>за</w:t>
      </w:r>
      <w:proofErr w:type="gramEnd"/>
      <w:r w:rsidRPr="00F6386C">
        <w:rPr>
          <w:sz w:val="27"/>
          <w:szCs w:val="27"/>
        </w:rPr>
        <w:t>:</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5.4.15.1. Формированием, утверждением и исполнением бюджета Новооскольского муниципального округа Белгородской области.</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5.4.15.2.  Оптимизацией бюджетных расходов.</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5.4.15.3. Подготовкой нормативных правовых актов по установлению, изменению и отмене местных налогов и сборов Новооскольского муниципального округа Белгородской области.</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5.4.15.4. Планированием доходов и расходов на очередной финансовый год.</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5.4.15.5. Планированием собственных доходов Новооскольского муниципального округа Белгородской области и их исполнени</w:t>
      </w:r>
      <w:r w:rsidR="007D11A7">
        <w:rPr>
          <w:sz w:val="27"/>
          <w:szCs w:val="27"/>
        </w:rPr>
        <w:t>ем</w:t>
      </w:r>
      <w:r w:rsidRPr="00F6386C">
        <w:rPr>
          <w:sz w:val="27"/>
          <w:szCs w:val="27"/>
        </w:rPr>
        <w:t>.</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5.4.15.6. Ежеквартальным исполнением бюджета Новооскольского муниципального округа Белгородской области, информированием Совета депутатов Новооскольского муниципального округа Белгородской области </w:t>
      </w:r>
      <w:r>
        <w:rPr>
          <w:sz w:val="27"/>
          <w:szCs w:val="27"/>
        </w:rPr>
        <w:t xml:space="preserve">          </w:t>
      </w:r>
      <w:r w:rsidRPr="00F6386C">
        <w:rPr>
          <w:sz w:val="27"/>
          <w:szCs w:val="27"/>
        </w:rPr>
        <w:t>об итогах исполнения бюджета.</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5.4.15.7. Прохождением финансовых потоков, согласованием заявок                    на финансирование по всем видам финансовых средств и различных уровней бюджетов.</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5.4.15.8. Организацией постановки и ведения кассового исполнения бюджета Новооскольского муниципального округа Белгородской области по казначейской системе.</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5.4.15.9. Соблюдени</w:t>
      </w:r>
      <w:r w:rsidR="007D11A7">
        <w:rPr>
          <w:sz w:val="27"/>
          <w:szCs w:val="27"/>
        </w:rPr>
        <w:t>ем</w:t>
      </w:r>
      <w:r w:rsidRPr="00F6386C">
        <w:rPr>
          <w:sz w:val="27"/>
          <w:szCs w:val="27"/>
        </w:rPr>
        <w:t xml:space="preserve"> установленных лимитов бюджетных обязательств.</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5.4.15.10. Координацией взаимодействия Управления с главными распорядителями, распорядителями и получателями бюджетных средств </w:t>
      </w:r>
      <w:r>
        <w:rPr>
          <w:sz w:val="27"/>
          <w:szCs w:val="27"/>
        </w:rPr>
        <w:t xml:space="preserve">              </w:t>
      </w:r>
      <w:r w:rsidRPr="00F6386C">
        <w:rPr>
          <w:sz w:val="27"/>
          <w:szCs w:val="27"/>
        </w:rPr>
        <w:t>по выполнению основных задач казначейского исполнения бюджета в части целевого       и эффективного использования бюджетных средств.</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5.4.15.11. Своевременным расходованием субвенций, предоставленных               из федерального бюджета на реализацию передаваемых полномочий </w:t>
      </w:r>
      <w:r>
        <w:rPr>
          <w:sz w:val="27"/>
          <w:szCs w:val="27"/>
        </w:rPr>
        <w:t xml:space="preserve">                     </w:t>
      </w:r>
      <w:r w:rsidRPr="00F6386C">
        <w:rPr>
          <w:sz w:val="27"/>
          <w:szCs w:val="27"/>
        </w:rPr>
        <w:t>по обеспечению жильем ветеранов, инвалидов и семей, имеющих детей инвалидов.</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5.4.15.12. Своевременной выплатой льгот по коммунальным услугам работникам бюджетной сферы и (или) проживающим в сельской местности.</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5.4.15.13. Составлением и представлением в министерство финансов                     и бюджетной политики Белгородской области сводного реестра расходных </w:t>
      </w:r>
      <w:r w:rsidRPr="00F6386C">
        <w:rPr>
          <w:sz w:val="27"/>
          <w:szCs w:val="27"/>
        </w:rPr>
        <w:lastRenderedPageBreak/>
        <w:t>обязательств Новооскольского муниципального округа Белгородской области              в установленные федеральным законодательством сроки.</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5.4.16. Осуществляет контрольные и координационные функции                          по направлениям своей деятельности:</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720"/>
        </w:tabs>
        <w:jc w:val="both"/>
        <w:rPr>
          <w:sz w:val="27"/>
          <w:szCs w:val="27"/>
        </w:rPr>
      </w:pPr>
      <w:r w:rsidRPr="00F6386C">
        <w:rPr>
          <w:sz w:val="27"/>
          <w:szCs w:val="27"/>
        </w:rPr>
        <w:t xml:space="preserve">         5.4.16.1. Организует руководство единой бюджетно-финансовой и налоговой политикой Новооскольского муниципального округа Белгородской области </w:t>
      </w:r>
      <w:r>
        <w:rPr>
          <w:sz w:val="27"/>
          <w:szCs w:val="27"/>
        </w:rPr>
        <w:t xml:space="preserve">         </w:t>
      </w:r>
      <w:r w:rsidRPr="00F6386C">
        <w:rPr>
          <w:sz w:val="27"/>
          <w:szCs w:val="27"/>
        </w:rPr>
        <w:t>на основе программ социально-экономического развития и перспективного финансового плана муниципального округа.</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 w:val="left" w:pos="720"/>
        </w:tabs>
        <w:jc w:val="both"/>
        <w:rPr>
          <w:sz w:val="27"/>
          <w:szCs w:val="27"/>
        </w:rPr>
      </w:pPr>
      <w:r w:rsidRPr="00F6386C">
        <w:rPr>
          <w:sz w:val="27"/>
          <w:szCs w:val="27"/>
        </w:rPr>
        <w:t xml:space="preserve">         5.4.16.2. Обеспечивает разработку предложений главе администрации Новооскольского муниципального округа Белгородской области                                  по совершенствованию методов финансово-бюджетного и социально-экономического планирования.</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5.4.16.3. Согласовывает проекты правовых актов и иных документов, представляемых на подпись главе администрации Новооскольского муниципального округа Белгородской области.</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5.4.16.4. Не допускает внесения на рассмотрение главой администрации  Новооскольского муниципального округа Белгородской области вопросов, которые должны решаться самостоятельно отраслевыми, функциональными органами, территориальными администрациями администрации Новооскольского муниципального округа Белгородской области и учреждениями.</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5.4.16.5. Возглавляет комиссии и иные рабочие органы, в том числе межведомственные, межотраслевые, созданные для решения вопросов финансово-экономической деятельности Новооскольского муниципального округа Белгородской области.</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5.4.16.6. Контролирует эффективное расходование бюджетных сре</w:t>
      </w:r>
      <w:proofErr w:type="gramStart"/>
      <w:r w:rsidRPr="00F6386C">
        <w:rPr>
          <w:sz w:val="27"/>
          <w:szCs w:val="27"/>
        </w:rPr>
        <w:t>дств стр</w:t>
      </w:r>
      <w:proofErr w:type="gramEnd"/>
      <w:r w:rsidRPr="00F6386C">
        <w:rPr>
          <w:sz w:val="27"/>
          <w:szCs w:val="27"/>
        </w:rPr>
        <w:t>уктурными подразделениями администрации Новооскольского муниципального округа Белгородской области, муниципальными предприятиями и учреждениями.</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1080"/>
        </w:tabs>
        <w:jc w:val="both"/>
        <w:rPr>
          <w:b/>
          <w:i/>
          <w:sz w:val="27"/>
          <w:szCs w:val="27"/>
        </w:rPr>
      </w:pPr>
      <w:r w:rsidRPr="00F6386C">
        <w:rPr>
          <w:sz w:val="27"/>
          <w:szCs w:val="27"/>
        </w:rPr>
        <w:t xml:space="preserve">         5.4.16.7. Осуществляет другие полномочия, определяемые главой администрации Новооскольского муниципального округа Белгородской области.</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5.5. Начальник Управления имеет заместителя, который назначается                      и освобождается от должности начальником Управления по согласованию </w:t>
      </w:r>
      <w:r>
        <w:rPr>
          <w:sz w:val="27"/>
          <w:szCs w:val="27"/>
        </w:rPr>
        <w:t xml:space="preserve">              </w:t>
      </w:r>
      <w:r w:rsidRPr="00F6386C">
        <w:rPr>
          <w:sz w:val="27"/>
          <w:szCs w:val="27"/>
        </w:rPr>
        <w:t xml:space="preserve">с главой администрации Новооскольского муниципального округа Белгородской области. </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5.6. В состав Управления входят следующие отделы:</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5.6.1. Бюджетный отдел.</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5.6.2. Отдел доходов бюджета.</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5.6.3. Отдел учета и отчетности исполнения бюджета.</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5.6.4. Отдел казначейского исполнения бюджета и финансового контроля.</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5.6.5.</w:t>
      </w:r>
      <w:r w:rsidR="00936F4F">
        <w:rPr>
          <w:sz w:val="27"/>
          <w:szCs w:val="27"/>
        </w:rPr>
        <w:t xml:space="preserve"> </w:t>
      </w:r>
      <w:r w:rsidRPr="00F6386C">
        <w:rPr>
          <w:sz w:val="27"/>
          <w:szCs w:val="27"/>
        </w:rPr>
        <w:t>Отдел по информационному обеспечению и автоматизации бюджетного процесса.</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5.7.</w:t>
      </w:r>
      <w:r w:rsidR="00936F4F">
        <w:rPr>
          <w:sz w:val="27"/>
          <w:szCs w:val="27"/>
        </w:rPr>
        <w:t xml:space="preserve"> </w:t>
      </w:r>
      <w:r w:rsidRPr="00F6386C">
        <w:rPr>
          <w:sz w:val="27"/>
          <w:szCs w:val="27"/>
        </w:rPr>
        <w:t>Отделы Управления возглавляют начальники отделов, назначаемые               на должность начальником Управления.</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5.8. </w:t>
      </w:r>
      <w:r w:rsidR="00936F4F">
        <w:rPr>
          <w:sz w:val="27"/>
          <w:szCs w:val="27"/>
        </w:rPr>
        <w:t xml:space="preserve"> </w:t>
      </w:r>
      <w:r w:rsidRPr="00F6386C">
        <w:rPr>
          <w:sz w:val="27"/>
          <w:szCs w:val="27"/>
        </w:rPr>
        <w:t>Заместитель начальника Управления:</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5.8.1. Своевременно и оперативно решает задачи и вопросы, поручаемые начальником Управления.</w:t>
      </w:r>
      <w:bookmarkStart w:id="0" w:name="_GoBack"/>
      <w:bookmarkEnd w:id="0"/>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lastRenderedPageBreak/>
        <w:t xml:space="preserve">         5.8.2. Осуществляет руководство Управлением, обеспечивает выполнение стоящих перед Управлением задач в  случае временного отсутствия начальника Управления.</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5.8.3. Организовывает совещательную и консультативную работу при начальнике Управления.</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5.8.4. Вносит предложения по проведению внеплановых проверок, командированию работников Управления в пределах Новооскольского муниципального округа Белгородской области в части реализации единой муниципальной финансовой и бюджетной политики в </w:t>
      </w:r>
      <w:proofErr w:type="spellStart"/>
      <w:r w:rsidRPr="00F6386C">
        <w:rPr>
          <w:sz w:val="27"/>
          <w:szCs w:val="27"/>
        </w:rPr>
        <w:t>Новооскольском</w:t>
      </w:r>
      <w:proofErr w:type="spellEnd"/>
      <w:r w:rsidRPr="00F6386C">
        <w:rPr>
          <w:sz w:val="27"/>
          <w:szCs w:val="27"/>
        </w:rPr>
        <w:t xml:space="preserve"> муниципально</w:t>
      </w:r>
      <w:r w:rsidR="00AE01DD">
        <w:rPr>
          <w:sz w:val="27"/>
          <w:szCs w:val="27"/>
        </w:rPr>
        <w:t>м</w:t>
      </w:r>
      <w:r w:rsidRPr="00F6386C">
        <w:rPr>
          <w:sz w:val="27"/>
          <w:szCs w:val="27"/>
        </w:rPr>
        <w:t xml:space="preserve"> округ</w:t>
      </w:r>
      <w:r w:rsidR="00AE01DD">
        <w:rPr>
          <w:sz w:val="27"/>
          <w:szCs w:val="27"/>
        </w:rPr>
        <w:t>е</w:t>
      </w:r>
      <w:r w:rsidRPr="00F6386C">
        <w:rPr>
          <w:sz w:val="27"/>
          <w:szCs w:val="27"/>
        </w:rPr>
        <w:t xml:space="preserve"> Белгородской области.</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5.8.5. Принимает участие в планировании бюджета Новооскольского муниципального округа Белгородской области на очередной финансовый год               и на плановый период, рассматривает проектировки в разрезе отраслей, по мере необходимости вносит свои предложения.</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5.8.6. Участвует в совещаниях или проводит совещания, представляет интересы Управления в случае временного отсутствия начальника Управления.</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5.8.7. Согласовывает передвижения лимитов по письменному обращению бюджетополучателей в пределах годового объема финансовых средств и согласно реестр</w:t>
      </w:r>
      <w:r w:rsidR="00AE01DD">
        <w:rPr>
          <w:sz w:val="27"/>
          <w:szCs w:val="27"/>
        </w:rPr>
        <w:t>у</w:t>
      </w:r>
      <w:r w:rsidRPr="00F6386C">
        <w:rPr>
          <w:sz w:val="27"/>
          <w:szCs w:val="27"/>
        </w:rPr>
        <w:t xml:space="preserve"> муниципальных закупок.</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5.8.8. Участвует в организации исполнения бюджета Новооскольского муниципального округа Белгородской области и в </w:t>
      </w:r>
      <w:proofErr w:type="gramStart"/>
      <w:r w:rsidRPr="00F6386C">
        <w:rPr>
          <w:sz w:val="27"/>
          <w:szCs w:val="27"/>
        </w:rPr>
        <w:t>контроле за</w:t>
      </w:r>
      <w:proofErr w:type="gramEnd"/>
      <w:r w:rsidRPr="00F6386C">
        <w:rPr>
          <w:sz w:val="27"/>
          <w:szCs w:val="27"/>
        </w:rPr>
        <w:t xml:space="preserve"> работой бюджетополучателей по исполнению соответствующих смет.</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5.8.9. Ведет реестры выделени</w:t>
      </w:r>
      <w:r w:rsidR="00AE01DD">
        <w:rPr>
          <w:sz w:val="27"/>
          <w:szCs w:val="27"/>
        </w:rPr>
        <w:t>я</w:t>
      </w:r>
      <w:r w:rsidRPr="00F6386C">
        <w:rPr>
          <w:sz w:val="27"/>
          <w:szCs w:val="27"/>
        </w:rPr>
        <w:t xml:space="preserve"> средств на основании нормативно-правовых актов в разрезе источников финансирования и бюджетополучателей, также отражает необходимые данные в соответствующем учете.</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5.8.10. Принимает участие в уточнении бюджета Новооскольского муниципального округа Белгородской области за соответствующий период финансового года.</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5.8.11. Готовит проекты решений Совета депутатов Новооскольского муниципального округа Белгородской области, постановлений и распоряжений администрации Новооскольского муниципального округа Белгородской области.</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5.8.12. Осуществляет иные полномочия, права и обязанности, определяемые должностной инструкцией.</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360"/>
        </w:tabs>
        <w:jc w:val="both"/>
        <w:rPr>
          <w:sz w:val="27"/>
          <w:szCs w:val="27"/>
        </w:rPr>
      </w:pPr>
      <w:r w:rsidRPr="00F6386C">
        <w:rPr>
          <w:sz w:val="27"/>
          <w:szCs w:val="27"/>
        </w:rPr>
        <w:t xml:space="preserve">        5.9. Начальники отделов:</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5.9.1. Руководят деятельностью подчиненных им отделов.</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5.9.2. Представляют начальнику Управления кандидатуры для назначения          на должность.</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5.9.3. Вносят предложения о поощрении сотрудников соответствующих отделов.</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5.9.4. Несут персональную ответственность за выполнение возложенных на них обязанностей с учетом предоставленных им прав.</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7"/>
          <w:szCs w:val="27"/>
        </w:rPr>
      </w:pPr>
      <w:r w:rsidRPr="00F6386C">
        <w:rPr>
          <w:sz w:val="27"/>
          <w:szCs w:val="27"/>
        </w:rPr>
        <w:t xml:space="preserve">         5.9.5. Осуществляют иные полномочия, права и обязанности, определяемые должностными инструкциями.</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b/>
          <w:sz w:val="27"/>
          <w:szCs w:val="27"/>
        </w:rPr>
      </w:pPr>
      <w:r w:rsidRPr="00F6386C">
        <w:rPr>
          <w:b/>
          <w:sz w:val="27"/>
          <w:szCs w:val="27"/>
        </w:rPr>
        <w:t xml:space="preserve"> </w:t>
      </w:r>
    </w:p>
    <w:p w:rsid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b/>
          <w:sz w:val="27"/>
          <w:szCs w:val="27"/>
        </w:rPr>
      </w:pP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b/>
          <w:sz w:val="27"/>
          <w:szCs w:val="27"/>
        </w:rPr>
      </w:pP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center"/>
        <w:rPr>
          <w:b/>
          <w:sz w:val="27"/>
          <w:szCs w:val="27"/>
        </w:rPr>
      </w:pPr>
      <w:r w:rsidRPr="00F6386C">
        <w:rPr>
          <w:b/>
          <w:sz w:val="27"/>
          <w:szCs w:val="27"/>
          <w:lang w:val="en-US"/>
        </w:rPr>
        <w:lastRenderedPageBreak/>
        <w:t>VI</w:t>
      </w:r>
      <w:r w:rsidRPr="00F6386C">
        <w:rPr>
          <w:b/>
          <w:sz w:val="27"/>
          <w:szCs w:val="27"/>
        </w:rPr>
        <w:t>. Имущество и финансовая деятельность Управления</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b/>
          <w:sz w:val="27"/>
          <w:szCs w:val="27"/>
        </w:rPr>
      </w:pP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360"/>
          <w:tab w:val="left" w:pos="567"/>
        </w:tabs>
        <w:jc w:val="both"/>
        <w:rPr>
          <w:sz w:val="27"/>
          <w:szCs w:val="27"/>
        </w:rPr>
      </w:pPr>
      <w:r w:rsidRPr="00F6386C">
        <w:rPr>
          <w:sz w:val="27"/>
          <w:szCs w:val="27"/>
        </w:rPr>
        <w:tab/>
        <w:t xml:space="preserve">   6.1. Управление владеет, пользуется и распоряжается закрепленным за ним имуществом в пределах, установленных законом, в соответствии с целями своей деятельности, зданиями собственника имущества и назначением этого имущества.</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b/>
          <w:sz w:val="27"/>
          <w:szCs w:val="27"/>
        </w:rPr>
      </w:pPr>
      <w:r w:rsidRPr="00F6386C">
        <w:rPr>
          <w:sz w:val="27"/>
          <w:szCs w:val="27"/>
        </w:rPr>
        <w:t xml:space="preserve">         6.2. Собственник имущества, закрепленного за Управлением, вправе изъять излишнее, неиспользуемое, либо используемое не по назначению имущество               и распорядиться им по своему усмотрению. </w:t>
      </w:r>
      <w:r w:rsidRPr="00F6386C">
        <w:rPr>
          <w:b/>
          <w:sz w:val="27"/>
          <w:szCs w:val="27"/>
        </w:rPr>
        <w:tab/>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6.3.   Расходы на содержание аппарата Управления осуществляются за счет средств бюджета Новооскольского муниципального округа Белгородской области.</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7"/>
          <w:szCs w:val="27"/>
        </w:rPr>
      </w:pPr>
      <w:r w:rsidRPr="00F6386C">
        <w:rPr>
          <w:sz w:val="27"/>
          <w:szCs w:val="27"/>
        </w:rPr>
        <w:t xml:space="preserve">         6.4. Управление осуществляет самостоятельную финансовую деятельность          и распоряжается имеющимися финансовыми средствами согласно действующему законодательству в соответствии с утвержденной сметой расходов Управления.</w:t>
      </w:r>
    </w:p>
    <w:p w:rsidR="00F6386C" w:rsidRPr="00F6386C" w:rsidRDefault="00F6386C" w:rsidP="00F6386C">
      <w:pPr>
        <w:pBdr>
          <w:top w:val="none" w:sz="0" w:space="0" w:color="auto"/>
          <w:left w:val="none" w:sz="0" w:space="0" w:color="auto"/>
          <w:bottom w:val="none" w:sz="0" w:space="0" w:color="auto"/>
          <w:right w:val="none" w:sz="0" w:space="0" w:color="auto"/>
          <w:between w:val="none" w:sz="0" w:space="0" w:color="auto"/>
        </w:pBdr>
        <w:tabs>
          <w:tab w:val="left" w:pos="567"/>
        </w:tabs>
        <w:autoSpaceDE w:val="0"/>
        <w:autoSpaceDN w:val="0"/>
        <w:adjustRightInd w:val="0"/>
        <w:jc w:val="both"/>
        <w:rPr>
          <w:sz w:val="27"/>
          <w:szCs w:val="27"/>
        </w:rPr>
      </w:pPr>
      <w:r w:rsidRPr="00F6386C">
        <w:rPr>
          <w:sz w:val="27"/>
          <w:szCs w:val="27"/>
        </w:rPr>
        <w:t xml:space="preserve">         6.5. Управление </w:t>
      </w:r>
      <w:proofErr w:type="gramStart"/>
      <w:r w:rsidRPr="00F6386C">
        <w:rPr>
          <w:sz w:val="27"/>
          <w:szCs w:val="27"/>
        </w:rPr>
        <w:t>отчитывается о</w:t>
      </w:r>
      <w:proofErr w:type="gramEnd"/>
      <w:r w:rsidRPr="00F6386C">
        <w:rPr>
          <w:sz w:val="27"/>
          <w:szCs w:val="27"/>
        </w:rPr>
        <w:t xml:space="preserve"> своей работе перед главой администрации Новооскольского муниципального округа Белгородской области, министерством финансов и бюджетной политики Белгородской области.</w:t>
      </w:r>
    </w:p>
    <w:p w:rsidR="00F6386C" w:rsidRPr="00F6386C" w:rsidRDefault="00F6386C" w:rsidP="00F6386C">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center"/>
        <w:rPr>
          <w:b/>
          <w:sz w:val="27"/>
          <w:szCs w:val="27"/>
        </w:rPr>
      </w:pPr>
    </w:p>
    <w:p w:rsidR="00F6386C" w:rsidRPr="00F6386C" w:rsidRDefault="00F6386C" w:rsidP="00F6386C">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center"/>
        <w:rPr>
          <w:b/>
          <w:sz w:val="27"/>
          <w:szCs w:val="27"/>
        </w:rPr>
      </w:pPr>
      <w:r w:rsidRPr="00F6386C">
        <w:rPr>
          <w:b/>
          <w:sz w:val="27"/>
          <w:szCs w:val="27"/>
          <w:lang w:val="en-US"/>
        </w:rPr>
        <w:t>VII</w:t>
      </w:r>
      <w:r w:rsidRPr="00F6386C">
        <w:rPr>
          <w:b/>
          <w:sz w:val="27"/>
          <w:szCs w:val="27"/>
        </w:rPr>
        <w:t>. Заключительные положения</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shd w:val="clear" w:color="auto" w:fill="FFFFFF"/>
        <w:rPr>
          <w:b/>
          <w:i/>
          <w:sz w:val="27"/>
          <w:szCs w:val="27"/>
        </w:rPr>
      </w:pPr>
    </w:p>
    <w:p w:rsidR="00F6386C" w:rsidRPr="00F6386C" w:rsidRDefault="00F6386C" w:rsidP="00F6386C">
      <w:pPr>
        <w:pBdr>
          <w:top w:val="none" w:sz="0" w:space="0" w:color="auto"/>
          <w:left w:val="none" w:sz="0" w:space="0" w:color="auto"/>
          <w:bottom w:val="none" w:sz="0" w:space="0" w:color="auto"/>
          <w:right w:val="none" w:sz="0" w:space="0" w:color="auto"/>
          <w:between w:val="none" w:sz="0" w:space="0" w:color="auto"/>
        </w:pBdr>
        <w:tabs>
          <w:tab w:val="left" w:pos="567"/>
        </w:tabs>
        <w:spacing w:line="298" w:lineRule="exact"/>
        <w:ind w:right="20"/>
        <w:jc w:val="both"/>
        <w:rPr>
          <w:sz w:val="27"/>
          <w:szCs w:val="27"/>
        </w:rPr>
      </w:pPr>
      <w:r w:rsidRPr="00F6386C">
        <w:rPr>
          <w:color w:val="000000"/>
          <w:sz w:val="27"/>
          <w:szCs w:val="27"/>
        </w:rPr>
        <w:t xml:space="preserve">         7.1. Изменения и дополнения в настоящее Положение вносятся                            по представлению главы администрации Новооскольского </w:t>
      </w:r>
      <w:r w:rsidRPr="00F6386C">
        <w:rPr>
          <w:sz w:val="27"/>
          <w:szCs w:val="27"/>
        </w:rPr>
        <w:t>муниципального округа Белгородской области</w:t>
      </w:r>
      <w:r w:rsidRPr="00F6386C">
        <w:rPr>
          <w:color w:val="000000"/>
          <w:sz w:val="27"/>
          <w:szCs w:val="27"/>
        </w:rPr>
        <w:t xml:space="preserve"> решением </w:t>
      </w:r>
      <w:r w:rsidRPr="00F6386C">
        <w:rPr>
          <w:sz w:val="27"/>
          <w:szCs w:val="27"/>
        </w:rPr>
        <w:t>Совета депутатов Новооскольского муниципального округа Белгородской области.</w:t>
      </w:r>
    </w:p>
    <w:p w:rsidR="00F6386C" w:rsidRPr="00F6386C" w:rsidRDefault="00F6386C" w:rsidP="00F6386C">
      <w:pPr>
        <w:pBdr>
          <w:top w:val="none" w:sz="0" w:space="0" w:color="auto"/>
          <w:left w:val="none" w:sz="0" w:space="0" w:color="auto"/>
          <w:bottom w:val="none" w:sz="0" w:space="0" w:color="auto"/>
          <w:right w:val="none" w:sz="0" w:space="0" w:color="auto"/>
          <w:between w:val="none" w:sz="0" w:space="0" w:color="auto"/>
        </w:pBdr>
        <w:tabs>
          <w:tab w:val="left" w:pos="567"/>
        </w:tabs>
        <w:spacing w:line="298" w:lineRule="exact"/>
        <w:ind w:right="20"/>
        <w:jc w:val="both"/>
        <w:rPr>
          <w:sz w:val="27"/>
          <w:szCs w:val="27"/>
        </w:rPr>
      </w:pPr>
      <w:r w:rsidRPr="00F6386C">
        <w:rPr>
          <w:color w:val="000000"/>
          <w:sz w:val="27"/>
          <w:szCs w:val="27"/>
        </w:rPr>
        <w:t xml:space="preserve">        7.2. Реорганизация, ликвидация Управления осуществляется </w:t>
      </w:r>
      <w:r w:rsidR="00E141D3">
        <w:rPr>
          <w:color w:val="000000"/>
          <w:sz w:val="27"/>
          <w:szCs w:val="27"/>
        </w:rPr>
        <w:t xml:space="preserve">                           </w:t>
      </w:r>
      <w:r w:rsidRPr="00F6386C">
        <w:rPr>
          <w:color w:val="000000"/>
          <w:sz w:val="27"/>
          <w:szCs w:val="27"/>
        </w:rPr>
        <w:t xml:space="preserve">по представлению главы администрации Новооскольского </w:t>
      </w:r>
      <w:r w:rsidRPr="00F6386C">
        <w:rPr>
          <w:sz w:val="27"/>
          <w:szCs w:val="27"/>
        </w:rPr>
        <w:t>муниципального округа Белгородской области</w:t>
      </w:r>
      <w:r w:rsidRPr="00F6386C">
        <w:rPr>
          <w:color w:val="000000"/>
          <w:sz w:val="27"/>
          <w:szCs w:val="27"/>
        </w:rPr>
        <w:t xml:space="preserve"> в соответствии с решением Совета депутатов Новооскольского </w:t>
      </w:r>
      <w:r w:rsidRPr="00F6386C">
        <w:rPr>
          <w:sz w:val="27"/>
          <w:szCs w:val="27"/>
        </w:rPr>
        <w:t>муниципального округа Белгородской области</w:t>
      </w:r>
      <w:r w:rsidRPr="00F6386C">
        <w:rPr>
          <w:color w:val="000000"/>
          <w:sz w:val="27"/>
          <w:szCs w:val="27"/>
        </w:rPr>
        <w:t xml:space="preserve"> или по решению суда в порядке, установленном действующим законодательством Российской Федерации.</w:t>
      </w:r>
    </w:p>
    <w:p w:rsidR="00F6386C" w:rsidRPr="00F6386C" w:rsidRDefault="00F6386C" w:rsidP="00F6386C">
      <w:pPr>
        <w:widowControl/>
        <w:pBdr>
          <w:top w:val="none" w:sz="0" w:space="0" w:color="auto"/>
          <w:left w:val="none" w:sz="0" w:space="0" w:color="auto"/>
          <w:bottom w:val="none" w:sz="0" w:space="0" w:color="auto"/>
          <w:right w:val="none" w:sz="0" w:space="0" w:color="auto"/>
          <w:between w:val="none" w:sz="0" w:space="0" w:color="auto"/>
        </w:pBdr>
        <w:spacing w:line="298" w:lineRule="exact"/>
        <w:ind w:left="20" w:right="20"/>
        <w:jc w:val="both"/>
        <w:rPr>
          <w:sz w:val="27"/>
          <w:szCs w:val="27"/>
        </w:rPr>
      </w:pPr>
      <w:r w:rsidRPr="00F6386C">
        <w:rPr>
          <w:color w:val="000000"/>
          <w:sz w:val="27"/>
          <w:szCs w:val="27"/>
        </w:rPr>
        <w:t xml:space="preserve">        Совет депутатов Новооскольского </w:t>
      </w:r>
      <w:r w:rsidRPr="00F6386C">
        <w:rPr>
          <w:sz w:val="27"/>
          <w:szCs w:val="27"/>
        </w:rPr>
        <w:t>муниципального округа Белгородской области</w:t>
      </w:r>
      <w:r w:rsidRPr="00F6386C">
        <w:rPr>
          <w:color w:val="000000"/>
          <w:sz w:val="27"/>
          <w:szCs w:val="27"/>
        </w:rPr>
        <w:t xml:space="preserve"> по представлению главы администрации Новооскольского </w:t>
      </w:r>
      <w:r w:rsidRPr="00F6386C">
        <w:rPr>
          <w:sz w:val="27"/>
          <w:szCs w:val="27"/>
        </w:rPr>
        <w:t>муниципального округа Белгородской области</w:t>
      </w:r>
      <w:r w:rsidRPr="00F6386C">
        <w:rPr>
          <w:color w:val="000000"/>
          <w:sz w:val="27"/>
          <w:szCs w:val="27"/>
        </w:rPr>
        <w:t xml:space="preserve"> принимает решение о ликвидации Управления, назначает ликвидационную комиссию, устанавливает порядок </w:t>
      </w:r>
      <w:r w:rsidR="00E141D3">
        <w:rPr>
          <w:color w:val="000000"/>
          <w:sz w:val="27"/>
          <w:szCs w:val="27"/>
        </w:rPr>
        <w:t xml:space="preserve">           </w:t>
      </w:r>
      <w:r w:rsidRPr="00F6386C">
        <w:rPr>
          <w:color w:val="000000"/>
          <w:sz w:val="27"/>
          <w:szCs w:val="27"/>
        </w:rPr>
        <w:t>и сроки ликвидации.</w:t>
      </w:r>
    </w:p>
    <w:p w:rsidR="00F6386C" w:rsidRPr="00F6386C" w:rsidRDefault="00F6386C" w:rsidP="00F6386C">
      <w:pPr>
        <w:pBdr>
          <w:top w:val="none" w:sz="0" w:space="0" w:color="auto"/>
          <w:left w:val="none" w:sz="0" w:space="0" w:color="auto"/>
          <w:bottom w:val="none" w:sz="0" w:space="0" w:color="auto"/>
          <w:right w:val="none" w:sz="0" w:space="0" w:color="auto"/>
          <w:between w:val="none" w:sz="0" w:space="0" w:color="auto"/>
        </w:pBdr>
        <w:tabs>
          <w:tab w:val="left" w:pos="567"/>
        </w:tabs>
        <w:spacing w:line="298" w:lineRule="exact"/>
        <w:ind w:right="20"/>
        <w:jc w:val="both"/>
        <w:rPr>
          <w:sz w:val="27"/>
          <w:szCs w:val="27"/>
        </w:rPr>
      </w:pPr>
      <w:r w:rsidRPr="00F6386C">
        <w:rPr>
          <w:color w:val="000000"/>
          <w:sz w:val="27"/>
          <w:szCs w:val="27"/>
        </w:rPr>
        <w:t xml:space="preserve">        7.3. Ликвидация Управления влечет прекращение его прав и обязанностей без перехода их в порядке правопреемства к другим органам администрации Новооскольского </w:t>
      </w:r>
      <w:r w:rsidRPr="00F6386C">
        <w:rPr>
          <w:sz w:val="27"/>
          <w:szCs w:val="27"/>
        </w:rPr>
        <w:t>муниципального округа Белгородской области</w:t>
      </w:r>
      <w:r w:rsidRPr="00F6386C">
        <w:rPr>
          <w:color w:val="000000"/>
          <w:sz w:val="27"/>
          <w:szCs w:val="27"/>
        </w:rPr>
        <w:t xml:space="preserve"> в соответствии         с гражданским законодательством.</w:t>
      </w:r>
    </w:p>
    <w:p w:rsidR="00F6386C" w:rsidRPr="00F6386C" w:rsidRDefault="00F6386C" w:rsidP="00F6386C">
      <w:pPr>
        <w:pBdr>
          <w:top w:val="none" w:sz="0" w:space="0" w:color="auto"/>
          <w:left w:val="none" w:sz="0" w:space="0" w:color="auto"/>
          <w:bottom w:val="none" w:sz="0" w:space="0" w:color="auto"/>
          <w:right w:val="none" w:sz="0" w:space="0" w:color="auto"/>
          <w:between w:val="none" w:sz="0" w:space="0" w:color="auto"/>
        </w:pBdr>
        <w:tabs>
          <w:tab w:val="left" w:pos="567"/>
        </w:tabs>
        <w:spacing w:line="298" w:lineRule="exact"/>
        <w:ind w:right="20"/>
        <w:jc w:val="both"/>
        <w:rPr>
          <w:sz w:val="27"/>
          <w:szCs w:val="27"/>
        </w:rPr>
      </w:pPr>
      <w:r w:rsidRPr="00F6386C">
        <w:rPr>
          <w:color w:val="000000"/>
          <w:sz w:val="27"/>
          <w:szCs w:val="27"/>
        </w:rPr>
        <w:t xml:space="preserve">        7.4. При ликвидации и реорга</w:t>
      </w:r>
      <w:r w:rsidR="00AE01DD">
        <w:rPr>
          <w:color w:val="000000"/>
          <w:sz w:val="27"/>
          <w:szCs w:val="27"/>
        </w:rPr>
        <w:t xml:space="preserve">низации </w:t>
      </w:r>
      <w:proofErr w:type="gramStart"/>
      <w:r w:rsidR="00AE01DD">
        <w:rPr>
          <w:color w:val="000000"/>
          <w:sz w:val="27"/>
          <w:szCs w:val="27"/>
        </w:rPr>
        <w:t>Управления</w:t>
      </w:r>
      <w:proofErr w:type="gramEnd"/>
      <w:r w:rsidRPr="00F6386C">
        <w:rPr>
          <w:color w:val="000000"/>
          <w:sz w:val="27"/>
          <w:szCs w:val="27"/>
        </w:rPr>
        <w:t xml:space="preserve"> увольняемым работникам гарантируется соблюдение их прав в соответствии с законодательством Российской Федерации, муниципальным служащим гарантируется соблюдение </w:t>
      </w:r>
      <w:r w:rsidR="00E141D3">
        <w:rPr>
          <w:color w:val="000000"/>
          <w:sz w:val="27"/>
          <w:szCs w:val="27"/>
        </w:rPr>
        <w:t xml:space="preserve">    </w:t>
      </w:r>
      <w:r w:rsidRPr="00F6386C">
        <w:rPr>
          <w:color w:val="000000"/>
          <w:sz w:val="27"/>
          <w:szCs w:val="27"/>
        </w:rPr>
        <w:t xml:space="preserve">их прав и реализация социальных гарантий в соответствии с законодательством Российской Федерации, Белгородской области, правовыми актами органов местного самоуправления Новооскольского </w:t>
      </w:r>
      <w:r w:rsidRPr="00F6386C">
        <w:rPr>
          <w:sz w:val="27"/>
          <w:szCs w:val="27"/>
        </w:rPr>
        <w:t>муниципального округа Белгородской области</w:t>
      </w:r>
      <w:r w:rsidRPr="00F6386C">
        <w:rPr>
          <w:color w:val="000000"/>
          <w:sz w:val="27"/>
          <w:szCs w:val="27"/>
        </w:rPr>
        <w:t>.</w:t>
      </w:r>
    </w:p>
    <w:p w:rsidR="00F6386C" w:rsidRPr="00F6386C" w:rsidRDefault="00F6386C" w:rsidP="00F6386C">
      <w:pPr>
        <w:pBdr>
          <w:top w:val="none" w:sz="0" w:space="0" w:color="auto"/>
          <w:left w:val="none" w:sz="0" w:space="0" w:color="auto"/>
          <w:bottom w:val="none" w:sz="0" w:space="0" w:color="auto"/>
          <w:right w:val="none" w:sz="0" w:space="0" w:color="auto"/>
          <w:between w:val="none" w:sz="0" w:space="0" w:color="auto"/>
        </w:pBdr>
        <w:tabs>
          <w:tab w:val="left" w:pos="567"/>
        </w:tabs>
        <w:spacing w:line="298" w:lineRule="exact"/>
        <w:ind w:right="20"/>
        <w:jc w:val="both"/>
        <w:rPr>
          <w:sz w:val="27"/>
          <w:szCs w:val="27"/>
        </w:rPr>
      </w:pPr>
      <w:r w:rsidRPr="00F6386C">
        <w:rPr>
          <w:color w:val="000000"/>
          <w:sz w:val="27"/>
          <w:szCs w:val="27"/>
        </w:rPr>
        <w:t xml:space="preserve">        7.5. При ликвидации Управления его документы передаются в архив Новооскольского </w:t>
      </w:r>
      <w:r w:rsidRPr="00F6386C">
        <w:rPr>
          <w:sz w:val="27"/>
          <w:szCs w:val="27"/>
        </w:rPr>
        <w:t>муниципального округа Белгородской области</w:t>
      </w:r>
      <w:r w:rsidRPr="00F6386C">
        <w:rPr>
          <w:color w:val="000000"/>
          <w:sz w:val="27"/>
          <w:szCs w:val="27"/>
        </w:rPr>
        <w:t>.</w:t>
      </w:r>
    </w:p>
    <w:p w:rsidR="00F6386C" w:rsidRPr="00F6386C" w:rsidRDefault="00F6386C" w:rsidP="00F6386C">
      <w:pPr>
        <w:pBdr>
          <w:top w:val="none" w:sz="0" w:space="0" w:color="auto"/>
          <w:left w:val="none" w:sz="0" w:space="0" w:color="auto"/>
          <w:bottom w:val="none" w:sz="0" w:space="0" w:color="auto"/>
          <w:right w:val="none" w:sz="0" w:space="0" w:color="auto"/>
          <w:between w:val="none" w:sz="0" w:space="0" w:color="auto"/>
        </w:pBdr>
        <w:spacing w:line="298" w:lineRule="exact"/>
        <w:ind w:right="20"/>
        <w:jc w:val="both"/>
        <w:rPr>
          <w:sz w:val="27"/>
          <w:szCs w:val="27"/>
        </w:rPr>
      </w:pPr>
      <w:r w:rsidRPr="00F6386C">
        <w:rPr>
          <w:color w:val="000000"/>
          <w:sz w:val="27"/>
          <w:szCs w:val="27"/>
        </w:rPr>
        <w:t xml:space="preserve">        7.6. При реорганизации Управления все документы (управленческие, </w:t>
      </w:r>
      <w:r w:rsidRPr="00F6386C">
        <w:rPr>
          <w:color w:val="000000"/>
          <w:sz w:val="27"/>
          <w:szCs w:val="27"/>
        </w:rPr>
        <w:lastRenderedPageBreak/>
        <w:t xml:space="preserve">финансово-хозяйственные, по личному составу и другие) передаются </w:t>
      </w:r>
      <w:r w:rsidR="00E141D3">
        <w:rPr>
          <w:color w:val="000000"/>
          <w:sz w:val="27"/>
          <w:szCs w:val="27"/>
        </w:rPr>
        <w:t xml:space="preserve">                      </w:t>
      </w:r>
      <w:r w:rsidRPr="00F6386C">
        <w:rPr>
          <w:color w:val="000000"/>
          <w:sz w:val="27"/>
          <w:szCs w:val="27"/>
        </w:rPr>
        <w:t>в установленном порядке правопреемнику.</w:t>
      </w:r>
    </w:p>
    <w:p w:rsidR="00F6386C" w:rsidRPr="00F6386C" w:rsidRDefault="00F6386C">
      <w:pPr>
        <w:rPr>
          <w:bCs/>
          <w:iCs/>
          <w:sz w:val="27"/>
          <w:szCs w:val="27"/>
        </w:rPr>
      </w:pPr>
    </w:p>
    <w:sectPr w:rsidR="00F6386C" w:rsidRPr="00F6386C">
      <w:headerReference w:type="default" r:id="rId14"/>
      <w:headerReference w:type="first" r:id="rId15"/>
      <w:pgSz w:w="11906" w:h="16838"/>
      <w:pgMar w:top="1134" w:right="567" w:bottom="96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2965" w:rsidRDefault="00BE2965">
      <w:r>
        <w:separator/>
      </w:r>
    </w:p>
  </w:endnote>
  <w:endnote w:type="continuationSeparator" w:id="0">
    <w:p w:rsidR="00BE2965" w:rsidRDefault="00BE2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2965" w:rsidRDefault="00BE2965">
      <w:r>
        <w:separator/>
      </w:r>
    </w:p>
  </w:footnote>
  <w:footnote w:type="continuationSeparator" w:id="0">
    <w:p w:rsidR="00BE2965" w:rsidRDefault="00BE29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5794179"/>
      <w:docPartObj>
        <w:docPartGallery w:val="Page Numbers (Top of Page)"/>
        <w:docPartUnique/>
      </w:docPartObj>
    </w:sdtPr>
    <w:sdtEndPr/>
    <w:sdtContent>
      <w:p w:rsidR="001E1FA3" w:rsidRDefault="00CF3453">
        <w:pPr>
          <w:pStyle w:val="af8"/>
          <w:jc w:val="center"/>
        </w:pPr>
        <w:r>
          <w:fldChar w:fldCharType="begin"/>
        </w:r>
        <w:r>
          <w:instrText>PAGE   \* MERGEFORMAT</w:instrText>
        </w:r>
        <w:r>
          <w:fldChar w:fldCharType="separate"/>
        </w:r>
        <w:r w:rsidR="001C172B">
          <w:rPr>
            <w:noProof/>
          </w:rPr>
          <w:t>14</w:t>
        </w:r>
        <w:r>
          <w:fldChar w:fldCharType="end"/>
        </w:r>
      </w:p>
    </w:sdtContent>
  </w:sdt>
  <w:p w:rsidR="001E1FA3" w:rsidRDefault="001E1FA3">
    <w:pPr>
      <w:pStyle w:val="af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FA3" w:rsidRDefault="001E1FA3">
    <w:pPr>
      <w:pStyle w:val="af8"/>
      <w:jc w:val="center"/>
    </w:pPr>
  </w:p>
  <w:p w:rsidR="001E1FA3" w:rsidRDefault="001E1FA3">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B"/>
    <w:multiLevelType w:val="multilevel"/>
    <w:tmpl w:val="0000001A"/>
    <w:lvl w:ilvl="0">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1">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2">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3">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4">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5">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6">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7">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8">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abstractNum>
  <w:abstractNum w:abstractNumId="1">
    <w:nsid w:val="04FB301B"/>
    <w:multiLevelType w:val="hybridMultilevel"/>
    <w:tmpl w:val="92E6E7A0"/>
    <w:lvl w:ilvl="0" w:tplc="91A01D86">
      <w:start w:val="1"/>
      <w:numFmt w:val="decimal"/>
      <w:lvlText w:val="%1."/>
      <w:lvlJc w:val="left"/>
      <w:pPr>
        <w:ind w:left="1140" w:hanging="435"/>
      </w:pPr>
    </w:lvl>
    <w:lvl w:ilvl="1" w:tplc="13B08EF8">
      <w:start w:val="1"/>
      <w:numFmt w:val="decimal"/>
      <w:lvlText w:val="%2."/>
      <w:lvlJc w:val="left"/>
      <w:pPr>
        <w:tabs>
          <w:tab w:val="num" w:pos="1440"/>
        </w:tabs>
        <w:ind w:left="1440" w:hanging="360"/>
      </w:pPr>
    </w:lvl>
    <w:lvl w:ilvl="2" w:tplc="51B2A79E">
      <w:start w:val="1"/>
      <w:numFmt w:val="decimal"/>
      <w:lvlText w:val="%3."/>
      <w:lvlJc w:val="left"/>
      <w:pPr>
        <w:tabs>
          <w:tab w:val="num" w:pos="2160"/>
        </w:tabs>
        <w:ind w:left="2160" w:hanging="360"/>
      </w:pPr>
    </w:lvl>
    <w:lvl w:ilvl="3" w:tplc="E70E9E2C">
      <w:start w:val="1"/>
      <w:numFmt w:val="decimal"/>
      <w:lvlText w:val="%4."/>
      <w:lvlJc w:val="left"/>
      <w:pPr>
        <w:tabs>
          <w:tab w:val="num" w:pos="2880"/>
        </w:tabs>
        <w:ind w:left="2880" w:hanging="360"/>
      </w:pPr>
    </w:lvl>
    <w:lvl w:ilvl="4" w:tplc="9A3ED496">
      <w:start w:val="1"/>
      <w:numFmt w:val="decimal"/>
      <w:lvlText w:val="%5."/>
      <w:lvlJc w:val="left"/>
      <w:pPr>
        <w:tabs>
          <w:tab w:val="num" w:pos="3600"/>
        </w:tabs>
        <w:ind w:left="3600" w:hanging="360"/>
      </w:pPr>
    </w:lvl>
    <w:lvl w:ilvl="5" w:tplc="04B63796">
      <w:start w:val="1"/>
      <w:numFmt w:val="decimal"/>
      <w:lvlText w:val="%6."/>
      <w:lvlJc w:val="left"/>
      <w:pPr>
        <w:tabs>
          <w:tab w:val="num" w:pos="4320"/>
        </w:tabs>
        <w:ind w:left="4320" w:hanging="360"/>
      </w:pPr>
    </w:lvl>
    <w:lvl w:ilvl="6" w:tplc="CC3A52B0">
      <w:start w:val="1"/>
      <w:numFmt w:val="decimal"/>
      <w:lvlText w:val="%7."/>
      <w:lvlJc w:val="left"/>
      <w:pPr>
        <w:tabs>
          <w:tab w:val="num" w:pos="5040"/>
        </w:tabs>
        <w:ind w:left="5040" w:hanging="360"/>
      </w:pPr>
    </w:lvl>
    <w:lvl w:ilvl="7" w:tplc="94527DEA">
      <w:start w:val="1"/>
      <w:numFmt w:val="decimal"/>
      <w:lvlText w:val="%8."/>
      <w:lvlJc w:val="left"/>
      <w:pPr>
        <w:tabs>
          <w:tab w:val="num" w:pos="5760"/>
        </w:tabs>
        <w:ind w:left="5760" w:hanging="360"/>
      </w:pPr>
    </w:lvl>
    <w:lvl w:ilvl="8" w:tplc="02582394">
      <w:start w:val="1"/>
      <w:numFmt w:val="decimal"/>
      <w:lvlText w:val="%9."/>
      <w:lvlJc w:val="left"/>
      <w:pPr>
        <w:tabs>
          <w:tab w:val="num" w:pos="6480"/>
        </w:tabs>
        <w:ind w:left="6480" w:hanging="360"/>
      </w:pPr>
    </w:lvl>
  </w:abstractNum>
  <w:abstractNum w:abstractNumId="2">
    <w:nsid w:val="13ED0DA2"/>
    <w:multiLevelType w:val="multilevel"/>
    <w:tmpl w:val="0000001A"/>
    <w:lvl w:ilvl="0">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1">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2">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3">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4">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5">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6">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7">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8">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abstractNum>
  <w:abstractNum w:abstractNumId="3">
    <w:nsid w:val="15F1670A"/>
    <w:multiLevelType w:val="hybridMultilevel"/>
    <w:tmpl w:val="8F985712"/>
    <w:lvl w:ilvl="0" w:tplc="D68A0876">
      <w:start w:val="1"/>
      <w:numFmt w:val="decimal"/>
      <w:lvlText w:val="%1."/>
      <w:lvlJc w:val="left"/>
      <w:pPr>
        <w:ind w:left="1140" w:hanging="435"/>
      </w:pPr>
    </w:lvl>
    <w:lvl w:ilvl="1" w:tplc="0892123C">
      <w:start w:val="1"/>
      <w:numFmt w:val="decimal"/>
      <w:lvlText w:val="%2."/>
      <w:lvlJc w:val="left"/>
      <w:pPr>
        <w:tabs>
          <w:tab w:val="num" w:pos="1440"/>
        </w:tabs>
        <w:ind w:left="1440" w:hanging="360"/>
      </w:pPr>
    </w:lvl>
    <w:lvl w:ilvl="2" w:tplc="0F9AE890">
      <w:start w:val="1"/>
      <w:numFmt w:val="decimal"/>
      <w:lvlText w:val="%3."/>
      <w:lvlJc w:val="left"/>
      <w:pPr>
        <w:tabs>
          <w:tab w:val="num" w:pos="2160"/>
        </w:tabs>
        <w:ind w:left="2160" w:hanging="360"/>
      </w:pPr>
    </w:lvl>
    <w:lvl w:ilvl="3" w:tplc="7FB84AB0">
      <w:start w:val="1"/>
      <w:numFmt w:val="decimal"/>
      <w:lvlText w:val="%4."/>
      <w:lvlJc w:val="left"/>
      <w:pPr>
        <w:tabs>
          <w:tab w:val="num" w:pos="2880"/>
        </w:tabs>
        <w:ind w:left="2880" w:hanging="360"/>
      </w:pPr>
    </w:lvl>
    <w:lvl w:ilvl="4" w:tplc="CAFEFCE0">
      <w:start w:val="1"/>
      <w:numFmt w:val="decimal"/>
      <w:lvlText w:val="%5."/>
      <w:lvlJc w:val="left"/>
      <w:pPr>
        <w:tabs>
          <w:tab w:val="num" w:pos="3600"/>
        </w:tabs>
        <w:ind w:left="3600" w:hanging="360"/>
      </w:pPr>
    </w:lvl>
    <w:lvl w:ilvl="5" w:tplc="B0F66E72">
      <w:start w:val="1"/>
      <w:numFmt w:val="decimal"/>
      <w:lvlText w:val="%6."/>
      <w:lvlJc w:val="left"/>
      <w:pPr>
        <w:tabs>
          <w:tab w:val="num" w:pos="4320"/>
        </w:tabs>
        <w:ind w:left="4320" w:hanging="360"/>
      </w:pPr>
    </w:lvl>
    <w:lvl w:ilvl="6" w:tplc="8086225A">
      <w:start w:val="1"/>
      <w:numFmt w:val="decimal"/>
      <w:lvlText w:val="%7."/>
      <w:lvlJc w:val="left"/>
      <w:pPr>
        <w:tabs>
          <w:tab w:val="num" w:pos="5040"/>
        </w:tabs>
        <w:ind w:left="5040" w:hanging="360"/>
      </w:pPr>
    </w:lvl>
    <w:lvl w:ilvl="7" w:tplc="6262B9B2">
      <w:start w:val="1"/>
      <w:numFmt w:val="decimal"/>
      <w:lvlText w:val="%8."/>
      <w:lvlJc w:val="left"/>
      <w:pPr>
        <w:tabs>
          <w:tab w:val="num" w:pos="5760"/>
        </w:tabs>
        <w:ind w:left="5760" w:hanging="360"/>
      </w:pPr>
    </w:lvl>
    <w:lvl w:ilvl="8" w:tplc="8384C50C">
      <w:start w:val="1"/>
      <w:numFmt w:val="decimal"/>
      <w:lvlText w:val="%9."/>
      <w:lvlJc w:val="left"/>
      <w:pPr>
        <w:tabs>
          <w:tab w:val="num" w:pos="6480"/>
        </w:tabs>
        <w:ind w:left="6480" w:hanging="360"/>
      </w:pPr>
    </w:lvl>
  </w:abstractNum>
  <w:abstractNum w:abstractNumId="4">
    <w:nsid w:val="198E06BB"/>
    <w:multiLevelType w:val="multilevel"/>
    <w:tmpl w:val="7A78BE8E"/>
    <w:lvl w:ilvl="0">
      <w:start w:val="1"/>
      <w:numFmt w:val="decimal"/>
      <w:lvlText w:val="%1."/>
      <w:lvlJc w:val="left"/>
      <w:pPr>
        <w:ind w:left="720" w:hanging="360"/>
      </w:pPr>
      <w:rPr>
        <w:rFonts w:hint="default"/>
        <w:b/>
        <w:color w:val="000000"/>
      </w:rPr>
    </w:lvl>
    <w:lvl w:ilvl="1">
      <w:start w:val="1"/>
      <w:numFmt w:val="decimal"/>
      <w:isLgl/>
      <w:lvlText w:val="%1.%2."/>
      <w:lvlJc w:val="left"/>
      <w:pPr>
        <w:ind w:left="1080" w:hanging="72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800" w:hanging="1440"/>
      </w:pPr>
      <w:rPr>
        <w:rFonts w:hint="default"/>
        <w:color w:val="000000"/>
      </w:rPr>
    </w:lvl>
    <w:lvl w:ilvl="6">
      <w:start w:val="1"/>
      <w:numFmt w:val="decimal"/>
      <w:isLgl/>
      <w:lvlText w:val="%1.%2.%3.%4.%5.%6.%7."/>
      <w:lvlJc w:val="left"/>
      <w:pPr>
        <w:ind w:left="2160" w:hanging="1800"/>
      </w:pPr>
      <w:rPr>
        <w:rFonts w:hint="default"/>
        <w:color w:val="000000"/>
      </w:rPr>
    </w:lvl>
    <w:lvl w:ilvl="7">
      <w:start w:val="1"/>
      <w:numFmt w:val="decimal"/>
      <w:isLgl/>
      <w:lvlText w:val="%1.%2.%3.%4.%5.%6.%7.%8."/>
      <w:lvlJc w:val="left"/>
      <w:pPr>
        <w:ind w:left="2160" w:hanging="1800"/>
      </w:pPr>
      <w:rPr>
        <w:rFonts w:hint="default"/>
        <w:color w:val="000000"/>
      </w:rPr>
    </w:lvl>
    <w:lvl w:ilvl="8">
      <w:start w:val="1"/>
      <w:numFmt w:val="decimal"/>
      <w:isLgl/>
      <w:lvlText w:val="%1.%2.%3.%4.%5.%6.%7.%8.%9."/>
      <w:lvlJc w:val="left"/>
      <w:pPr>
        <w:ind w:left="2520" w:hanging="2160"/>
      </w:pPr>
      <w:rPr>
        <w:rFonts w:hint="default"/>
        <w:color w:val="000000"/>
      </w:rPr>
    </w:lvl>
  </w:abstractNum>
  <w:abstractNum w:abstractNumId="5">
    <w:nsid w:val="1AF612A7"/>
    <w:multiLevelType w:val="hybridMultilevel"/>
    <w:tmpl w:val="AA864608"/>
    <w:lvl w:ilvl="0" w:tplc="82E28DA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223B748C"/>
    <w:multiLevelType w:val="hybridMultilevel"/>
    <w:tmpl w:val="E558E3DC"/>
    <w:lvl w:ilvl="0" w:tplc="30D4C41E">
      <w:start w:val="1"/>
      <w:numFmt w:val="decimal"/>
      <w:lvlText w:val="%1."/>
      <w:lvlJc w:val="left"/>
      <w:pPr>
        <w:ind w:left="1140" w:hanging="435"/>
      </w:pPr>
    </w:lvl>
    <w:lvl w:ilvl="1" w:tplc="2FF2D80E">
      <w:start w:val="1"/>
      <w:numFmt w:val="decimal"/>
      <w:lvlText w:val="%2."/>
      <w:lvlJc w:val="left"/>
      <w:pPr>
        <w:tabs>
          <w:tab w:val="num" w:pos="1440"/>
        </w:tabs>
        <w:ind w:left="1440" w:hanging="360"/>
      </w:pPr>
    </w:lvl>
    <w:lvl w:ilvl="2" w:tplc="29DE82E2">
      <w:start w:val="1"/>
      <w:numFmt w:val="decimal"/>
      <w:lvlText w:val="%3."/>
      <w:lvlJc w:val="left"/>
      <w:pPr>
        <w:tabs>
          <w:tab w:val="num" w:pos="2160"/>
        </w:tabs>
        <w:ind w:left="2160" w:hanging="360"/>
      </w:pPr>
    </w:lvl>
    <w:lvl w:ilvl="3" w:tplc="801E69DC">
      <w:start w:val="1"/>
      <w:numFmt w:val="decimal"/>
      <w:lvlText w:val="%4."/>
      <w:lvlJc w:val="left"/>
      <w:pPr>
        <w:tabs>
          <w:tab w:val="num" w:pos="2880"/>
        </w:tabs>
        <w:ind w:left="2880" w:hanging="360"/>
      </w:pPr>
    </w:lvl>
    <w:lvl w:ilvl="4" w:tplc="860287A2">
      <w:start w:val="1"/>
      <w:numFmt w:val="decimal"/>
      <w:lvlText w:val="%5."/>
      <w:lvlJc w:val="left"/>
      <w:pPr>
        <w:tabs>
          <w:tab w:val="num" w:pos="3600"/>
        </w:tabs>
        <w:ind w:left="3600" w:hanging="360"/>
      </w:pPr>
    </w:lvl>
    <w:lvl w:ilvl="5" w:tplc="E33639C8">
      <w:start w:val="1"/>
      <w:numFmt w:val="decimal"/>
      <w:lvlText w:val="%6."/>
      <w:lvlJc w:val="left"/>
      <w:pPr>
        <w:tabs>
          <w:tab w:val="num" w:pos="4320"/>
        </w:tabs>
        <w:ind w:left="4320" w:hanging="360"/>
      </w:pPr>
    </w:lvl>
    <w:lvl w:ilvl="6" w:tplc="1D8A805E">
      <w:start w:val="1"/>
      <w:numFmt w:val="decimal"/>
      <w:lvlText w:val="%7."/>
      <w:lvlJc w:val="left"/>
      <w:pPr>
        <w:tabs>
          <w:tab w:val="num" w:pos="5040"/>
        </w:tabs>
        <w:ind w:left="5040" w:hanging="360"/>
      </w:pPr>
    </w:lvl>
    <w:lvl w:ilvl="7" w:tplc="3D1A69E0">
      <w:start w:val="1"/>
      <w:numFmt w:val="decimal"/>
      <w:lvlText w:val="%8."/>
      <w:lvlJc w:val="left"/>
      <w:pPr>
        <w:tabs>
          <w:tab w:val="num" w:pos="5760"/>
        </w:tabs>
        <w:ind w:left="5760" w:hanging="360"/>
      </w:pPr>
    </w:lvl>
    <w:lvl w:ilvl="8" w:tplc="4DF6452E">
      <w:start w:val="1"/>
      <w:numFmt w:val="decimal"/>
      <w:lvlText w:val="%9."/>
      <w:lvlJc w:val="left"/>
      <w:pPr>
        <w:tabs>
          <w:tab w:val="num" w:pos="6480"/>
        </w:tabs>
        <w:ind w:left="6480" w:hanging="360"/>
      </w:pPr>
    </w:lvl>
  </w:abstractNum>
  <w:abstractNum w:abstractNumId="7">
    <w:nsid w:val="23C449A8"/>
    <w:multiLevelType w:val="hybridMultilevel"/>
    <w:tmpl w:val="CD886EA4"/>
    <w:lvl w:ilvl="0" w:tplc="E710DA18">
      <w:start w:val="1"/>
      <w:numFmt w:val="decimal"/>
      <w:lvlText w:val="%1."/>
      <w:lvlJc w:val="left"/>
      <w:pPr>
        <w:ind w:left="1003" w:hanging="435"/>
      </w:pPr>
    </w:lvl>
    <w:lvl w:ilvl="1" w:tplc="4D7AB800">
      <w:start w:val="1"/>
      <w:numFmt w:val="decimal"/>
      <w:lvlText w:val="%2."/>
      <w:lvlJc w:val="left"/>
      <w:pPr>
        <w:tabs>
          <w:tab w:val="num" w:pos="1303"/>
        </w:tabs>
        <w:ind w:left="1303" w:hanging="360"/>
      </w:pPr>
    </w:lvl>
    <w:lvl w:ilvl="2" w:tplc="69BA5F10">
      <w:start w:val="1"/>
      <w:numFmt w:val="decimal"/>
      <w:lvlText w:val="%3."/>
      <w:lvlJc w:val="left"/>
      <w:pPr>
        <w:tabs>
          <w:tab w:val="num" w:pos="2023"/>
        </w:tabs>
        <w:ind w:left="2023" w:hanging="360"/>
      </w:pPr>
    </w:lvl>
    <w:lvl w:ilvl="3" w:tplc="677ED2F4">
      <w:start w:val="1"/>
      <w:numFmt w:val="decimal"/>
      <w:lvlText w:val="%4."/>
      <w:lvlJc w:val="left"/>
      <w:pPr>
        <w:tabs>
          <w:tab w:val="num" w:pos="2743"/>
        </w:tabs>
        <w:ind w:left="2743" w:hanging="360"/>
      </w:pPr>
    </w:lvl>
    <w:lvl w:ilvl="4" w:tplc="926228D2">
      <w:start w:val="1"/>
      <w:numFmt w:val="decimal"/>
      <w:lvlText w:val="%5."/>
      <w:lvlJc w:val="left"/>
      <w:pPr>
        <w:tabs>
          <w:tab w:val="num" w:pos="3463"/>
        </w:tabs>
        <w:ind w:left="3463" w:hanging="360"/>
      </w:pPr>
    </w:lvl>
    <w:lvl w:ilvl="5" w:tplc="4C62B0FC">
      <w:start w:val="1"/>
      <w:numFmt w:val="decimal"/>
      <w:lvlText w:val="%6."/>
      <w:lvlJc w:val="left"/>
      <w:pPr>
        <w:tabs>
          <w:tab w:val="num" w:pos="4183"/>
        </w:tabs>
        <w:ind w:left="4183" w:hanging="360"/>
      </w:pPr>
    </w:lvl>
    <w:lvl w:ilvl="6" w:tplc="22FC81A0">
      <w:start w:val="1"/>
      <w:numFmt w:val="decimal"/>
      <w:lvlText w:val="%7."/>
      <w:lvlJc w:val="left"/>
      <w:pPr>
        <w:tabs>
          <w:tab w:val="num" w:pos="4903"/>
        </w:tabs>
        <w:ind w:left="4903" w:hanging="360"/>
      </w:pPr>
    </w:lvl>
    <w:lvl w:ilvl="7" w:tplc="63728AB0">
      <w:start w:val="1"/>
      <w:numFmt w:val="decimal"/>
      <w:lvlText w:val="%8."/>
      <w:lvlJc w:val="left"/>
      <w:pPr>
        <w:tabs>
          <w:tab w:val="num" w:pos="5623"/>
        </w:tabs>
        <w:ind w:left="5623" w:hanging="360"/>
      </w:pPr>
    </w:lvl>
    <w:lvl w:ilvl="8" w:tplc="1A3CB21A">
      <w:start w:val="1"/>
      <w:numFmt w:val="decimal"/>
      <w:lvlText w:val="%9."/>
      <w:lvlJc w:val="left"/>
      <w:pPr>
        <w:tabs>
          <w:tab w:val="num" w:pos="6343"/>
        </w:tabs>
        <w:ind w:left="6343" w:hanging="360"/>
      </w:pPr>
    </w:lvl>
  </w:abstractNum>
  <w:abstractNum w:abstractNumId="8">
    <w:nsid w:val="283F30D9"/>
    <w:multiLevelType w:val="hybridMultilevel"/>
    <w:tmpl w:val="44D4C71A"/>
    <w:lvl w:ilvl="0" w:tplc="E912ED38">
      <w:start w:val="1"/>
      <w:numFmt w:val="decimal"/>
      <w:lvlText w:val="%1."/>
      <w:lvlJc w:val="left"/>
      <w:pPr>
        <w:ind w:left="1140" w:hanging="435"/>
      </w:pPr>
    </w:lvl>
    <w:lvl w:ilvl="1" w:tplc="3A623AEC">
      <w:start w:val="1"/>
      <w:numFmt w:val="decimal"/>
      <w:lvlText w:val="%2."/>
      <w:lvlJc w:val="left"/>
      <w:pPr>
        <w:tabs>
          <w:tab w:val="num" w:pos="1440"/>
        </w:tabs>
        <w:ind w:left="1440" w:hanging="360"/>
      </w:pPr>
    </w:lvl>
    <w:lvl w:ilvl="2" w:tplc="DC4AA63C">
      <w:start w:val="1"/>
      <w:numFmt w:val="decimal"/>
      <w:lvlText w:val="%3."/>
      <w:lvlJc w:val="left"/>
      <w:pPr>
        <w:tabs>
          <w:tab w:val="num" w:pos="2160"/>
        </w:tabs>
        <w:ind w:left="2160" w:hanging="360"/>
      </w:pPr>
    </w:lvl>
    <w:lvl w:ilvl="3" w:tplc="D5BAF5EC">
      <w:start w:val="1"/>
      <w:numFmt w:val="decimal"/>
      <w:lvlText w:val="%4."/>
      <w:lvlJc w:val="left"/>
      <w:pPr>
        <w:tabs>
          <w:tab w:val="num" w:pos="2880"/>
        </w:tabs>
        <w:ind w:left="2880" w:hanging="360"/>
      </w:pPr>
    </w:lvl>
    <w:lvl w:ilvl="4" w:tplc="0D524D48">
      <w:start w:val="1"/>
      <w:numFmt w:val="decimal"/>
      <w:lvlText w:val="%5."/>
      <w:lvlJc w:val="left"/>
      <w:pPr>
        <w:tabs>
          <w:tab w:val="num" w:pos="3600"/>
        </w:tabs>
        <w:ind w:left="3600" w:hanging="360"/>
      </w:pPr>
    </w:lvl>
    <w:lvl w:ilvl="5" w:tplc="1478816C">
      <w:start w:val="1"/>
      <w:numFmt w:val="decimal"/>
      <w:lvlText w:val="%6."/>
      <w:lvlJc w:val="left"/>
      <w:pPr>
        <w:tabs>
          <w:tab w:val="num" w:pos="4320"/>
        </w:tabs>
        <w:ind w:left="4320" w:hanging="360"/>
      </w:pPr>
    </w:lvl>
    <w:lvl w:ilvl="6" w:tplc="A88A5364">
      <w:start w:val="1"/>
      <w:numFmt w:val="decimal"/>
      <w:lvlText w:val="%7."/>
      <w:lvlJc w:val="left"/>
      <w:pPr>
        <w:tabs>
          <w:tab w:val="num" w:pos="5040"/>
        </w:tabs>
        <w:ind w:left="5040" w:hanging="360"/>
      </w:pPr>
    </w:lvl>
    <w:lvl w:ilvl="7" w:tplc="B538A89A">
      <w:start w:val="1"/>
      <w:numFmt w:val="decimal"/>
      <w:lvlText w:val="%8."/>
      <w:lvlJc w:val="left"/>
      <w:pPr>
        <w:tabs>
          <w:tab w:val="num" w:pos="5760"/>
        </w:tabs>
        <w:ind w:left="5760" w:hanging="360"/>
      </w:pPr>
    </w:lvl>
    <w:lvl w:ilvl="8" w:tplc="B47C6648">
      <w:start w:val="1"/>
      <w:numFmt w:val="decimal"/>
      <w:lvlText w:val="%9."/>
      <w:lvlJc w:val="left"/>
      <w:pPr>
        <w:tabs>
          <w:tab w:val="num" w:pos="6480"/>
        </w:tabs>
        <w:ind w:left="6480" w:hanging="360"/>
      </w:pPr>
    </w:lvl>
  </w:abstractNum>
  <w:abstractNum w:abstractNumId="9">
    <w:nsid w:val="2D984B75"/>
    <w:multiLevelType w:val="hybridMultilevel"/>
    <w:tmpl w:val="34445B20"/>
    <w:lvl w:ilvl="0" w:tplc="39B8A158">
      <w:start w:val="1"/>
      <w:numFmt w:val="decimal"/>
      <w:lvlText w:val="%1."/>
      <w:lvlJc w:val="left"/>
      <w:pPr>
        <w:ind w:left="1140" w:hanging="435"/>
      </w:pPr>
    </w:lvl>
    <w:lvl w:ilvl="1" w:tplc="3140C046">
      <w:start w:val="1"/>
      <w:numFmt w:val="decimal"/>
      <w:lvlText w:val="%2."/>
      <w:lvlJc w:val="left"/>
      <w:pPr>
        <w:tabs>
          <w:tab w:val="num" w:pos="1440"/>
        </w:tabs>
        <w:ind w:left="1440" w:hanging="360"/>
      </w:pPr>
    </w:lvl>
    <w:lvl w:ilvl="2" w:tplc="BE4CDEF8">
      <w:start w:val="1"/>
      <w:numFmt w:val="decimal"/>
      <w:lvlText w:val="%3."/>
      <w:lvlJc w:val="left"/>
      <w:pPr>
        <w:tabs>
          <w:tab w:val="num" w:pos="2160"/>
        </w:tabs>
        <w:ind w:left="2160" w:hanging="360"/>
      </w:pPr>
    </w:lvl>
    <w:lvl w:ilvl="3" w:tplc="72B65296">
      <w:start w:val="1"/>
      <w:numFmt w:val="decimal"/>
      <w:lvlText w:val="%4."/>
      <w:lvlJc w:val="left"/>
      <w:pPr>
        <w:tabs>
          <w:tab w:val="num" w:pos="2880"/>
        </w:tabs>
        <w:ind w:left="2880" w:hanging="360"/>
      </w:pPr>
    </w:lvl>
    <w:lvl w:ilvl="4" w:tplc="BBD43F9A">
      <w:start w:val="1"/>
      <w:numFmt w:val="decimal"/>
      <w:lvlText w:val="%5."/>
      <w:lvlJc w:val="left"/>
      <w:pPr>
        <w:tabs>
          <w:tab w:val="num" w:pos="3600"/>
        </w:tabs>
        <w:ind w:left="3600" w:hanging="360"/>
      </w:pPr>
    </w:lvl>
    <w:lvl w:ilvl="5" w:tplc="53B49BB8">
      <w:start w:val="1"/>
      <w:numFmt w:val="decimal"/>
      <w:lvlText w:val="%6."/>
      <w:lvlJc w:val="left"/>
      <w:pPr>
        <w:tabs>
          <w:tab w:val="num" w:pos="4320"/>
        </w:tabs>
        <w:ind w:left="4320" w:hanging="360"/>
      </w:pPr>
    </w:lvl>
    <w:lvl w:ilvl="6" w:tplc="879E2C5A">
      <w:start w:val="1"/>
      <w:numFmt w:val="decimal"/>
      <w:lvlText w:val="%7."/>
      <w:lvlJc w:val="left"/>
      <w:pPr>
        <w:tabs>
          <w:tab w:val="num" w:pos="5040"/>
        </w:tabs>
        <w:ind w:left="5040" w:hanging="360"/>
      </w:pPr>
    </w:lvl>
    <w:lvl w:ilvl="7" w:tplc="BFA0E230">
      <w:start w:val="1"/>
      <w:numFmt w:val="decimal"/>
      <w:lvlText w:val="%8."/>
      <w:lvlJc w:val="left"/>
      <w:pPr>
        <w:tabs>
          <w:tab w:val="num" w:pos="5760"/>
        </w:tabs>
        <w:ind w:left="5760" w:hanging="360"/>
      </w:pPr>
    </w:lvl>
    <w:lvl w:ilvl="8" w:tplc="DB1C5458">
      <w:start w:val="1"/>
      <w:numFmt w:val="decimal"/>
      <w:lvlText w:val="%9."/>
      <w:lvlJc w:val="left"/>
      <w:pPr>
        <w:tabs>
          <w:tab w:val="num" w:pos="6480"/>
        </w:tabs>
        <w:ind w:left="6480" w:hanging="360"/>
      </w:pPr>
    </w:lvl>
  </w:abstractNum>
  <w:abstractNum w:abstractNumId="10">
    <w:nsid w:val="373B1210"/>
    <w:multiLevelType w:val="multilevel"/>
    <w:tmpl w:val="46966510"/>
    <w:lvl w:ilvl="0">
      <w:start w:val="1"/>
      <w:numFmt w:val="decimal"/>
      <w:lvlText w:val="%1."/>
      <w:lvlJc w:val="left"/>
      <w:pPr>
        <w:ind w:left="750" w:hanging="750"/>
      </w:pPr>
      <w:rPr>
        <w:rFonts w:hint="default"/>
      </w:rPr>
    </w:lvl>
    <w:lvl w:ilvl="1">
      <w:start w:val="1"/>
      <w:numFmt w:val="decimal"/>
      <w:lvlText w:val="%1.%2."/>
      <w:lvlJc w:val="left"/>
      <w:pPr>
        <w:ind w:left="1290" w:hanging="750"/>
      </w:pPr>
      <w:rPr>
        <w:rFonts w:hint="default"/>
      </w:rPr>
    </w:lvl>
    <w:lvl w:ilvl="2">
      <w:start w:val="1"/>
      <w:numFmt w:val="decimal"/>
      <w:lvlText w:val="%1.%2.%3."/>
      <w:lvlJc w:val="left"/>
      <w:pPr>
        <w:ind w:left="1830" w:hanging="750"/>
      </w:pPr>
      <w:rPr>
        <w:rFonts w:hint="default"/>
      </w:rPr>
    </w:lvl>
    <w:lvl w:ilvl="3">
      <w:start w:val="1"/>
      <w:numFmt w:val="decimal"/>
      <w:lvlText w:val="%1.%2.%3.%4."/>
      <w:lvlJc w:val="left"/>
      <w:pPr>
        <w:ind w:left="2370" w:hanging="75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
    <w:nsid w:val="410F27BC"/>
    <w:multiLevelType w:val="hybridMultilevel"/>
    <w:tmpl w:val="38A69576"/>
    <w:lvl w:ilvl="0" w:tplc="3ACCF122">
      <w:start w:val="1"/>
      <w:numFmt w:val="decimal"/>
      <w:lvlText w:val="%1."/>
      <w:lvlJc w:val="left"/>
      <w:pPr>
        <w:tabs>
          <w:tab w:val="num" w:pos="1080"/>
        </w:tabs>
        <w:ind w:left="1080" w:hanging="360"/>
      </w:pPr>
    </w:lvl>
    <w:lvl w:ilvl="1" w:tplc="34F8632E">
      <w:start w:val="1"/>
      <w:numFmt w:val="lowerLetter"/>
      <w:lvlText w:val="%2."/>
      <w:lvlJc w:val="left"/>
      <w:pPr>
        <w:tabs>
          <w:tab w:val="num" w:pos="1800"/>
        </w:tabs>
        <w:ind w:left="1800" w:hanging="360"/>
      </w:pPr>
    </w:lvl>
    <w:lvl w:ilvl="2" w:tplc="353CC308">
      <w:start w:val="1"/>
      <w:numFmt w:val="lowerRoman"/>
      <w:lvlText w:val="%3."/>
      <w:lvlJc w:val="right"/>
      <w:pPr>
        <w:tabs>
          <w:tab w:val="num" w:pos="2520"/>
        </w:tabs>
        <w:ind w:left="2520" w:hanging="180"/>
      </w:pPr>
    </w:lvl>
    <w:lvl w:ilvl="3" w:tplc="A5121F78">
      <w:start w:val="1"/>
      <w:numFmt w:val="decimal"/>
      <w:lvlText w:val="%4."/>
      <w:lvlJc w:val="left"/>
      <w:pPr>
        <w:tabs>
          <w:tab w:val="num" w:pos="3240"/>
        </w:tabs>
        <w:ind w:left="3240" w:hanging="360"/>
      </w:pPr>
    </w:lvl>
    <w:lvl w:ilvl="4" w:tplc="9692DA88">
      <w:start w:val="1"/>
      <w:numFmt w:val="lowerLetter"/>
      <w:lvlText w:val="%5."/>
      <w:lvlJc w:val="left"/>
      <w:pPr>
        <w:tabs>
          <w:tab w:val="num" w:pos="3960"/>
        </w:tabs>
        <w:ind w:left="3960" w:hanging="360"/>
      </w:pPr>
    </w:lvl>
    <w:lvl w:ilvl="5" w:tplc="509CF608">
      <w:start w:val="1"/>
      <w:numFmt w:val="lowerRoman"/>
      <w:lvlText w:val="%6."/>
      <w:lvlJc w:val="right"/>
      <w:pPr>
        <w:tabs>
          <w:tab w:val="num" w:pos="4680"/>
        </w:tabs>
        <w:ind w:left="4680" w:hanging="180"/>
      </w:pPr>
    </w:lvl>
    <w:lvl w:ilvl="6" w:tplc="3F483E24">
      <w:start w:val="1"/>
      <w:numFmt w:val="decimal"/>
      <w:lvlText w:val="%7."/>
      <w:lvlJc w:val="left"/>
      <w:pPr>
        <w:tabs>
          <w:tab w:val="num" w:pos="5400"/>
        </w:tabs>
        <w:ind w:left="5400" w:hanging="360"/>
      </w:pPr>
    </w:lvl>
    <w:lvl w:ilvl="7" w:tplc="6D96B442">
      <w:start w:val="1"/>
      <w:numFmt w:val="lowerLetter"/>
      <w:lvlText w:val="%8."/>
      <w:lvlJc w:val="left"/>
      <w:pPr>
        <w:tabs>
          <w:tab w:val="num" w:pos="6120"/>
        </w:tabs>
        <w:ind w:left="6120" w:hanging="360"/>
      </w:pPr>
    </w:lvl>
    <w:lvl w:ilvl="8" w:tplc="F9223CB4">
      <w:start w:val="1"/>
      <w:numFmt w:val="lowerRoman"/>
      <w:lvlText w:val="%9."/>
      <w:lvlJc w:val="right"/>
      <w:pPr>
        <w:tabs>
          <w:tab w:val="num" w:pos="6840"/>
        </w:tabs>
        <w:ind w:left="6840" w:hanging="180"/>
      </w:pPr>
    </w:lvl>
  </w:abstractNum>
  <w:abstractNum w:abstractNumId="12">
    <w:nsid w:val="54940C47"/>
    <w:multiLevelType w:val="hybridMultilevel"/>
    <w:tmpl w:val="6178D5AE"/>
    <w:lvl w:ilvl="0" w:tplc="9856BFF2">
      <w:start w:val="3"/>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3">
    <w:nsid w:val="59C100CF"/>
    <w:multiLevelType w:val="hybridMultilevel"/>
    <w:tmpl w:val="4D38F474"/>
    <w:lvl w:ilvl="0" w:tplc="B9AEE9DE">
      <w:start w:val="1"/>
      <w:numFmt w:val="decimal"/>
      <w:lvlText w:val="%1."/>
      <w:lvlJc w:val="left"/>
      <w:pPr>
        <w:ind w:left="1140" w:hanging="435"/>
      </w:pPr>
    </w:lvl>
    <w:lvl w:ilvl="1" w:tplc="A9D857D6">
      <w:start w:val="1"/>
      <w:numFmt w:val="decimal"/>
      <w:lvlText w:val="%2."/>
      <w:lvlJc w:val="left"/>
      <w:pPr>
        <w:tabs>
          <w:tab w:val="num" w:pos="1440"/>
        </w:tabs>
        <w:ind w:left="1440" w:hanging="360"/>
      </w:pPr>
    </w:lvl>
    <w:lvl w:ilvl="2" w:tplc="29C61FD8">
      <w:start w:val="1"/>
      <w:numFmt w:val="decimal"/>
      <w:lvlText w:val="%3."/>
      <w:lvlJc w:val="left"/>
      <w:pPr>
        <w:tabs>
          <w:tab w:val="num" w:pos="2160"/>
        </w:tabs>
        <w:ind w:left="2160" w:hanging="360"/>
      </w:pPr>
    </w:lvl>
    <w:lvl w:ilvl="3" w:tplc="1ECCDFC0">
      <w:start w:val="1"/>
      <w:numFmt w:val="decimal"/>
      <w:lvlText w:val="%4."/>
      <w:lvlJc w:val="left"/>
      <w:pPr>
        <w:tabs>
          <w:tab w:val="num" w:pos="2880"/>
        </w:tabs>
        <w:ind w:left="2880" w:hanging="360"/>
      </w:pPr>
    </w:lvl>
    <w:lvl w:ilvl="4" w:tplc="49942D90">
      <w:start w:val="1"/>
      <w:numFmt w:val="decimal"/>
      <w:lvlText w:val="%5."/>
      <w:lvlJc w:val="left"/>
      <w:pPr>
        <w:tabs>
          <w:tab w:val="num" w:pos="3600"/>
        </w:tabs>
        <w:ind w:left="3600" w:hanging="360"/>
      </w:pPr>
    </w:lvl>
    <w:lvl w:ilvl="5" w:tplc="73CCE5B8">
      <w:start w:val="1"/>
      <w:numFmt w:val="decimal"/>
      <w:lvlText w:val="%6."/>
      <w:lvlJc w:val="left"/>
      <w:pPr>
        <w:tabs>
          <w:tab w:val="num" w:pos="4320"/>
        </w:tabs>
        <w:ind w:left="4320" w:hanging="360"/>
      </w:pPr>
    </w:lvl>
    <w:lvl w:ilvl="6" w:tplc="6F0211EC">
      <w:start w:val="1"/>
      <w:numFmt w:val="decimal"/>
      <w:lvlText w:val="%7."/>
      <w:lvlJc w:val="left"/>
      <w:pPr>
        <w:tabs>
          <w:tab w:val="num" w:pos="5040"/>
        </w:tabs>
        <w:ind w:left="5040" w:hanging="360"/>
      </w:pPr>
    </w:lvl>
    <w:lvl w:ilvl="7" w:tplc="D98C6216">
      <w:start w:val="1"/>
      <w:numFmt w:val="decimal"/>
      <w:lvlText w:val="%8."/>
      <w:lvlJc w:val="left"/>
      <w:pPr>
        <w:tabs>
          <w:tab w:val="num" w:pos="5760"/>
        </w:tabs>
        <w:ind w:left="5760" w:hanging="360"/>
      </w:pPr>
    </w:lvl>
    <w:lvl w:ilvl="8" w:tplc="831061B6">
      <w:start w:val="1"/>
      <w:numFmt w:val="decimal"/>
      <w:lvlText w:val="%9."/>
      <w:lvlJc w:val="left"/>
      <w:pPr>
        <w:tabs>
          <w:tab w:val="num" w:pos="6480"/>
        </w:tabs>
        <w:ind w:left="6480" w:hanging="360"/>
      </w:pPr>
    </w:lvl>
  </w:abstractNum>
  <w:abstractNum w:abstractNumId="14">
    <w:nsid w:val="68E865C7"/>
    <w:multiLevelType w:val="hybridMultilevel"/>
    <w:tmpl w:val="82323DE6"/>
    <w:lvl w:ilvl="0" w:tplc="249CC0F0">
      <w:start w:val="1"/>
      <w:numFmt w:val="decimal"/>
      <w:lvlText w:val="%1."/>
      <w:lvlJc w:val="left"/>
      <w:pPr>
        <w:tabs>
          <w:tab w:val="num" w:pos="1080"/>
        </w:tabs>
        <w:ind w:left="1080" w:hanging="360"/>
      </w:pPr>
    </w:lvl>
    <w:lvl w:ilvl="1" w:tplc="4DCAC484">
      <w:start w:val="1"/>
      <w:numFmt w:val="lowerLetter"/>
      <w:lvlText w:val="%2."/>
      <w:lvlJc w:val="left"/>
      <w:pPr>
        <w:tabs>
          <w:tab w:val="num" w:pos="1800"/>
        </w:tabs>
        <w:ind w:left="1800" w:hanging="360"/>
      </w:pPr>
    </w:lvl>
    <w:lvl w:ilvl="2" w:tplc="8D98A622">
      <w:start w:val="1"/>
      <w:numFmt w:val="lowerRoman"/>
      <w:lvlText w:val="%3."/>
      <w:lvlJc w:val="right"/>
      <w:pPr>
        <w:tabs>
          <w:tab w:val="num" w:pos="2520"/>
        </w:tabs>
        <w:ind w:left="2520" w:hanging="180"/>
      </w:pPr>
    </w:lvl>
    <w:lvl w:ilvl="3" w:tplc="FB385276">
      <w:start w:val="1"/>
      <w:numFmt w:val="decimal"/>
      <w:lvlText w:val="%4."/>
      <w:lvlJc w:val="left"/>
      <w:pPr>
        <w:tabs>
          <w:tab w:val="num" w:pos="3240"/>
        </w:tabs>
        <w:ind w:left="3240" w:hanging="360"/>
      </w:pPr>
    </w:lvl>
    <w:lvl w:ilvl="4" w:tplc="DBA4D398">
      <w:start w:val="1"/>
      <w:numFmt w:val="lowerLetter"/>
      <w:lvlText w:val="%5."/>
      <w:lvlJc w:val="left"/>
      <w:pPr>
        <w:tabs>
          <w:tab w:val="num" w:pos="3960"/>
        </w:tabs>
        <w:ind w:left="3960" w:hanging="360"/>
      </w:pPr>
    </w:lvl>
    <w:lvl w:ilvl="5" w:tplc="1F927768">
      <w:start w:val="1"/>
      <w:numFmt w:val="lowerRoman"/>
      <w:lvlText w:val="%6."/>
      <w:lvlJc w:val="right"/>
      <w:pPr>
        <w:tabs>
          <w:tab w:val="num" w:pos="4680"/>
        </w:tabs>
        <w:ind w:left="4680" w:hanging="180"/>
      </w:pPr>
    </w:lvl>
    <w:lvl w:ilvl="6" w:tplc="5F48DD12">
      <w:start w:val="1"/>
      <w:numFmt w:val="decimal"/>
      <w:lvlText w:val="%7."/>
      <w:lvlJc w:val="left"/>
      <w:pPr>
        <w:tabs>
          <w:tab w:val="num" w:pos="5400"/>
        </w:tabs>
        <w:ind w:left="5400" w:hanging="360"/>
      </w:pPr>
    </w:lvl>
    <w:lvl w:ilvl="7" w:tplc="8E1C6706">
      <w:start w:val="1"/>
      <w:numFmt w:val="lowerLetter"/>
      <w:lvlText w:val="%8."/>
      <w:lvlJc w:val="left"/>
      <w:pPr>
        <w:tabs>
          <w:tab w:val="num" w:pos="6120"/>
        </w:tabs>
        <w:ind w:left="6120" w:hanging="360"/>
      </w:pPr>
    </w:lvl>
    <w:lvl w:ilvl="8" w:tplc="F0D83EC6">
      <w:start w:val="1"/>
      <w:numFmt w:val="lowerRoman"/>
      <w:lvlText w:val="%9."/>
      <w:lvlJc w:val="right"/>
      <w:pPr>
        <w:tabs>
          <w:tab w:val="num" w:pos="6840"/>
        </w:tabs>
        <w:ind w:left="6840" w:hanging="180"/>
      </w:pPr>
    </w:lvl>
  </w:abstractNum>
  <w:abstractNum w:abstractNumId="15">
    <w:nsid w:val="77250AFF"/>
    <w:multiLevelType w:val="hybridMultilevel"/>
    <w:tmpl w:val="124ADC90"/>
    <w:lvl w:ilvl="0" w:tplc="30C6A84E">
      <w:start w:val="1"/>
      <w:numFmt w:val="decimal"/>
      <w:lvlText w:val="%1."/>
      <w:lvlJc w:val="left"/>
      <w:pPr>
        <w:ind w:left="1140" w:hanging="435"/>
      </w:pPr>
    </w:lvl>
    <w:lvl w:ilvl="1" w:tplc="323A6B0C">
      <w:start w:val="1"/>
      <w:numFmt w:val="decimal"/>
      <w:lvlText w:val="%2."/>
      <w:lvlJc w:val="left"/>
      <w:pPr>
        <w:tabs>
          <w:tab w:val="num" w:pos="1440"/>
        </w:tabs>
        <w:ind w:left="1440" w:hanging="360"/>
      </w:pPr>
    </w:lvl>
    <w:lvl w:ilvl="2" w:tplc="2E889C70">
      <w:start w:val="1"/>
      <w:numFmt w:val="decimal"/>
      <w:lvlText w:val="%3."/>
      <w:lvlJc w:val="left"/>
      <w:pPr>
        <w:tabs>
          <w:tab w:val="num" w:pos="2160"/>
        </w:tabs>
        <w:ind w:left="2160" w:hanging="360"/>
      </w:pPr>
    </w:lvl>
    <w:lvl w:ilvl="3" w:tplc="1F464426">
      <w:start w:val="1"/>
      <w:numFmt w:val="decimal"/>
      <w:lvlText w:val="%4."/>
      <w:lvlJc w:val="left"/>
      <w:pPr>
        <w:tabs>
          <w:tab w:val="num" w:pos="2880"/>
        </w:tabs>
        <w:ind w:left="2880" w:hanging="360"/>
      </w:pPr>
    </w:lvl>
    <w:lvl w:ilvl="4" w:tplc="CDE437E6">
      <w:start w:val="1"/>
      <w:numFmt w:val="decimal"/>
      <w:lvlText w:val="%5."/>
      <w:lvlJc w:val="left"/>
      <w:pPr>
        <w:tabs>
          <w:tab w:val="num" w:pos="3600"/>
        </w:tabs>
        <w:ind w:left="3600" w:hanging="360"/>
      </w:pPr>
    </w:lvl>
    <w:lvl w:ilvl="5" w:tplc="DECE2446">
      <w:start w:val="1"/>
      <w:numFmt w:val="decimal"/>
      <w:lvlText w:val="%6."/>
      <w:lvlJc w:val="left"/>
      <w:pPr>
        <w:tabs>
          <w:tab w:val="num" w:pos="4320"/>
        </w:tabs>
        <w:ind w:left="4320" w:hanging="360"/>
      </w:pPr>
    </w:lvl>
    <w:lvl w:ilvl="6" w:tplc="DA4C4628">
      <w:start w:val="1"/>
      <w:numFmt w:val="decimal"/>
      <w:lvlText w:val="%7."/>
      <w:lvlJc w:val="left"/>
      <w:pPr>
        <w:tabs>
          <w:tab w:val="num" w:pos="5040"/>
        </w:tabs>
        <w:ind w:left="5040" w:hanging="360"/>
      </w:pPr>
    </w:lvl>
    <w:lvl w:ilvl="7" w:tplc="CA56E0A6">
      <w:start w:val="1"/>
      <w:numFmt w:val="decimal"/>
      <w:lvlText w:val="%8."/>
      <w:lvlJc w:val="left"/>
      <w:pPr>
        <w:tabs>
          <w:tab w:val="num" w:pos="5760"/>
        </w:tabs>
        <w:ind w:left="5760" w:hanging="360"/>
      </w:pPr>
    </w:lvl>
    <w:lvl w:ilvl="8" w:tplc="0278F3CE">
      <w:start w:val="1"/>
      <w:numFmt w:val="decimal"/>
      <w:lvlText w:val="%9."/>
      <w:lvlJc w:val="left"/>
      <w:pPr>
        <w:tabs>
          <w:tab w:val="num" w:pos="6480"/>
        </w:tabs>
        <w:ind w:left="6480" w:hanging="360"/>
      </w:pPr>
    </w:lvl>
  </w:abstractNum>
  <w:abstractNum w:abstractNumId="16">
    <w:nsid w:val="7B6767E0"/>
    <w:multiLevelType w:val="hybridMultilevel"/>
    <w:tmpl w:val="8F38D9D2"/>
    <w:lvl w:ilvl="0" w:tplc="E2B4AA6A">
      <w:start w:val="1"/>
      <w:numFmt w:val="decimal"/>
      <w:lvlText w:val="%1."/>
      <w:lvlJc w:val="left"/>
      <w:pPr>
        <w:ind w:left="720" w:hanging="360"/>
      </w:pPr>
      <w:rPr>
        <w:rFonts w:hint="default"/>
        <w:b w:val="0"/>
      </w:rPr>
    </w:lvl>
    <w:lvl w:ilvl="1" w:tplc="50BE0C70">
      <w:start w:val="1"/>
      <w:numFmt w:val="lowerLetter"/>
      <w:lvlText w:val="%2."/>
      <w:lvlJc w:val="left"/>
      <w:pPr>
        <w:ind w:left="1440" w:hanging="360"/>
      </w:pPr>
    </w:lvl>
    <w:lvl w:ilvl="2" w:tplc="7584ED48">
      <w:start w:val="1"/>
      <w:numFmt w:val="lowerRoman"/>
      <w:lvlText w:val="%3."/>
      <w:lvlJc w:val="right"/>
      <w:pPr>
        <w:ind w:left="2160" w:hanging="180"/>
      </w:pPr>
    </w:lvl>
    <w:lvl w:ilvl="3" w:tplc="8C946C08">
      <w:start w:val="1"/>
      <w:numFmt w:val="decimal"/>
      <w:lvlText w:val="%4."/>
      <w:lvlJc w:val="left"/>
      <w:pPr>
        <w:ind w:left="2880" w:hanging="360"/>
      </w:pPr>
    </w:lvl>
    <w:lvl w:ilvl="4" w:tplc="EE189E5C">
      <w:start w:val="1"/>
      <w:numFmt w:val="lowerLetter"/>
      <w:lvlText w:val="%5."/>
      <w:lvlJc w:val="left"/>
      <w:pPr>
        <w:ind w:left="3600" w:hanging="360"/>
      </w:pPr>
    </w:lvl>
    <w:lvl w:ilvl="5" w:tplc="A1EC8D46">
      <w:start w:val="1"/>
      <w:numFmt w:val="lowerRoman"/>
      <w:lvlText w:val="%6."/>
      <w:lvlJc w:val="right"/>
      <w:pPr>
        <w:ind w:left="4320" w:hanging="180"/>
      </w:pPr>
    </w:lvl>
    <w:lvl w:ilvl="6" w:tplc="1DEA1ACC">
      <w:start w:val="1"/>
      <w:numFmt w:val="decimal"/>
      <w:lvlText w:val="%7."/>
      <w:lvlJc w:val="left"/>
      <w:pPr>
        <w:ind w:left="5040" w:hanging="360"/>
      </w:pPr>
    </w:lvl>
    <w:lvl w:ilvl="7" w:tplc="46F802CA">
      <w:start w:val="1"/>
      <w:numFmt w:val="lowerLetter"/>
      <w:lvlText w:val="%8."/>
      <w:lvlJc w:val="left"/>
      <w:pPr>
        <w:ind w:left="5760" w:hanging="360"/>
      </w:pPr>
    </w:lvl>
    <w:lvl w:ilvl="8" w:tplc="78F02A8C">
      <w:start w:val="1"/>
      <w:numFmt w:val="lowerRoman"/>
      <w:lvlText w:val="%9."/>
      <w:lvlJc w:val="right"/>
      <w:pPr>
        <w:ind w:left="6480" w:hanging="180"/>
      </w:pPr>
    </w:lvl>
  </w:abstractNum>
  <w:abstractNum w:abstractNumId="17">
    <w:nsid w:val="7F5713FE"/>
    <w:multiLevelType w:val="singleLevel"/>
    <w:tmpl w:val="33A803EC"/>
    <w:lvl w:ilvl="0">
      <w:start w:val="1"/>
      <w:numFmt w:val="decimal"/>
      <w:lvlText w:val="%1."/>
      <w:legacy w:legacy="1" w:legacySpace="0" w:legacyIndent="288"/>
      <w:lvlJc w:val="left"/>
      <w:rPr>
        <w:rFonts w:ascii="Times New Roman" w:hAnsi="Times New Roman" w:cs="Times New Roman"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6"/>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1"/>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2"/>
  </w:num>
  <w:num w:numId="15">
    <w:abstractNumId w:val="17"/>
  </w:num>
  <w:num w:numId="16">
    <w:abstractNumId w:val="0"/>
  </w:num>
  <w:num w:numId="17">
    <w:abstractNumId w:val="2"/>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FA3"/>
    <w:rsid w:val="00044047"/>
    <w:rsid w:val="00072BA8"/>
    <w:rsid w:val="00074284"/>
    <w:rsid w:val="00085EA2"/>
    <w:rsid w:val="000955FD"/>
    <w:rsid w:val="00172CBF"/>
    <w:rsid w:val="001B0A04"/>
    <w:rsid w:val="001B5FA3"/>
    <w:rsid w:val="001C172B"/>
    <w:rsid w:val="001E1FA3"/>
    <w:rsid w:val="00201100"/>
    <w:rsid w:val="002115B1"/>
    <w:rsid w:val="0025023E"/>
    <w:rsid w:val="002C394F"/>
    <w:rsid w:val="002C5354"/>
    <w:rsid w:val="002E3988"/>
    <w:rsid w:val="00322482"/>
    <w:rsid w:val="00334D72"/>
    <w:rsid w:val="00357BB0"/>
    <w:rsid w:val="003E63CC"/>
    <w:rsid w:val="00401D1E"/>
    <w:rsid w:val="00411F86"/>
    <w:rsid w:val="00437860"/>
    <w:rsid w:val="004A2A65"/>
    <w:rsid w:val="004B2004"/>
    <w:rsid w:val="004B5515"/>
    <w:rsid w:val="004F7A50"/>
    <w:rsid w:val="0050246B"/>
    <w:rsid w:val="005726BB"/>
    <w:rsid w:val="006062E2"/>
    <w:rsid w:val="00651D80"/>
    <w:rsid w:val="00674036"/>
    <w:rsid w:val="00697E67"/>
    <w:rsid w:val="006D7C93"/>
    <w:rsid w:val="006F1842"/>
    <w:rsid w:val="007060F1"/>
    <w:rsid w:val="007339A1"/>
    <w:rsid w:val="00757180"/>
    <w:rsid w:val="0076558A"/>
    <w:rsid w:val="007B1BCF"/>
    <w:rsid w:val="007B72FE"/>
    <w:rsid w:val="007D11A7"/>
    <w:rsid w:val="007F1195"/>
    <w:rsid w:val="00842129"/>
    <w:rsid w:val="008B0D9F"/>
    <w:rsid w:val="008E0389"/>
    <w:rsid w:val="00936F4F"/>
    <w:rsid w:val="009441A5"/>
    <w:rsid w:val="00961502"/>
    <w:rsid w:val="009B7E3F"/>
    <w:rsid w:val="00A71E2A"/>
    <w:rsid w:val="00A93D55"/>
    <w:rsid w:val="00AE01DD"/>
    <w:rsid w:val="00B152CE"/>
    <w:rsid w:val="00B850D1"/>
    <w:rsid w:val="00B85994"/>
    <w:rsid w:val="00BB50DE"/>
    <w:rsid w:val="00BC5F13"/>
    <w:rsid w:val="00BE2965"/>
    <w:rsid w:val="00C15F86"/>
    <w:rsid w:val="00CF3453"/>
    <w:rsid w:val="00D016BE"/>
    <w:rsid w:val="00D1104D"/>
    <w:rsid w:val="00D35DA3"/>
    <w:rsid w:val="00D81FE1"/>
    <w:rsid w:val="00DC221A"/>
    <w:rsid w:val="00DF511E"/>
    <w:rsid w:val="00E141D3"/>
    <w:rsid w:val="00E436AE"/>
    <w:rsid w:val="00ED79F4"/>
    <w:rsid w:val="00EF1393"/>
    <w:rsid w:val="00F24F8A"/>
    <w:rsid w:val="00F6386C"/>
    <w:rsid w:val="00F87533"/>
    <w:rsid w:val="00FA6DC1"/>
    <w:rsid w:val="00FD61C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b">
    <w:name w:val="endnote text"/>
    <w:basedOn w:val="a"/>
    <w:link w:val="ac"/>
    <w:uiPriority w:val="99"/>
    <w:semiHidden/>
    <w:unhideWhenUsed/>
  </w:style>
  <w:style w:type="character" w:customStyle="1" w:styleId="ac">
    <w:name w:val="Текст концевой сноски Знак"/>
    <w:link w:val="ab"/>
    <w:uiPriority w:val="99"/>
    <w:rPr>
      <w:sz w:val="20"/>
    </w:rPr>
  </w:style>
  <w:style w:type="character" w:styleId="ad">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e">
    <w:name w:val="TOC Heading"/>
    <w:uiPriority w:val="39"/>
    <w:unhideWhenUsed/>
  </w:style>
  <w:style w:type="paragraph" w:styleId="af">
    <w:name w:val="table of figures"/>
    <w:basedOn w:val="a"/>
    <w:next w:val="a"/>
    <w:uiPriority w:val="99"/>
    <w:unhideWhenUsed/>
  </w:style>
  <w:style w:type="paragraph" w:styleId="af0">
    <w:name w:val="Balloon Text"/>
    <w:basedOn w:val="a"/>
    <w:link w:val="af1"/>
    <w:uiPriority w:val="99"/>
    <w:semiHidden/>
    <w:unhideWhenUsed/>
    <w:rPr>
      <w:rFonts w:ascii="Tahoma" w:hAnsi="Tahoma" w:cs="Tahoma"/>
      <w:sz w:val="16"/>
      <w:szCs w:val="16"/>
    </w:rPr>
  </w:style>
  <w:style w:type="character" w:customStyle="1" w:styleId="af1">
    <w:name w:val="Текст выноски Знак"/>
    <w:basedOn w:val="a0"/>
    <w:link w:val="af0"/>
    <w:uiPriority w:val="99"/>
    <w:semiHidden/>
    <w:rPr>
      <w:rFonts w:ascii="Tahoma" w:hAnsi="Tahoma" w:cs="Tahoma"/>
      <w:sz w:val="16"/>
      <w:szCs w:val="16"/>
    </w:rPr>
  </w:style>
  <w:style w:type="table" w:styleId="af2">
    <w:name w:val="Table Grid"/>
    <w:basedOn w:val="a1"/>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
    <w:name w:val="Сетка таблицы1"/>
    <w:basedOn w:val="a1"/>
    <w:next w:val="af2"/>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List Paragraph"/>
    <w:basedOn w:val="a"/>
    <w:uiPriority w:val="34"/>
    <w:qFormat/>
    <w:pPr>
      <w:ind w:left="720"/>
      <w:contextualSpacing/>
    </w:pPr>
  </w:style>
  <w:style w:type="paragraph" w:styleId="af4">
    <w:name w:val="footnote text"/>
    <w:basedOn w:val="a"/>
    <w:link w:val="af5"/>
    <w:uiPriority w:val="99"/>
    <w:semiHidden/>
    <w:unhideWhenUsed/>
  </w:style>
  <w:style w:type="character" w:customStyle="1" w:styleId="af5">
    <w:name w:val="Текст сноски Знак"/>
    <w:basedOn w:val="a0"/>
    <w:link w:val="af4"/>
    <w:uiPriority w:val="99"/>
    <w:semiHidden/>
    <w:rPr>
      <w:sz w:val="20"/>
      <w:szCs w:val="20"/>
    </w:rPr>
  </w:style>
  <w:style w:type="character" w:styleId="af6">
    <w:name w:val="footnote reference"/>
    <w:semiHidden/>
    <w:unhideWhenUsed/>
    <w:rPr>
      <w:vertAlign w:val="superscript"/>
    </w:rPr>
  </w:style>
  <w:style w:type="character" w:styleId="af7">
    <w:name w:val="Hyperlink"/>
    <w:rPr>
      <w:color w:val="0000FF"/>
      <w:u w:val="single"/>
    </w:rPr>
  </w:style>
  <w:style w:type="paragraph" w:styleId="af8">
    <w:name w:val="header"/>
    <w:basedOn w:val="a"/>
    <w:link w:val="af9"/>
    <w:unhideWhenUsed/>
    <w:pPr>
      <w:tabs>
        <w:tab w:val="center" w:pos="4677"/>
        <w:tab w:val="right" w:pos="9355"/>
      </w:tabs>
    </w:pPr>
  </w:style>
  <w:style w:type="character" w:customStyle="1" w:styleId="af9">
    <w:name w:val="Верхний колонтитул Знак"/>
    <w:basedOn w:val="a0"/>
    <w:link w:val="af8"/>
  </w:style>
  <w:style w:type="paragraph" w:styleId="afa">
    <w:name w:val="footer"/>
    <w:basedOn w:val="a"/>
    <w:link w:val="afb"/>
    <w:uiPriority w:val="99"/>
    <w:unhideWhenUsed/>
    <w:pPr>
      <w:tabs>
        <w:tab w:val="center" w:pos="4677"/>
        <w:tab w:val="right" w:pos="9355"/>
      </w:tabs>
    </w:pPr>
  </w:style>
  <w:style w:type="character" w:customStyle="1" w:styleId="afb">
    <w:name w:val="Нижний колонтитул Знак"/>
    <w:basedOn w:val="a0"/>
    <w:link w:val="afa"/>
    <w:uiPriority w:val="99"/>
  </w:style>
  <w:style w:type="table" w:customStyle="1" w:styleId="24">
    <w:name w:val="Сетка таблицы2"/>
    <w:basedOn w:val="a1"/>
    <w:next w:val="af2"/>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
    <w:name w:val="Сетка таблицы3"/>
    <w:basedOn w:val="a1"/>
    <w:next w:val="af2"/>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c">
    <w:name w:val="Normal (Web)"/>
    <w:basedOn w:val="a"/>
    <w:uiPriority w:val="99"/>
    <w:unhideWhenUsed/>
    <w:rPr>
      <w:sz w:val="24"/>
      <w:szCs w:val="24"/>
    </w:rPr>
  </w:style>
  <w:style w:type="character" w:customStyle="1" w:styleId="25">
    <w:name w:val="Основной текст (2)_"/>
    <w:rPr>
      <w:b/>
      <w:bCs/>
      <w:spacing w:val="7"/>
      <w:sz w:val="22"/>
      <w:szCs w:val="22"/>
      <w:shd w:val="clear" w:color="auto" w:fill="FFFFFF"/>
    </w:rPr>
  </w:style>
  <w:style w:type="paragraph" w:customStyle="1" w:styleId="26">
    <w:name w:val="Основной текст (2)"/>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before="300" w:after="300" w:line="283" w:lineRule="exact"/>
      <w:jc w:val="center"/>
    </w:pPr>
    <w:rPr>
      <w:rFonts w:ascii="Times New Roman" w:eastAsia="Times New Roman" w:hAnsi="Times New Roman" w:cs="Times New Roman"/>
      <w:b/>
      <w:bCs/>
      <w:spacing w:val="7"/>
      <w:lang w:eastAsia="ru-RU"/>
    </w:rPr>
  </w:style>
  <w:style w:type="character" w:customStyle="1" w:styleId="afd">
    <w:name w:val="Основной текст Знак"/>
    <w:rPr>
      <w:spacing w:val="5"/>
      <w:sz w:val="21"/>
      <w:szCs w:val="21"/>
      <w:shd w:val="clear" w:color="auto" w:fill="FFFFFF"/>
    </w:rPr>
  </w:style>
  <w:style w:type="paragraph" w:styleId="afe">
    <w:name w:val="Body Text"/>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before="360" w:after="660" w:line="240" w:lineRule="atLeast"/>
      <w:jc w:val="both"/>
    </w:pPr>
    <w:rPr>
      <w:rFonts w:ascii="Times New Roman" w:eastAsia="Times New Roman" w:hAnsi="Times New Roman" w:cs="Times New Roman"/>
      <w:spacing w:val="5"/>
      <w:sz w:val="21"/>
      <w:szCs w:val="21"/>
      <w:lang w:eastAsia="ru-RU"/>
    </w:rPr>
  </w:style>
  <w:style w:type="paragraph" w:styleId="27">
    <w:name w:val="Body Text 2"/>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pPr>
    <w:rPr>
      <w:rFonts w:ascii="Times New Roman" w:eastAsia="Times New Roman" w:hAnsi="Times New Roman" w:cs="Times New Roman"/>
      <w:sz w:val="28"/>
      <w:szCs w:val="28"/>
    </w:rPr>
  </w:style>
  <w:style w:type="paragraph" w:styleId="28">
    <w:name w:val="Body Text Indent 2"/>
    <w:basedOn w:val="a"/>
    <w:link w:val="29"/>
    <w:unhideWhenUsed/>
    <w:rsid w:val="00F6386C"/>
    <w:pPr>
      <w:spacing w:after="120" w:line="480" w:lineRule="auto"/>
      <w:ind w:left="283"/>
    </w:pPr>
  </w:style>
  <w:style w:type="character" w:customStyle="1" w:styleId="29">
    <w:name w:val="Основной текст с отступом 2 Знак"/>
    <w:basedOn w:val="a0"/>
    <w:link w:val="28"/>
    <w:rsid w:val="00F6386C"/>
    <w:rPr>
      <w:rFonts w:ascii="Times New Roman" w:eastAsia="Times New Roman" w:hAnsi="Times New Roman" w:cs="Times New Roman"/>
      <w:sz w:val="20"/>
      <w:szCs w:val="20"/>
      <w:lang w:eastAsia="ru-RU"/>
    </w:rPr>
  </w:style>
  <w:style w:type="paragraph" w:styleId="33">
    <w:name w:val="Body Text Indent 3"/>
    <w:basedOn w:val="a"/>
    <w:link w:val="34"/>
    <w:unhideWhenUsed/>
    <w:rsid w:val="00F6386C"/>
    <w:pPr>
      <w:spacing w:after="120"/>
      <w:ind w:left="283"/>
    </w:pPr>
    <w:rPr>
      <w:sz w:val="16"/>
      <w:szCs w:val="16"/>
    </w:rPr>
  </w:style>
  <w:style w:type="character" w:customStyle="1" w:styleId="34">
    <w:name w:val="Основной текст с отступом 3 Знак"/>
    <w:basedOn w:val="a0"/>
    <w:link w:val="33"/>
    <w:rsid w:val="00F6386C"/>
    <w:rPr>
      <w:rFonts w:ascii="Times New Roman" w:eastAsia="Times New Roman" w:hAnsi="Times New Roman" w:cs="Times New Roman"/>
      <w:sz w:val="16"/>
      <w:szCs w:val="16"/>
      <w:lang w:eastAsia="ru-RU"/>
    </w:rPr>
  </w:style>
  <w:style w:type="numbering" w:customStyle="1" w:styleId="13">
    <w:name w:val="Нет списка1"/>
    <w:next w:val="a2"/>
    <w:semiHidden/>
    <w:unhideWhenUsed/>
    <w:rsid w:val="00F6386C"/>
  </w:style>
  <w:style w:type="table" w:customStyle="1" w:styleId="42">
    <w:name w:val="Сетка таблицы4"/>
    <w:basedOn w:val="a1"/>
    <w:next w:val="af2"/>
    <w:rsid w:val="00F6386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page number"/>
    <w:basedOn w:val="a0"/>
    <w:rsid w:val="00F6386C"/>
  </w:style>
  <w:style w:type="paragraph" w:customStyle="1" w:styleId="Style7">
    <w:name w:val="Style7"/>
    <w:basedOn w:val="a"/>
    <w:rsid w:val="00F6386C"/>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369" w:lineRule="exact"/>
      <w:ind w:firstLine="713"/>
    </w:pPr>
    <w:rPr>
      <w:sz w:val="24"/>
      <w:szCs w:val="24"/>
    </w:rPr>
  </w:style>
  <w:style w:type="paragraph" w:customStyle="1" w:styleId="Style8">
    <w:name w:val="Style8"/>
    <w:basedOn w:val="a"/>
    <w:rsid w:val="00F6386C"/>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302" w:lineRule="exact"/>
      <w:ind w:firstLine="708"/>
    </w:pPr>
    <w:rPr>
      <w:sz w:val="24"/>
      <w:szCs w:val="24"/>
    </w:rPr>
  </w:style>
  <w:style w:type="character" w:customStyle="1" w:styleId="FontStyle23">
    <w:name w:val="Font Style23"/>
    <w:rsid w:val="00F6386C"/>
    <w:rPr>
      <w:rFonts w:ascii="Times New Roman" w:hAnsi="Times New Roman" w:cs="Times New Roman"/>
      <w:color w:val="000000"/>
      <w:sz w:val="26"/>
      <w:szCs w:val="26"/>
    </w:rPr>
  </w:style>
  <w:style w:type="character" w:customStyle="1" w:styleId="FontStyle24">
    <w:name w:val="Font Style24"/>
    <w:rsid w:val="00F6386C"/>
    <w:rPr>
      <w:rFonts w:ascii="Times New Roman" w:hAnsi="Times New Roman" w:cs="Times New Roman"/>
      <w:b/>
      <w:bCs/>
      <w:color w:val="00000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b">
    <w:name w:val="endnote text"/>
    <w:basedOn w:val="a"/>
    <w:link w:val="ac"/>
    <w:uiPriority w:val="99"/>
    <w:semiHidden/>
    <w:unhideWhenUsed/>
  </w:style>
  <w:style w:type="character" w:customStyle="1" w:styleId="ac">
    <w:name w:val="Текст концевой сноски Знак"/>
    <w:link w:val="ab"/>
    <w:uiPriority w:val="99"/>
    <w:rPr>
      <w:sz w:val="20"/>
    </w:rPr>
  </w:style>
  <w:style w:type="character" w:styleId="ad">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e">
    <w:name w:val="TOC Heading"/>
    <w:uiPriority w:val="39"/>
    <w:unhideWhenUsed/>
  </w:style>
  <w:style w:type="paragraph" w:styleId="af">
    <w:name w:val="table of figures"/>
    <w:basedOn w:val="a"/>
    <w:next w:val="a"/>
    <w:uiPriority w:val="99"/>
    <w:unhideWhenUsed/>
  </w:style>
  <w:style w:type="paragraph" w:styleId="af0">
    <w:name w:val="Balloon Text"/>
    <w:basedOn w:val="a"/>
    <w:link w:val="af1"/>
    <w:uiPriority w:val="99"/>
    <w:semiHidden/>
    <w:unhideWhenUsed/>
    <w:rPr>
      <w:rFonts w:ascii="Tahoma" w:hAnsi="Tahoma" w:cs="Tahoma"/>
      <w:sz w:val="16"/>
      <w:szCs w:val="16"/>
    </w:rPr>
  </w:style>
  <w:style w:type="character" w:customStyle="1" w:styleId="af1">
    <w:name w:val="Текст выноски Знак"/>
    <w:basedOn w:val="a0"/>
    <w:link w:val="af0"/>
    <w:uiPriority w:val="99"/>
    <w:semiHidden/>
    <w:rPr>
      <w:rFonts w:ascii="Tahoma" w:hAnsi="Tahoma" w:cs="Tahoma"/>
      <w:sz w:val="16"/>
      <w:szCs w:val="16"/>
    </w:rPr>
  </w:style>
  <w:style w:type="table" w:styleId="af2">
    <w:name w:val="Table Grid"/>
    <w:basedOn w:val="a1"/>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
    <w:name w:val="Сетка таблицы1"/>
    <w:basedOn w:val="a1"/>
    <w:next w:val="af2"/>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List Paragraph"/>
    <w:basedOn w:val="a"/>
    <w:uiPriority w:val="34"/>
    <w:qFormat/>
    <w:pPr>
      <w:ind w:left="720"/>
      <w:contextualSpacing/>
    </w:pPr>
  </w:style>
  <w:style w:type="paragraph" w:styleId="af4">
    <w:name w:val="footnote text"/>
    <w:basedOn w:val="a"/>
    <w:link w:val="af5"/>
    <w:uiPriority w:val="99"/>
    <w:semiHidden/>
    <w:unhideWhenUsed/>
  </w:style>
  <w:style w:type="character" w:customStyle="1" w:styleId="af5">
    <w:name w:val="Текст сноски Знак"/>
    <w:basedOn w:val="a0"/>
    <w:link w:val="af4"/>
    <w:uiPriority w:val="99"/>
    <w:semiHidden/>
    <w:rPr>
      <w:sz w:val="20"/>
      <w:szCs w:val="20"/>
    </w:rPr>
  </w:style>
  <w:style w:type="character" w:styleId="af6">
    <w:name w:val="footnote reference"/>
    <w:semiHidden/>
    <w:unhideWhenUsed/>
    <w:rPr>
      <w:vertAlign w:val="superscript"/>
    </w:rPr>
  </w:style>
  <w:style w:type="character" w:styleId="af7">
    <w:name w:val="Hyperlink"/>
    <w:rPr>
      <w:color w:val="0000FF"/>
      <w:u w:val="single"/>
    </w:rPr>
  </w:style>
  <w:style w:type="paragraph" w:styleId="af8">
    <w:name w:val="header"/>
    <w:basedOn w:val="a"/>
    <w:link w:val="af9"/>
    <w:unhideWhenUsed/>
    <w:pPr>
      <w:tabs>
        <w:tab w:val="center" w:pos="4677"/>
        <w:tab w:val="right" w:pos="9355"/>
      </w:tabs>
    </w:pPr>
  </w:style>
  <w:style w:type="character" w:customStyle="1" w:styleId="af9">
    <w:name w:val="Верхний колонтитул Знак"/>
    <w:basedOn w:val="a0"/>
    <w:link w:val="af8"/>
  </w:style>
  <w:style w:type="paragraph" w:styleId="afa">
    <w:name w:val="footer"/>
    <w:basedOn w:val="a"/>
    <w:link w:val="afb"/>
    <w:uiPriority w:val="99"/>
    <w:unhideWhenUsed/>
    <w:pPr>
      <w:tabs>
        <w:tab w:val="center" w:pos="4677"/>
        <w:tab w:val="right" w:pos="9355"/>
      </w:tabs>
    </w:pPr>
  </w:style>
  <w:style w:type="character" w:customStyle="1" w:styleId="afb">
    <w:name w:val="Нижний колонтитул Знак"/>
    <w:basedOn w:val="a0"/>
    <w:link w:val="afa"/>
    <w:uiPriority w:val="99"/>
  </w:style>
  <w:style w:type="table" w:customStyle="1" w:styleId="24">
    <w:name w:val="Сетка таблицы2"/>
    <w:basedOn w:val="a1"/>
    <w:next w:val="af2"/>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
    <w:name w:val="Сетка таблицы3"/>
    <w:basedOn w:val="a1"/>
    <w:next w:val="af2"/>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c">
    <w:name w:val="Normal (Web)"/>
    <w:basedOn w:val="a"/>
    <w:uiPriority w:val="99"/>
    <w:unhideWhenUsed/>
    <w:rPr>
      <w:sz w:val="24"/>
      <w:szCs w:val="24"/>
    </w:rPr>
  </w:style>
  <w:style w:type="character" w:customStyle="1" w:styleId="25">
    <w:name w:val="Основной текст (2)_"/>
    <w:rPr>
      <w:b/>
      <w:bCs/>
      <w:spacing w:val="7"/>
      <w:sz w:val="22"/>
      <w:szCs w:val="22"/>
      <w:shd w:val="clear" w:color="auto" w:fill="FFFFFF"/>
    </w:rPr>
  </w:style>
  <w:style w:type="paragraph" w:customStyle="1" w:styleId="26">
    <w:name w:val="Основной текст (2)"/>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before="300" w:after="300" w:line="283" w:lineRule="exact"/>
      <w:jc w:val="center"/>
    </w:pPr>
    <w:rPr>
      <w:rFonts w:ascii="Times New Roman" w:eastAsia="Times New Roman" w:hAnsi="Times New Roman" w:cs="Times New Roman"/>
      <w:b/>
      <w:bCs/>
      <w:spacing w:val="7"/>
      <w:lang w:eastAsia="ru-RU"/>
    </w:rPr>
  </w:style>
  <w:style w:type="character" w:customStyle="1" w:styleId="afd">
    <w:name w:val="Основной текст Знак"/>
    <w:rPr>
      <w:spacing w:val="5"/>
      <w:sz w:val="21"/>
      <w:szCs w:val="21"/>
      <w:shd w:val="clear" w:color="auto" w:fill="FFFFFF"/>
    </w:rPr>
  </w:style>
  <w:style w:type="paragraph" w:styleId="afe">
    <w:name w:val="Body Text"/>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before="360" w:after="660" w:line="240" w:lineRule="atLeast"/>
      <w:jc w:val="both"/>
    </w:pPr>
    <w:rPr>
      <w:rFonts w:ascii="Times New Roman" w:eastAsia="Times New Roman" w:hAnsi="Times New Roman" w:cs="Times New Roman"/>
      <w:spacing w:val="5"/>
      <w:sz w:val="21"/>
      <w:szCs w:val="21"/>
      <w:lang w:eastAsia="ru-RU"/>
    </w:rPr>
  </w:style>
  <w:style w:type="paragraph" w:styleId="27">
    <w:name w:val="Body Text 2"/>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pPr>
    <w:rPr>
      <w:rFonts w:ascii="Times New Roman" w:eastAsia="Times New Roman" w:hAnsi="Times New Roman" w:cs="Times New Roman"/>
      <w:sz w:val="28"/>
      <w:szCs w:val="28"/>
    </w:rPr>
  </w:style>
  <w:style w:type="paragraph" w:styleId="28">
    <w:name w:val="Body Text Indent 2"/>
    <w:basedOn w:val="a"/>
    <w:link w:val="29"/>
    <w:unhideWhenUsed/>
    <w:rsid w:val="00F6386C"/>
    <w:pPr>
      <w:spacing w:after="120" w:line="480" w:lineRule="auto"/>
      <w:ind w:left="283"/>
    </w:pPr>
  </w:style>
  <w:style w:type="character" w:customStyle="1" w:styleId="29">
    <w:name w:val="Основной текст с отступом 2 Знак"/>
    <w:basedOn w:val="a0"/>
    <w:link w:val="28"/>
    <w:rsid w:val="00F6386C"/>
    <w:rPr>
      <w:rFonts w:ascii="Times New Roman" w:eastAsia="Times New Roman" w:hAnsi="Times New Roman" w:cs="Times New Roman"/>
      <w:sz w:val="20"/>
      <w:szCs w:val="20"/>
      <w:lang w:eastAsia="ru-RU"/>
    </w:rPr>
  </w:style>
  <w:style w:type="paragraph" w:styleId="33">
    <w:name w:val="Body Text Indent 3"/>
    <w:basedOn w:val="a"/>
    <w:link w:val="34"/>
    <w:unhideWhenUsed/>
    <w:rsid w:val="00F6386C"/>
    <w:pPr>
      <w:spacing w:after="120"/>
      <w:ind w:left="283"/>
    </w:pPr>
    <w:rPr>
      <w:sz w:val="16"/>
      <w:szCs w:val="16"/>
    </w:rPr>
  </w:style>
  <w:style w:type="character" w:customStyle="1" w:styleId="34">
    <w:name w:val="Основной текст с отступом 3 Знак"/>
    <w:basedOn w:val="a0"/>
    <w:link w:val="33"/>
    <w:rsid w:val="00F6386C"/>
    <w:rPr>
      <w:rFonts w:ascii="Times New Roman" w:eastAsia="Times New Roman" w:hAnsi="Times New Roman" w:cs="Times New Roman"/>
      <w:sz w:val="16"/>
      <w:szCs w:val="16"/>
      <w:lang w:eastAsia="ru-RU"/>
    </w:rPr>
  </w:style>
  <w:style w:type="numbering" w:customStyle="1" w:styleId="13">
    <w:name w:val="Нет списка1"/>
    <w:next w:val="a2"/>
    <w:semiHidden/>
    <w:unhideWhenUsed/>
    <w:rsid w:val="00F6386C"/>
  </w:style>
  <w:style w:type="table" w:customStyle="1" w:styleId="42">
    <w:name w:val="Сетка таблицы4"/>
    <w:basedOn w:val="a1"/>
    <w:next w:val="af2"/>
    <w:rsid w:val="00F6386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page number"/>
    <w:basedOn w:val="a0"/>
    <w:rsid w:val="00F6386C"/>
  </w:style>
  <w:style w:type="paragraph" w:customStyle="1" w:styleId="Style7">
    <w:name w:val="Style7"/>
    <w:basedOn w:val="a"/>
    <w:rsid w:val="00F6386C"/>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369" w:lineRule="exact"/>
      <w:ind w:firstLine="713"/>
    </w:pPr>
    <w:rPr>
      <w:sz w:val="24"/>
      <w:szCs w:val="24"/>
    </w:rPr>
  </w:style>
  <w:style w:type="paragraph" w:customStyle="1" w:styleId="Style8">
    <w:name w:val="Style8"/>
    <w:basedOn w:val="a"/>
    <w:rsid w:val="00F6386C"/>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302" w:lineRule="exact"/>
      <w:ind w:firstLine="708"/>
    </w:pPr>
    <w:rPr>
      <w:sz w:val="24"/>
      <w:szCs w:val="24"/>
    </w:rPr>
  </w:style>
  <w:style w:type="character" w:customStyle="1" w:styleId="FontStyle23">
    <w:name w:val="Font Style23"/>
    <w:rsid w:val="00F6386C"/>
    <w:rPr>
      <w:rFonts w:ascii="Times New Roman" w:hAnsi="Times New Roman" w:cs="Times New Roman"/>
      <w:color w:val="000000"/>
      <w:sz w:val="26"/>
      <w:szCs w:val="26"/>
    </w:rPr>
  </w:style>
  <w:style w:type="character" w:customStyle="1" w:styleId="FontStyle24">
    <w:name w:val="Font Style24"/>
    <w:rsid w:val="00F6386C"/>
    <w:rPr>
      <w:rFonts w:ascii="Times New Roman" w:hAnsi="Times New Roman" w:cs="Times New Roman"/>
      <w:b/>
      <w:bCs/>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0.png"/><Relationship Id="rId3" Type="http://schemas.openxmlformats.org/officeDocument/2006/relationships/numbering" Target="numbering.xml"/><Relationship Id="rId7" Type="http://schemas.openxmlformats.org/officeDocument/2006/relationships/webSettings" Target="webSetting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EB55D08B-48E2-42D0-9901-7188F029D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16</Pages>
  <Words>6135</Words>
  <Characters>34972</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20</cp:revision>
  <cp:lastPrinted>2024-09-17T14:39:00Z</cp:lastPrinted>
  <dcterms:created xsi:type="dcterms:W3CDTF">2024-09-08T13:31:00Z</dcterms:created>
  <dcterms:modified xsi:type="dcterms:W3CDTF">2024-09-17T14:42:00Z</dcterms:modified>
</cp:coreProperties>
</file>