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91D" w:rsidRDefault="002F2205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" o:spid="_x0000_s1027" type="#_x0000_t202" style="position:absolute;margin-left:368.7pt;margin-top:-7.05pt;width:107.9pt;height:67.8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" stroked="f">
            <v:textbox>
              <w:txbxContent>
                <w:p w:rsidR="001A08A3" w:rsidRPr="007743EE" w:rsidRDefault="001A08A3" w:rsidP="000815A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43E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Проект </w:t>
                  </w:r>
                </w:p>
                <w:p w:rsidR="001A08A3" w:rsidRPr="007743EE" w:rsidRDefault="001A08A3" w:rsidP="000815A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43E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вносится председателем контрольно-счетной комиссии Новооскольского муниципального округа</w:t>
                  </w:r>
                </w:p>
              </w:txbxContent>
            </v:textbox>
          </v:shape>
        </w:pict>
      </w:r>
    </w:p>
    <w:p w:rsidR="005C591D" w:rsidRDefault="002F2205" w:rsidP="00EB4058">
      <w:pPr>
        <w:tabs>
          <w:tab w:val="center" w:pos="4819"/>
          <w:tab w:val="left" w:pos="8097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Arial" w:hAnsi="Arial" w:cs="Arial"/>
          <w:i/>
          <w:noProof/>
          <w:sz w:val="18"/>
          <w:szCs w:val="18"/>
          <w:lang w:eastAsia="ru-RU"/>
        </w:rPr>
        <w:pict>
          <v:shape id="Поле 2" o:spid="_x0000_s1026" type="#_x0000_t202" style="position:absolute;margin-left:385.25pt;margin-top:29.05pt;width:85.75pt;height:57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" stroked="f">
            <v:textbox>
              <w:txbxContent>
                <w:p w:rsidR="001A08A3" w:rsidRPr="00726515" w:rsidRDefault="001A08A3" w:rsidP="00E732E8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EB40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 w:rsidR="005C591D" w:rsidRPr="006F1789">
        <w:rPr>
          <w:rFonts w:ascii="Arial" w:hAnsi="Arial" w:cs="Arial"/>
          <w:i/>
          <w:noProof/>
          <w:sz w:val="18"/>
          <w:szCs w:val="18"/>
          <w:lang w:eastAsia="ru-RU"/>
        </w:rPr>
        <w:drawing>
          <wp:inline distT="0" distB="0" distL="0" distR="0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40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РОССИЙСКАЯ ФЕДЕРАЦИЯ</w:t>
      </w: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БЕЛГОРОДСКАЯ ОБЛАСТЬ</w:t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ДЕПУТАТОВ</w:t>
      </w: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НОВООСКОЛЬСКОГО </w:t>
      </w:r>
      <w:r w:rsidR="00E4795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МУНИЦИПАЛЬНОГО</w:t>
      </w: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ОКРУГА</w:t>
      </w:r>
    </w:p>
    <w:p w:rsidR="00E4795A" w:rsidRPr="00423C26" w:rsidRDefault="00E4795A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БЕЛГОРОДСКОЙ ОБЛАСТИ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423C26" w:rsidRDefault="008A0F8A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__________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заседание   Совета депутатов  Новооскол</w:t>
      </w:r>
      <w:r w:rsidR="005C591D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ьского </w:t>
      </w:r>
      <w:r w:rsidR="00E4795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муниципального округа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Белгородской области</w:t>
      </w:r>
      <w:r w:rsidR="00640438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</w:t>
      </w:r>
      <w:r w:rsidR="00850F4B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второго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созыва</w:t>
      </w:r>
    </w:p>
    <w:p w:rsidR="00850F4B" w:rsidRPr="00423C26" w:rsidRDefault="00850F4B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proofErr w:type="gramStart"/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</w:t>
      </w:r>
      <w:proofErr w:type="gramEnd"/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Е Ш Е Н И Е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345841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345841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______________ 20__  года                                                                                       №  ___</w:t>
      </w:r>
    </w:p>
    <w:p w:rsidR="005C591D" w:rsidRPr="00345841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345841" w:rsidRDefault="002F2205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6"/>
          <w:szCs w:val="26"/>
          <w:lang w:eastAsia="ru-RU"/>
        </w:rPr>
        <w:pict>
          <v:shape id="Поле 4" o:spid="_x0000_s1028" type="#_x0000_t202" style="position:absolute;left:0;text-align:left;margin-left:362.9pt;margin-top:.6pt;width:85.75pt;height:57.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" stroked="f">
            <v:textbox style="mso-next-textbox:#Поле 4">
              <w:txbxContent>
                <w:p w:rsidR="001A08A3" w:rsidRPr="00726515" w:rsidRDefault="001A08A3" w:rsidP="00E732E8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5C591D" w:rsidRPr="00345841" w:rsidRDefault="002F2205" w:rsidP="007743EE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6"/>
          <w:szCs w:val="26"/>
          <w:lang w:eastAsia="ru-RU"/>
        </w:rPr>
        <w:pict>
          <v:shape id="Поле 5" o:spid="_x0000_s1030" type="#_x0000_t202" style="position:absolute;margin-left:344.2pt;margin-top:7.25pt;width:44.85pt;height:16.3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" stroked="f">
            <v:textbox>
              <w:txbxContent>
                <w:p w:rsidR="001A08A3" w:rsidRPr="00726515" w:rsidRDefault="001A08A3" w:rsidP="00E732E8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640438" w:rsidRPr="00345841" w:rsidRDefault="00640438" w:rsidP="0064043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45841">
        <w:rPr>
          <w:rFonts w:ascii="Times New Roman" w:hAnsi="Times New Roman" w:cs="Times New Roman"/>
          <w:b/>
          <w:sz w:val="26"/>
          <w:szCs w:val="26"/>
        </w:rPr>
        <w:t xml:space="preserve">Об утверждении Положения о контрольно – </w:t>
      </w:r>
      <w:proofErr w:type="gramStart"/>
      <w:r w:rsidRPr="00345841">
        <w:rPr>
          <w:rFonts w:ascii="Times New Roman" w:hAnsi="Times New Roman" w:cs="Times New Roman"/>
          <w:b/>
          <w:sz w:val="26"/>
          <w:szCs w:val="26"/>
        </w:rPr>
        <w:t>счетной</w:t>
      </w:r>
      <w:proofErr w:type="gramEnd"/>
      <w:r w:rsidRPr="00345841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40438" w:rsidRPr="00345841" w:rsidRDefault="00640438" w:rsidP="0064043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45841">
        <w:rPr>
          <w:rFonts w:ascii="Times New Roman" w:hAnsi="Times New Roman" w:cs="Times New Roman"/>
          <w:b/>
          <w:sz w:val="26"/>
          <w:szCs w:val="26"/>
        </w:rPr>
        <w:t>комиссии Новооскольского муниципального округа</w:t>
      </w:r>
    </w:p>
    <w:p w:rsidR="00640438" w:rsidRPr="00345841" w:rsidRDefault="00640438" w:rsidP="0064043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45841">
        <w:rPr>
          <w:rFonts w:ascii="Times New Roman" w:hAnsi="Times New Roman" w:cs="Times New Roman"/>
          <w:b/>
          <w:sz w:val="26"/>
          <w:szCs w:val="26"/>
        </w:rPr>
        <w:t>Белгородской области</w:t>
      </w:r>
    </w:p>
    <w:p w:rsidR="007743EE" w:rsidRPr="00345841" w:rsidRDefault="007743EE" w:rsidP="007743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</w:p>
    <w:p w:rsidR="007743EE" w:rsidRPr="00345841" w:rsidRDefault="007743EE" w:rsidP="007743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</w:p>
    <w:p w:rsidR="007743EE" w:rsidRPr="00345841" w:rsidRDefault="007743EE" w:rsidP="007743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</w:p>
    <w:p w:rsidR="00640438" w:rsidRPr="00345841" w:rsidRDefault="00640438" w:rsidP="007743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45841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7743EE" w:rsidRPr="00345841">
        <w:rPr>
          <w:rFonts w:ascii="Times New Roman" w:hAnsi="Times New Roman" w:cs="Times New Roman"/>
          <w:sz w:val="26"/>
          <w:szCs w:val="26"/>
        </w:rPr>
        <w:t>Федеральным законом</w:t>
      </w:r>
      <w:r w:rsidR="00745827" w:rsidRPr="00345841">
        <w:rPr>
          <w:rFonts w:ascii="Times New Roman" w:hAnsi="Times New Roman" w:cs="Times New Roman"/>
          <w:sz w:val="26"/>
          <w:szCs w:val="26"/>
        </w:rPr>
        <w:t xml:space="preserve"> </w:t>
      </w:r>
      <w:r w:rsidRPr="00345841">
        <w:rPr>
          <w:rFonts w:ascii="Times New Roman" w:hAnsi="Times New Roman" w:cs="Times New Roman"/>
          <w:sz w:val="26"/>
          <w:szCs w:val="26"/>
        </w:rPr>
        <w:t xml:space="preserve">от </w:t>
      </w:r>
      <w:r w:rsidR="000C45E4" w:rsidRPr="00345841">
        <w:rPr>
          <w:rFonts w:ascii="Times New Roman" w:hAnsi="Times New Roman" w:cs="Times New Roman"/>
          <w:sz w:val="26"/>
          <w:szCs w:val="26"/>
        </w:rPr>
        <w:t>0</w:t>
      </w:r>
      <w:r w:rsidR="005B17AD">
        <w:rPr>
          <w:rFonts w:ascii="Times New Roman" w:hAnsi="Times New Roman" w:cs="Times New Roman"/>
          <w:sz w:val="26"/>
          <w:szCs w:val="26"/>
        </w:rPr>
        <w:t>6 октября 2</w:t>
      </w:r>
      <w:r w:rsidRPr="00345841">
        <w:rPr>
          <w:rFonts w:ascii="Times New Roman" w:hAnsi="Times New Roman" w:cs="Times New Roman"/>
          <w:sz w:val="26"/>
          <w:szCs w:val="26"/>
        </w:rPr>
        <w:t xml:space="preserve">003 года № 131-ФЗ «Об общих принципах организации местного самоуправления в Российской Федерации», </w:t>
      </w:r>
      <w:r w:rsidR="007743EE" w:rsidRPr="00345841">
        <w:rPr>
          <w:rFonts w:ascii="Times New Roman" w:hAnsi="Times New Roman" w:cs="Times New Roman"/>
          <w:sz w:val="26"/>
          <w:szCs w:val="26"/>
        </w:rPr>
        <w:t xml:space="preserve">Федеральным законом </w:t>
      </w:r>
      <w:r w:rsidRPr="00345841">
        <w:rPr>
          <w:rFonts w:ascii="Times New Roman" w:hAnsi="Times New Roman" w:cs="Times New Roman"/>
          <w:sz w:val="26"/>
          <w:szCs w:val="26"/>
        </w:rPr>
        <w:t>от</w:t>
      </w:r>
      <w:r w:rsidR="007743EE" w:rsidRPr="00345841">
        <w:rPr>
          <w:rFonts w:ascii="Times New Roman" w:hAnsi="Times New Roman" w:cs="Times New Roman"/>
          <w:sz w:val="26"/>
          <w:szCs w:val="26"/>
        </w:rPr>
        <w:t xml:space="preserve"> </w:t>
      </w:r>
      <w:r w:rsidRPr="00345841">
        <w:rPr>
          <w:rFonts w:ascii="Times New Roman" w:hAnsi="Times New Roman" w:cs="Times New Roman"/>
          <w:sz w:val="26"/>
          <w:szCs w:val="26"/>
        </w:rPr>
        <w:t xml:space="preserve">07 февраля </w:t>
      </w:r>
      <w:r w:rsidR="007743EE" w:rsidRPr="00345841">
        <w:rPr>
          <w:rFonts w:ascii="Times New Roman" w:hAnsi="Times New Roman" w:cs="Times New Roman"/>
          <w:sz w:val="26"/>
          <w:szCs w:val="26"/>
        </w:rPr>
        <w:t xml:space="preserve"> </w:t>
      </w:r>
      <w:r w:rsidRPr="00345841">
        <w:rPr>
          <w:rFonts w:ascii="Times New Roman" w:hAnsi="Times New Roman" w:cs="Times New Roman"/>
          <w:sz w:val="26"/>
          <w:szCs w:val="26"/>
        </w:rPr>
        <w:t>2011 года</w:t>
      </w:r>
      <w:r w:rsidR="00E30DA8" w:rsidRPr="00345841">
        <w:rPr>
          <w:rFonts w:ascii="Times New Roman" w:hAnsi="Times New Roman" w:cs="Times New Roman"/>
          <w:sz w:val="26"/>
          <w:szCs w:val="26"/>
        </w:rPr>
        <w:t xml:space="preserve"> </w:t>
      </w:r>
      <w:r w:rsidRPr="00345841">
        <w:rPr>
          <w:rFonts w:ascii="Times New Roman" w:hAnsi="Times New Roman" w:cs="Times New Roman"/>
          <w:sz w:val="26"/>
          <w:szCs w:val="26"/>
        </w:rPr>
        <w:t>№ 6-ФЗ «Об общих принципах организации и деятельности контрольно-счетных органов субъектов Российской Федерации</w:t>
      </w:r>
      <w:r w:rsidR="001D76F9" w:rsidRPr="00345841">
        <w:rPr>
          <w:rFonts w:ascii="Times New Roman" w:hAnsi="Times New Roman" w:cs="Times New Roman"/>
          <w:sz w:val="26"/>
          <w:szCs w:val="26"/>
        </w:rPr>
        <w:t>, федеральных территорий</w:t>
      </w:r>
      <w:r w:rsidRPr="00345841">
        <w:rPr>
          <w:rFonts w:ascii="Times New Roman" w:hAnsi="Times New Roman" w:cs="Times New Roman"/>
          <w:sz w:val="26"/>
          <w:szCs w:val="26"/>
        </w:rPr>
        <w:t xml:space="preserve"> и муниципальных образований», </w:t>
      </w:r>
      <w:r w:rsidR="00745827" w:rsidRPr="00345841">
        <w:rPr>
          <w:rFonts w:ascii="Times New Roman" w:hAnsi="Times New Roman" w:cs="Times New Roman"/>
          <w:sz w:val="26"/>
          <w:szCs w:val="26"/>
        </w:rPr>
        <w:t xml:space="preserve">Бюджетным кодексом Российской Федерации, </w:t>
      </w:r>
      <w:r w:rsidRPr="00345841">
        <w:rPr>
          <w:rFonts w:ascii="Times New Roman" w:hAnsi="Times New Roman" w:cs="Times New Roman"/>
          <w:sz w:val="26"/>
          <w:szCs w:val="26"/>
        </w:rPr>
        <w:t xml:space="preserve">Уставом Новооскольского </w:t>
      </w:r>
      <w:r w:rsidR="001D76F9" w:rsidRPr="00345841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5841">
        <w:rPr>
          <w:rFonts w:ascii="Times New Roman" w:hAnsi="Times New Roman" w:cs="Times New Roman"/>
          <w:sz w:val="26"/>
          <w:szCs w:val="26"/>
        </w:rPr>
        <w:t xml:space="preserve"> округа </w:t>
      </w:r>
      <w:r w:rsidR="001D76F9" w:rsidRPr="00345841">
        <w:rPr>
          <w:rFonts w:ascii="Times New Roman" w:hAnsi="Times New Roman" w:cs="Times New Roman"/>
          <w:sz w:val="26"/>
          <w:szCs w:val="26"/>
        </w:rPr>
        <w:t xml:space="preserve">Белгородской области, </w:t>
      </w:r>
      <w:r w:rsidRPr="00345841">
        <w:rPr>
          <w:rFonts w:ascii="Times New Roman" w:hAnsi="Times New Roman" w:cs="Times New Roman"/>
          <w:b/>
          <w:sz w:val="26"/>
          <w:szCs w:val="26"/>
        </w:rPr>
        <w:t>Совет депутатов</w:t>
      </w:r>
      <w:r w:rsidRPr="00345841">
        <w:rPr>
          <w:rFonts w:ascii="Times New Roman" w:hAnsi="Times New Roman" w:cs="Times New Roman"/>
          <w:sz w:val="26"/>
          <w:szCs w:val="26"/>
        </w:rPr>
        <w:t xml:space="preserve">  </w:t>
      </w:r>
      <w:r w:rsidRPr="00345841">
        <w:rPr>
          <w:rFonts w:ascii="Times New Roman" w:hAnsi="Times New Roman" w:cs="Times New Roman"/>
          <w:b/>
          <w:sz w:val="26"/>
          <w:szCs w:val="26"/>
        </w:rPr>
        <w:t xml:space="preserve">Новооскольского </w:t>
      </w:r>
      <w:r w:rsidR="001D76F9" w:rsidRPr="00345841">
        <w:rPr>
          <w:rFonts w:ascii="Times New Roman" w:hAnsi="Times New Roman" w:cs="Times New Roman"/>
          <w:b/>
          <w:sz w:val="26"/>
          <w:szCs w:val="26"/>
        </w:rPr>
        <w:t>муниципального</w:t>
      </w:r>
      <w:proofErr w:type="gramEnd"/>
      <w:r w:rsidRPr="00345841">
        <w:rPr>
          <w:rFonts w:ascii="Times New Roman" w:hAnsi="Times New Roman" w:cs="Times New Roman"/>
          <w:b/>
          <w:sz w:val="26"/>
          <w:szCs w:val="26"/>
        </w:rPr>
        <w:t xml:space="preserve"> округа</w:t>
      </w:r>
      <w:r w:rsidR="001D76F9" w:rsidRPr="00345841">
        <w:rPr>
          <w:rFonts w:ascii="Times New Roman" w:hAnsi="Times New Roman" w:cs="Times New Roman"/>
          <w:b/>
          <w:sz w:val="26"/>
          <w:szCs w:val="26"/>
        </w:rPr>
        <w:t xml:space="preserve"> Белгородской области </w:t>
      </w:r>
      <w:r w:rsidR="0022756D" w:rsidRPr="0034584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345841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345841">
        <w:rPr>
          <w:rFonts w:ascii="Times New Roman" w:hAnsi="Times New Roman" w:cs="Times New Roman"/>
          <w:b/>
          <w:sz w:val="26"/>
          <w:szCs w:val="26"/>
        </w:rPr>
        <w:t xml:space="preserve"> е ш и л :</w:t>
      </w:r>
    </w:p>
    <w:p w:rsidR="001D76F9" w:rsidRPr="00345841" w:rsidRDefault="00640438" w:rsidP="007743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1. Утвердить Положение о контрольно-счетной комиссии Новооскольского </w:t>
      </w:r>
      <w:r w:rsidR="001D76F9" w:rsidRPr="00345841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5841">
        <w:rPr>
          <w:rFonts w:ascii="Times New Roman" w:hAnsi="Times New Roman" w:cs="Times New Roman"/>
          <w:sz w:val="26"/>
          <w:szCs w:val="26"/>
        </w:rPr>
        <w:t xml:space="preserve"> округа</w:t>
      </w:r>
      <w:r w:rsidR="001D76F9" w:rsidRPr="00345841">
        <w:rPr>
          <w:rFonts w:ascii="Times New Roman" w:hAnsi="Times New Roman" w:cs="Times New Roman"/>
          <w:sz w:val="26"/>
          <w:szCs w:val="26"/>
        </w:rPr>
        <w:t xml:space="preserve"> Белгородской области</w:t>
      </w:r>
      <w:r w:rsidRPr="00345841">
        <w:rPr>
          <w:rFonts w:ascii="Times New Roman" w:hAnsi="Times New Roman" w:cs="Times New Roman"/>
          <w:sz w:val="26"/>
          <w:szCs w:val="26"/>
        </w:rPr>
        <w:t xml:space="preserve"> (прилагается).</w:t>
      </w:r>
    </w:p>
    <w:p w:rsidR="0022756D" w:rsidRPr="00345841" w:rsidRDefault="00640438" w:rsidP="007743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2. Признать утратившим</w:t>
      </w:r>
      <w:r w:rsidR="0022756D" w:rsidRPr="00345841">
        <w:rPr>
          <w:rFonts w:ascii="Times New Roman" w:hAnsi="Times New Roman" w:cs="Times New Roman"/>
          <w:sz w:val="26"/>
          <w:szCs w:val="26"/>
        </w:rPr>
        <w:t>и</w:t>
      </w:r>
      <w:r w:rsidRPr="00345841">
        <w:rPr>
          <w:rFonts w:ascii="Times New Roman" w:hAnsi="Times New Roman" w:cs="Times New Roman"/>
          <w:sz w:val="26"/>
          <w:szCs w:val="26"/>
        </w:rPr>
        <w:t xml:space="preserve"> силу</w:t>
      </w:r>
      <w:r w:rsidR="0022756D" w:rsidRPr="00345841">
        <w:rPr>
          <w:rFonts w:ascii="Times New Roman" w:hAnsi="Times New Roman" w:cs="Times New Roman"/>
          <w:sz w:val="26"/>
          <w:szCs w:val="26"/>
        </w:rPr>
        <w:t>:</w:t>
      </w:r>
    </w:p>
    <w:p w:rsidR="00640438" w:rsidRPr="00345841" w:rsidRDefault="0022756D" w:rsidP="007743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1) </w:t>
      </w:r>
      <w:r w:rsidR="00640438" w:rsidRPr="00345841">
        <w:rPr>
          <w:rFonts w:ascii="Times New Roman" w:hAnsi="Times New Roman" w:cs="Times New Roman"/>
          <w:sz w:val="26"/>
          <w:szCs w:val="26"/>
        </w:rPr>
        <w:t xml:space="preserve"> решение </w:t>
      </w:r>
      <w:r w:rsidR="001D76F9" w:rsidRPr="00345841">
        <w:rPr>
          <w:rFonts w:ascii="Times New Roman" w:hAnsi="Times New Roman" w:cs="Times New Roman"/>
          <w:sz w:val="26"/>
          <w:szCs w:val="26"/>
        </w:rPr>
        <w:t>С</w:t>
      </w:r>
      <w:r w:rsidR="00640438" w:rsidRPr="00345841">
        <w:rPr>
          <w:rFonts w:ascii="Times New Roman" w:hAnsi="Times New Roman" w:cs="Times New Roman"/>
          <w:sz w:val="26"/>
          <w:szCs w:val="26"/>
        </w:rPr>
        <w:t xml:space="preserve">овета </w:t>
      </w:r>
      <w:r w:rsidR="001D76F9" w:rsidRPr="00345841">
        <w:rPr>
          <w:rFonts w:ascii="Times New Roman" w:hAnsi="Times New Roman" w:cs="Times New Roman"/>
          <w:sz w:val="26"/>
          <w:szCs w:val="26"/>
        </w:rPr>
        <w:t xml:space="preserve">депутатов Новооскольского городского округа </w:t>
      </w:r>
      <w:r w:rsidR="00640438" w:rsidRPr="00345841">
        <w:rPr>
          <w:rFonts w:ascii="Times New Roman" w:hAnsi="Times New Roman" w:cs="Times New Roman"/>
          <w:sz w:val="26"/>
          <w:szCs w:val="26"/>
        </w:rPr>
        <w:t>от</w:t>
      </w:r>
      <w:r w:rsidRPr="00345841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640438" w:rsidRPr="00345841">
        <w:rPr>
          <w:rFonts w:ascii="Times New Roman" w:hAnsi="Times New Roman" w:cs="Times New Roman"/>
          <w:sz w:val="26"/>
          <w:szCs w:val="26"/>
        </w:rPr>
        <w:t xml:space="preserve"> 2</w:t>
      </w:r>
      <w:r w:rsidR="001D76F9" w:rsidRPr="00345841">
        <w:rPr>
          <w:rFonts w:ascii="Times New Roman" w:hAnsi="Times New Roman" w:cs="Times New Roman"/>
          <w:sz w:val="26"/>
          <w:szCs w:val="26"/>
        </w:rPr>
        <w:t>7 ноября</w:t>
      </w:r>
      <w:r w:rsidR="00640438" w:rsidRPr="00345841">
        <w:rPr>
          <w:rFonts w:ascii="Times New Roman" w:hAnsi="Times New Roman" w:cs="Times New Roman"/>
          <w:sz w:val="26"/>
          <w:szCs w:val="26"/>
        </w:rPr>
        <w:t xml:space="preserve"> 201</w:t>
      </w:r>
      <w:r w:rsidR="001D76F9" w:rsidRPr="00345841">
        <w:rPr>
          <w:rFonts w:ascii="Times New Roman" w:hAnsi="Times New Roman" w:cs="Times New Roman"/>
          <w:sz w:val="26"/>
          <w:szCs w:val="26"/>
        </w:rPr>
        <w:t>8</w:t>
      </w:r>
      <w:r w:rsidR="00640438" w:rsidRPr="00345841">
        <w:rPr>
          <w:rFonts w:ascii="Times New Roman" w:hAnsi="Times New Roman" w:cs="Times New Roman"/>
          <w:sz w:val="26"/>
          <w:szCs w:val="26"/>
        </w:rPr>
        <w:t xml:space="preserve"> года  № </w:t>
      </w:r>
      <w:r w:rsidR="001D76F9" w:rsidRPr="00345841">
        <w:rPr>
          <w:rFonts w:ascii="Times New Roman" w:hAnsi="Times New Roman" w:cs="Times New Roman"/>
          <w:sz w:val="26"/>
          <w:szCs w:val="26"/>
        </w:rPr>
        <w:t>62</w:t>
      </w:r>
      <w:r w:rsidR="00640438" w:rsidRPr="00345841">
        <w:rPr>
          <w:rFonts w:ascii="Times New Roman" w:hAnsi="Times New Roman" w:cs="Times New Roman"/>
          <w:sz w:val="26"/>
          <w:szCs w:val="26"/>
        </w:rPr>
        <w:t xml:space="preserve"> «Об утверждении Положения о контрольно – </w:t>
      </w:r>
      <w:r w:rsidRPr="00345841">
        <w:rPr>
          <w:rFonts w:ascii="Times New Roman" w:hAnsi="Times New Roman" w:cs="Times New Roman"/>
          <w:sz w:val="26"/>
          <w:szCs w:val="26"/>
        </w:rPr>
        <w:t>счетной</w:t>
      </w:r>
      <w:r w:rsidR="00640438" w:rsidRPr="00345841">
        <w:rPr>
          <w:rFonts w:ascii="Times New Roman" w:hAnsi="Times New Roman" w:cs="Times New Roman"/>
          <w:sz w:val="26"/>
          <w:szCs w:val="26"/>
        </w:rPr>
        <w:t xml:space="preserve">   комиссии </w:t>
      </w:r>
      <w:r w:rsidRPr="00345841">
        <w:rPr>
          <w:rFonts w:ascii="Times New Roman" w:hAnsi="Times New Roman" w:cs="Times New Roman"/>
          <w:sz w:val="26"/>
          <w:szCs w:val="26"/>
        </w:rPr>
        <w:t>Новооскольского городского округа»;</w:t>
      </w:r>
    </w:p>
    <w:p w:rsidR="0022756D" w:rsidRPr="00345841" w:rsidRDefault="0022756D" w:rsidP="007743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2) решение Совета депутатов Новооскольского городского округа от                 31 января 2020 года № 446 «О внесении изменений в решение Совета депутатов Новооскольского городского округа от 27 ноября 2018 года № 62»;</w:t>
      </w:r>
    </w:p>
    <w:p w:rsidR="00640438" w:rsidRPr="00345841" w:rsidRDefault="0022756D" w:rsidP="007743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3) решение Совета депутатов Новооскольского городского округа от                 28 сентября 2021 года № 656 «О внесении изменений в решение Совета депутатов Новооскольского городского округа от 27 ноября 2018 года № 62».</w:t>
      </w:r>
    </w:p>
    <w:p w:rsidR="007170B0" w:rsidRPr="00345841" w:rsidRDefault="007170B0" w:rsidP="007170B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45841">
        <w:rPr>
          <w:rFonts w:ascii="Times New Roman" w:eastAsia="Calibri" w:hAnsi="Times New Roman" w:cs="Times New Roman"/>
          <w:sz w:val="26"/>
          <w:szCs w:val="26"/>
          <w:lang w:eastAsia="ru-RU"/>
        </w:rPr>
        <w:t>3. Опубликовать настоящее решение в газете  «Вперед» или сетевом издании «Вперед» (</w:t>
      </w:r>
      <w:r w:rsidRPr="00345841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no</w:t>
      </w:r>
      <w:r w:rsidRPr="00345841"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proofErr w:type="spellStart"/>
      <w:r w:rsidRPr="00345841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vpered</w:t>
      </w:r>
      <w:proofErr w:type="spellEnd"/>
      <w:r w:rsidRPr="00345841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proofErr w:type="spellStart"/>
      <w:r w:rsidRPr="00345841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ru</w:t>
      </w:r>
      <w:proofErr w:type="spellEnd"/>
      <w:r w:rsidRPr="0034584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), и разместить на официальном сайте органов местного </w:t>
      </w:r>
      <w:r w:rsidRPr="00345841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самоуправления Новооскольского муниципального округа                       </w:t>
      </w:r>
      <w:hyperlink r:id="rId8" w:tooltip="https://novyjoskol-r31.gosweb.gosuslugi.ru/" w:history="1">
        <w:r w:rsidRPr="00345841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(novyjoskol-r31.gosweb.gosuslugi.ru</w:t>
        </w:r>
      </w:hyperlink>
      <w:r w:rsidRPr="00345841">
        <w:rPr>
          <w:rFonts w:ascii="Times New Roman" w:eastAsia="Calibri" w:hAnsi="Times New Roman" w:cs="Times New Roman"/>
          <w:sz w:val="26"/>
          <w:szCs w:val="26"/>
          <w:lang w:eastAsia="ru-RU"/>
        </w:rPr>
        <w:t>) в информационно-телекоммуникационной сети «Интернет».</w:t>
      </w:r>
    </w:p>
    <w:p w:rsidR="007170B0" w:rsidRPr="00345841" w:rsidRDefault="007170B0" w:rsidP="007170B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45841">
        <w:rPr>
          <w:rFonts w:ascii="Times New Roman" w:eastAsia="Calibri" w:hAnsi="Times New Roman" w:cs="Times New Roman"/>
          <w:sz w:val="26"/>
          <w:szCs w:val="26"/>
          <w:lang w:eastAsia="ru-RU"/>
        </w:rPr>
        <w:t>4. Настоящее решение вступает в силу после дня его официального опубликования.</w:t>
      </w:r>
    </w:p>
    <w:p w:rsidR="00FD539E" w:rsidRPr="00345841" w:rsidRDefault="00640438" w:rsidP="007743EE">
      <w:pPr>
        <w:spacing w:after="0" w:line="240" w:lineRule="auto"/>
        <w:ind w:firstLine="709"/>
        <w:jc w:val="both"/>
        <w:rPr>
          <w:rStyle w:val="FontStyle23"/>
        </w:rPr>
      </w:pPr>
      <w:r w:rsidRPr="00345841">
        <w:rPr>
          <w:rFonts w:ascii="Times New Roman" w:hAnsi="Times New Roman" w:cs="Times New Roman"/>
          <w:sz w:val="26"/>
          <w:szCs w:val="26"/>
        </w:rPr>
        <w:t>5</w:t>
      </w:r>
      <w:r w:rsidRPr="00345841">
        <w:rPr>
          <w:rStyle w:val="FontStyle23"/>
        </w:rPr>
        <w:t xml:space="preserve">. </w:t>
      </w:r>
      <w:proofErr w:type="gramStart"/>
      <w:r w:rsidRPr="00345841">
        <w:rPr>
          <w:rStyle w:val="FontStyle23"/>
        </w:rPr>
        <w:t>Контроль за</w:t>
      </w:r>
      <w:proofErr w:type="gramEnd"/>
      <w:r w:rsidRPr="00345841">
        <w:rPr>
          <w:rStyle w:val="FontStyle23"/>
        </w:rPr>
        <w:t xml:space="preserve"> исполнением настоящего решения возложить на постоянную комиссию Совета депутатов Новооскольского </w:t>
      </w:r>
      <w:r w:rsidR="00020A99" w:rsidRPr="00345841">
        <w:rPr>
          <w:rStyle w:val="FontStyle23"/>
        </w:rPr>
        <w:t>муниципального</w:t>
      </w:r>
      <w:r w:rsidRPr="00345841">
        <w:rPr>
          <w:rStyle w:val="FontStyle23"/>
        </w:rPr>
        <w:t xml:space="preserve"> округа </w:t>
      </w:r>
      <w:r w:rsidR="00020A99" w:rsidRPr="00345841">
        <w:rPr>
          <w:rStyle w:val="FontStyle23"/>
        </w:rPr>
        <w:t>Белгородской области</w:t>
      </w:r>
      <w:r w:rsidRPr="00345841">
        <w:rPr>
          <w:rStyle w:val="FontStyle23"/>
        </w:rPr>
        <w:t xml:space="preserve"> по </w:t>
      </w:r>
      <w:r w:rsidR="00FD539E" w:rsidRPr="00345841">
        <w:rPr>
          <w:rStyle w:val="FontStyle23"/>
        </w:rPr>
        <w:t>местному самоуправлению, нормативно-правовой деятельности и общественному правопорядку (Локтионов А.С.).</w:t>
      </w:r>
    </w:p>
    <w:p w:rsidR="000F155A" w:rsidRPr="00345841" w:rsidRDefault="000F155A" w:rsidP="007743E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A08A3" w:rsidRPr="00345841" w:rsidRDefault="001A08A3" w:rsidP="007743E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F155A" w:rsidRPr="00345841" w:rsidRDefault="000F155A" w:rsidP="007743E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F155A" w:rsidRPr="00345841" w:rsidRDefault="000F155A" w:rsidP="007743E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45841">
        <w:rPr>
          <w:rFonts w:ascii="Times New Roman" w:hAnsi="Times New Roman" w:cs="Times New Roman"/>
          <w:b/>
          <w:sz w:val="26"/>
          <w:szCs w:val="26"/>
        </w:rPr>
        <w:t xml:space="preserve">           Председатель  Совета депутатов </w:t>
      </w:r>
    </w:p>
    <w:p w:rsidR="000F155A" w:rsidRPr="00345841" w:rsidRDefault="000F155A" w:rsidP="007743E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45841">
        <w:rPr>
          <w:rFonts w:ascii="Times New Roman" w:hAnsi="Times New Roman" w:cs="Times New Roman"/>
          <w:b/>
          <w:sz w:val="26"/>
          <w:szCs w:val="26"/>
        </w:rPr>
        <w:t>Новооскольского муниципального округа</w:t>
      </w:r>
      <w:r w:rsidRPr="00345841">
        <w:rPr>
          <w:rFonts w:ascii="Times New Roman" w:hAnsi="Times New Roman" w:cs="Times New Roman"/>
          <w:b/>
          <w:sz w:val="26"/>
          <w:szCs w:val="26"/>
        </w:rPr>
        <w:tab/>
      </w:r>
      <w:r w:rsidRPr="00345841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="007743EE" w:rsidRPr="00345841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345841">
        <w:rPr>
          <w:rFonts w:ascii="Times New Roman" w:hAnsi="Times New Roman" w:cs="Times New Roman"/>
          <w:b/>
          <w:sz w:val="26"/>
          <w:szCs w:val="26"/>
        </w:rPr>
        <w:t xml:space="preserve">         А.И. Попова</w:t>
      </w:r>
    </w:p>
    <w:p w:rsidR="00640438" w:rsidRPr="00345841" w:rsidRDefault="00640438" w:rsidP="007743E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ab/>
      </w:r>
    </w:p>
    <w:p w:rsidR="000F155A" w:rsidRPr="00345841" w:rsidRDefault="000F155A" w:rsidP="0064043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F155A" w:rsidRPr="007743EE" w:rsidRDefault="000F155A" w:rsidP="0064043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640438" w:rsidRPr="007743EE" w:rsidRDefault="00640438" w:rsidP="00640438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51" w:type="dxa"/>
        <w:tblLook w:val="01E0" w:firstRow="1" w:lastRow="1" w:firstColumn="1" w:lastColumn="1" w:noHBand="0" w:noVBand="0"/>
      </w:tblPr>
      <w:tblGrid>
        <w:gridCol w:w="5568"/>
        <w:gridCol w:w="2100"/>
        <w:gridCol w:w="2083"/>
      </w:tblGrid>
      <w:tr w:rsidR="00640438" w:rsidRPr="007743EE" w:rsidTr="00E732E8">
        <w:tc>
          <w:tcPr>
            <w:tcW w:w="5568" w:type="dxa"/>
            <w:vAlign w:val="bottom"/>
          </w:tcPr>
          <w:p w:rsidR="00640438" w:rsidRPr="007743EE" w:rsidRDefault="00640438" w:rsidP="00E732E8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100" w:type="dxa"/>
          </w:tcPr>
          <w:p w:rsidR="00640438" w:rsidRPr="007743EE" w:rsidRDefault="00640438" w:rsidP="00E732E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pacing w:val="-8"/>
              </w:rPr>
            </w:pPr>
          </w:p>
        </w:tc>
        <w:tc>
          <w:tcPr>
            <w:tcW w:w="2083" w:type="dxa"/>
            <w:vAlign w:val="bottom"/>
          </w:tcPr>
          <w:p w:rsidR="00640438" w:rsidRPr="007743EE" w:rsidRDefault="00640438" w:rsidP="00E732E8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</w:p>
        </w:tc>
      </w:tr>
    </w:tbl>
    <w:p w:rsidR="005C591D" w:rsidRPr="007743EE" w:rsidRDefault="005C591D" w:rsidP="0064043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7743EE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7743EE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7743EE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7743EE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7743EE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7743EE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7743EE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7743EE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94F3D" w:rsidRPr="007743EE" w:rsidRDefault="00994F3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94F3D" w:rsidRPr="007743EE" w:rsidRDefault="00994F3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94F3D" w:rsidRPr="007743EE" w:rsidRDefault="00994F3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94F3D" w:rsidRPr="007743EE" w:rsidRDefault="00994F3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94F3D" w:rsidRPr="007743EE" w:rsidRDefault="00994F3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94F3D" w:rsidRPr="007743EE" w:rsidRDefault="00994F3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94F3D" w:rsidRPr="007743EE" w:rsidRDefault="00994F3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94F3D" w:rsidRPr="007743EE" w:rsidRDefault="00994F3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94F3D" w:rsidRDefault="00994F3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94F3D" w:rsidRDefault="00994F3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94F3D" w:rsidRDefault="00994F3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94F3D" w:rsidRDefault="00994F3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94F3D" w:rsidRDefault="00994F3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85185D" w:rsidRDefault="0085185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1A08A3" w:rsidRDefault="001A08A3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1A08A3" w:rsidRDefault="001A08A3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1A08A3" w:rsidRDefault="001A08A3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1A08A3" w:rsidRDefault="001A08A3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1A08A3" w:rsidRDefault="001A08A3" w:rsidP="001A08A3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2F2205" w:rsidRDefault="002F2205" w:rsidP="001A08A3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2F2205" w:rsidTr="002F2205">
        <w:tc>
          <w:tcPr>
            <w:tcW w:w="4927" w:type="dxa"/>
          </w:tcPr>
          <w:p w:rsidR="002F2205" w:rsidRDefault="002F2205" w:rsidP="001A08A3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:rsidR="002F2205" w:rsidRPr="002F2205" w:rsidRDefault="002F2205" w:rsidP="002F22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F220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Приложение</w:t>
            </w:r>
          </w:p>
          <w:p w:rsidR="002F2205" w:rsidRPr="002F2205" w:rsidRDefault="002F2205" w:rsidP="002F22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2F2205" w:rsidRPr="002F2205" w:rsidRDefault="002F2205" w:rsidP="002F22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F220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УТВЕРЖДЕНО</w:t>
            </w:r>
          </w:p>
          <w:p w:rsidR="002F2205" w:rsidRPr="002F2205" w:rsidRDefault="002F2205" w:rsidP="002F22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F220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решением Совета депутатов Новооскольского муниципального округа Белгородской области</w:t>
            </w:r>
          </w:p>
          <w:p w:rsidR="002F2205" w:rsidRDefault="002F2205" w:rsidP="002F22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F220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от ____________2024 года № ___</w:t>
            </w:r>
          </w:p>
        </w:tc>
      </w:tr>
    </w:tbl>
    <w:p w:rsidR="00994F3D" w:rsidRDefault="002F2205" w:rsidP="002F220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pict>
          <v:shape id="_x0000_s1032" type="#_x0000_t202" style="position:absolute;margin-left:349.4pt;margin-top:12.1pt;width:120.6pt;height:27.9pt;z-index:251663360;mso-position-horizontal-relative:text;mso-position-vertical-relative:text" filled="f" stroked="f">
            <v:textbox>
              <w:txbxContent>
                <w:p w:rsidR="001A08A3" w:rsidRPr="001A08A3" w:rsidRDefault="001A08A3" w:rsidP="002F220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5C591D" w:rsidRDefault="005C591D" w:rsidP="00994F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94F3D" w:rsidRPr="00345841" w:rsidRDefault="002F2205" w:rsidP="00345841">
      <w:pPr>
        <w:pStyle w:val="2"/>
        <w:rPr>
          <w:sz w:val="26"/>
          <w:szCs w:val="26"/>
        </w:rPr>
      </w:pPr>
      <w:proofErr w:type="gramStart"/>
      <w:r>
        <w:rPr>
          <w:sz w:val="26"/>
          <w:szCs w:val="26"/>
        </w:rPr>
        <w:t>П</w:t>
      </w:r>
      <w:proofErr w:type="gramEnd"/>
      <w:r w:rsidR="00994F3D" w:rsidRPr="00345841">
        <w:rPr>
          <w:sz w:val="26"/>
          <w:szCs w:val="26"/>
        </w:rPr>
        <w:t xml:space="preserve"> О Л О Ж Е Н И Е</w:t>
      </w:r>
    </w:p>
    <w:p w:rsidR="00994F3D" w:rsidRPr="00345841" w:rsidRDefault="00994F3D" w:rsidP="003458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5841">
        <w:rPr>
          <w:rFonts w:ascii="Times New Roman" w:hAnsi="Times New Roman" w:cs="Times New Roman"/>
          <w:b/>
          <w:sz w:val="26"/>
          <w:szCs w:val="26"/>
        </w:rPr>
        <w:t>о контрольно – счетной комиссии</w:t>
      </w:r>
    </w:p>
    <w:p w:rsidR="00994F3D" w:rsidRPr="00345841" w:rsidRDefault="00994F3D" w:rsidP="003458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5841">
        <w:rPr>
          <w:rFonts w:ascii="Times New Roman" w:hAnsi="Times New Roman" w:cs="Times New Roman"/>
          <w:b/>
          <w:sz w:val="26"/>
          <w:szCs w:val="26"/>
        </w:rPr>
        <w:t xml:space="preserve"> Новооскольского муниципального округа Белгородской области</w:t>
      </w:r>
    </w:p>
    <w:p w:rsidR="00994F3D" w:rsidRPr="00345841" w:rsidRDefault="00994F3D" w:rsidP="00345841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94F3D" w:rsidRPr="00345841" w:rsidRDefault="00994F3D" w:rsidP="00345841">
      <w:pPr>
        <w:tabs>
          <w:tab w:val="left" w:pos="915"/>
          <w:tab w:val="left" w:pos="1000"/>
          <w:tab w:val="center" w:pos="5018"/>
        </w:tabs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5841">
        <w:rPr>
          <w:rFonts w:ascii="Times New Roman" w:hAnsi="Times New Roman" w:cs="Times New Roman"/>
          <w:b/>
          <w:sz w:val="26"/>
          <w:szCs w:val="26"/>
        </w:rPr>
        <w:t>Статья 1.     Статус контрольно – счетной  комиссии</w:t>
      </w:r>
    </w:p>
    <w:p w:rsidR="00994F3D" w:rsidRPr="00345841" w:rsidRDefault="00994F3D" w:rsidP="00345841">
      <w:pPr>
        <w:pStyle w:val="a6"/>
        <w:rPr>
          <w:sz w:val="26"/>
          <w:szCs w:val="26"/>
        </w:rPr>
      </w:pPr>
      <w:r w:rsidRPr="00345841">
        <w:rPr>
          <w:sz w:val="26"/>
          <w:szCs w:val="26"/>
        </w:rPr>
        <w:t xml:space="preserve">1. Контрольно-счетная комиссия  Новооскольского муниципального округа Белгородской области (далее - контрольно-счетная комиссия) является постоянно действующим органом внешнего муниципального финансового контроля, образуется  Советом депутатов Новооскольского муниципального округа Белгородской области (далее – Совет депутатов) и ему подотчетна.         </w:t>
      </w:r>
    </w:p>
    <w:p w:rsidR="00994F3D" w:rsidRPr="00345841" w:rsidRDefault="00994F3D" w:rsidP="00345841">
      <w:pPr>
        <w:pStyle w:val="21"/>
        <w:rPr>
          <w:sz w:val="26"/>
          <w:szCs w:val="26"/>
        </w:rPr>
      </w:pPr>
      <w:r w:rsidRPr="00345841">
        <w:rPr>
          <w:sz w:val="26"/>
          <w:szCs w:val="26"/>
        </w:rPr>
        <w:t xml:space="preserve">           2. Контрольно-счетная комиссия обладает организационной и функциональной независимостью и осуществляет свою деятельность самостоятельно.</w:t>
      </w:r>
    </w:p>
    <w:p w:rsidR="00994F3D" w:rsidRPr="00345841" w:rsidRDefault="00994F3D" w:rsidP="00345841">
      <w:pPr>
        <w:pStyle w:val="21"/>
        <w:tabs>
          <w:tab w:val="left" w:pos="1100"/>
        </w:tabs>
        <w:ind w:firstLine="708"/>
        <w:rPr>
          <w:sz w:val="26"/>
          <w:szCs w:val="26"/>
        </w:rPr>
      </w:pPr>
      <w:r w:rsidRPr="00345841">
        <w:rPr>
          <w:sz w:val="26"/>
          <w:szCs w:val="26"/>
        </w:rPr>
        <w:t>3. Деятельность контрольно-счетная комиссии не может быть приостановлена, в том числе в связи с досрочным прекращением полномочий   Совета депутатов.</w:t>
      </w:r>
    </w:p>
    <w:p w:rsidR="00994F3D" w:rsidRPr="00345841" w:rsidRDefault="00994F3D" w:rsidP="00345841">
      <w:pPr>
        <w:pStyle w:val="21"/>
        <w:ind w:firstLine="708"/>
        <w:rPr>
          <w:sz w:val="26"/>
          <w:szCs w:val="26"/>
        </w:rPr>
      </w:pPr>
      <w:r w:rsidRPr="00345841">
        <w:rPr>
          <w:sz w:val="26"/>
          <w:szCs w:val="26"/>
        </w:rPr>
        <w:t>4. Контрольно-счетная комиссия является органом местного самоуправления, обладает правами юридического лица, имеет гербовую печать и бланки со своим наименованием и с изображением герба Новооскольского муниципального</w:t>
      </w:r>
      <w:r w:rsidRPr="00345841">
        <w:rPr>
          <w:color w:val="FF0000"/>
          <w:sz w:val="26"/>
          <w:szCs w:val="26"/>
        </w:rPr>
        <w:t xml:space="preserve"> </w:t>
      </w:r>
      <w:r w:rsidRPr="00345841">
        <w:rPr>
          <w:sz w:val="26"/>
          <w:szCs w:val="26"/>
        </w:rPr>
        <w:t>округа Белгородской области (далее – муниципальный округ).</w:t>
      </w:r>
    </w:p>
    <w:p w:rsidR="00994F3D" w:rsidRPr="00345841" w:rsidRDefault="00994F3D" w:rsidP="00345841">
      <w:pPr>
        <w:pStyle w:val="21"/>
        <w:ind w:firstLine="708"/>
        <w:rPr>
          <w:sz w:val="26"/>
          <w:szCs w:val="26"/>
        </w:rPr>
      </w:pPr>
      <w:r w:rsidRPr="00345841">
        <w:rPr>
          <w:sz w:val="26"/>
          <w:szCs w:val="26"/>
        </w:rPr>
        <w:t>5. Контрольно-счетная комиссия обладает правом правотворческой инициативы по вопросам своей деятельности.</w:t>
      </w:r>
    </w:p>
    <w:p w:rsidR="00994F3D" w:rsidRPr="00345841" w:rsidRDefault="00994F3D" w:rsidP="00345841">
      <w:pPr>
        <w:pStyle w:val="21"/>
        <w:ind w:firstLine="708"/>
        <w:rPr>
          <w:sz w:val="26"/>
          <w:szCs w:val="26"/>
        </w:rPr>
      </w:pPr>
      <w:r w:rsidRPr="00345841">
        <w:rPr>
          <w:sz w:val="26"/>
          <w:szCs w:val="26"/>
        </w:rPr>
        <w:t>6. Местонахождение и юридический адрес контрольно-счетной комиссии: 309640, Российская Федерация, Белгородская область, г.</w:t>
      </w:r>
      <w:r w:rsidR="001A08A3" w:rsidRPr="00345841">
        <w:rPr>
          <w:sz w:val="26"/>
          <w:szCs w:val="26"/>
        </w:rPr>
        <w:t xml:space="preserve"> </w:t>
      </w:r>
      <w:r w:rsidRPr="00345841">
        <w:rPr>
          <w:sz w:val="26"/>
          <w:szCs w:val="26"/>
        </w:rPr>
        <w:t>Новый Оскол, ул.1 Мая, д.4.</w:t>
      </w:r>
    </w:p>
    <w:p w:rsidR="00994F3D" w:rsidRPr="00345841" w:rsidRDefault="00994F3D" w:rsidP="00345841">
      <w:pPr>
        <w:pStyle w:val="21"/>
        <w:ind w:firstLine="708"/>
        <w:rPr>
          <w:sz w:val="26"/>
          <w:szCs w:val="26"/>
        </w:rPr>
      </w:pPr>
    </w:p>
    <w:p w:rsidR="00994F3D" w:rsidRPr="00345841" w:rsidRDefault="00994F3D" w:rsidP="00345841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5841">
        <w:rPr>
          <w:rFonts w:ascii="Times New Roman" w:hAnsi="Times New Roman" w:cs="Times New Roman"/>
          <w:b/>
          <w:sz w:val="26"/>
          <w:szCs w:val="26"/>
        </w:rPr>
        <w:t>Статья 2.      Правовые основы деятельности контрольно – счетной  комиссии</w:t>
      </w:r>
    </w:p>
    <w:p w:rsidR="00994F3D" w:rsidRPr="00345841" w:rsidRDefault="00994F3D" w:rsidP="00345841">
      <w:pPr>
        <w:pStyle w:val="21"/>
        <w:ind w:firstLine="708"/>
        <w:rPr>
          <w:sz w:val="26"/>
          <w:szCs w:val="26"/>
        </w:rPr>
      </w:pPr>
      <w:r w:rsidRPr="00345841">
        <w:rPr>
          <w:sz w:val="26"/>
          <w:szCs w:val="26"/>
        </w:rPr>
        <w:t xml:space="preserve">Контрольно-счетная комиссия осуществляет свою деятельность на основе Конституции Российской Федерации, федерального законодательства, законов и иных нормативных правовых актов Белгородской области, Устава </w:t>
      </w:r>
      <w:r w:rsidR="00851C00" w:rsidRPr="00345841">
        <w:rPr>
          <w:sz w:val="26"/>
          <w:szCs w:val="26"/>
        </w:rPr>
        <w:t xml:space="preserve">Новооскольского </w:t>
      </w:r>
      <w:r w:rsidRPr="00345841">
        <w:rPr>
          <w:sz w:val="26"/>
          <w:szCs w:val="26"/>
        </w:rPr>
        <w:t>муниципального округа</w:t>
      </w:r>
      <w:r w:rsidR="00851C00" w:rsidRPr="00345841">
        <w:rPr>
          <w:sz w:val="26"/>
          <w:szCs w:val="26"/>
        </w:rPr>
        <w:t xml:space="preserve"> Белгородской области</w:t>
      </w:r>
      <w:r w:rsidRPr="00345841">
        <w:rPr>
          <w:sz w:val="26"/>
          <w:szCs w:val="26"/>
        </w:rPr>
        <w:t>, настоящего Положения и иных муниципальных правовых актов.</w:t>
      </w:r>
    </w:p>
    <w:p w:rsidR="00F46BDF" w:rsidRPr="00345841" w:rsidRDefault="00F46BDF" w:rsidP="00345841">
      <w:pPr>
        <w:pStyle w:val="21"/>
        <w:ind w:firstLine="708"/>
        <w:rPr>
          <w:sz w:val="26"/>
          <w:szCs w:val="26"/>
        </w:rPr>
      </w:pPr>
    </w:p>
    <w:p w:rsidR="00994F3D" w:rsidRPr="00345841" w:rsidRDefault="00994F3D" w:rsidP="00345841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5841">
        <w:rPr>
          <w:rFonts w:ascii="Times New Roman" w:hAnsi="Times New Roman" w:cs="Times New Roman"/>
          <w:b/>
          <w:sz w:val="26"/>
          <w:szCs w:val="26"/>
        </w:rPr>
        <w:t>Статья 3.      Принципы деятельности контрольно – счетной  комиссии</w:t>
      </w:r>
    </w:p>
    <w:p w:rsidR="002F2205" w:rsidRDefault="00994F3D" w:rsidP="002F2205">
      <w:pPr>
        <w:pStyle w:val="21"/>
        <w:ind w:firstLine="708"/>
        <w:rPr>
          <w:sz w:val="26"/>
          <w:szCs w:val="26"/>
        </w:rPr>
      </w:pPr>
      <w:r w:rsidRPr="00345841">
        <w:rPr>
          <w:sz w:val="26"/>
          <w:szCs w:val="26"/>
        </w:rPr>
        <w:t>Деятельность контрольно-счетной комиссии основывается на принципах законности, объективности, эффективности, независимости, открытости и гласности.</w:t>
      </w:r>
    </w:p>
    <w:p w:rsidR="002F2205" w:rsidRPr="002F2205" w:rsidRDefault="002F2205" w:rsidP="002F2205">
      <w:pPr>
        <w:pStyle w:val="21"/>
        <w:ind w:firstLine="708"/>
        <w:rPr>
          <w:sz w:val="26"/>
          <w:szCs w:val="26"/>
        </w:rPr>
      </w:pPr>
    </w:p>
    <w:p w:rsidR="00994F3D" w:rsidRPr="00345841" w:rsidRDefault="00994F3D" w:rsidP="00345841">
      <w:pPr>
        <w:tabs>
          <w:tab w:val="left" w:pos="1845"/>
          <w:tab w:val="center" w:pos="5018"/>
        </w:tabs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5841">
        <w:rPr>
          <w:rFonts w:ascii="Times New Roman" w:hAnsi="Times New Roman" w:cs="Times New Roman"/>
          <w:b/>
          <w:sz w:val="26"/>
          <w:szCs w:val="26"/>
        </w:rPr>
        <w:t>Статья 4.      Состав контрольно – счетной  комиссии</w:t>
      </w:r>
    </w:p>
    <w:p w:rsidR="00994F3D" w:rsidRPr="00345841" w:rsidRDefault="00994F3D" w:rsidP="00345841">
      <w:pPr>
        <w:tabs>
          <w:tab w:val="left" w:pos="90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lastRenderedPageBreak/>
        <w:t>1. Контрольно-счетная комиссия образуется в составе председателя и аппарата контрольно-счетной комиссии.</w:t>
      </w:r>
    </w:p>
    <w:p w:rsidR="00683CDD" w:rsidRPr="00345841" w:rsidRDefault="00994F3D" w:rsidP="003458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          2. Председатель контрольно-счетной комиссии замещает муниципальную должность. Работники аппарата контрольно-счетной комиссии замещают должности муниципальной службы.</w:t>
      </w:r>
    </w:p>
    <w:p w:rsidR="00994F3D" w:rsidRPr="00345841" w:rsidRDefault="00994F3D" w:rsidP="003458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  3. </w:t>
      </w:r>
      <w:proofErr w:type="gramStart"/>
      <w:r w:rsidRPr="00345841">
        <w:rPr>
          <w:rFonts w:ascii="Times New Roman" w:hAnsi="Times New Roman" w:cs="Times New Roman"/>
          <w:sz w:val="26"/>
          <w:szCs w:val="26"/>
        </w:rPr>
        <w:t>Права, обязанности и ответственность работников контрольно-счетной комиссии определяются Федеральным законом от 07</w:t>
      </w:r>
      <w:r w:rsidR="00851C00" w:rsidRPr="00345841">
        <w:rPr>
          <w:rFonts w:ascii="Times New Roman" w:hAnsi="Times New Roman" w:cs="Times New Roman"/>
          <w:sz w:val="26"/>
          <w:szCs w:val="26"/>
        </w:rPr>
        <w:t xml:space="preserve"> февраля </w:t>
      </w:r>
      <w:r w:rsidRPr="00345841">
        <w:rPr>
          <w:rFonts w:ascii="Times New Roman" w:hAnsi="Times New Roman" w:cs="Times New Roman"/>
          <w:sz w:val="26"/>
          <w:szCs w:val="26"/>
        </w:rPr>
        <w:t>2011</w:t>
      </w:r>
      <w:r w:rsidR="00851C00" w:rsidRPr="00345841">
        <w:rPr>
          <w:rFonts w:ascii="Times New Roman" w:hAnsi="Times New Roman" w:cs="Times New Roman"/>
          <w:sz w:val="26"/>
          <w:szCs w:val="26"/>
        </w:rPr>
        <w:t xml:space="preserve"> года </w:t>
      </w:r>
      <w:r w:rsidRPr="00345841">
        <w:rPr>
          <w:rFonts w:ascii="Times New Roman" w:hAnsi="Times New Roman" w:cs="Times New Roman"/>
          <w:sz w:val="26"/>
          <w:szCs w:val="26"/>
        </w:rPr>
        <w:t xml:space="preserve"> № 6-ФЗ «Об общих принципах организации и деятельности контрольно-счетных органов субъектов Российской Федерации</w:t>
      </w:r>
      <w:r w:rsidR="00745827" w:rsidRPr="00345841">
        <w:rPr>
          <w:rFonts w:ascii="Times New Roman" w:hAnsi="Times New Roman" w:cs="Times New Roman"/>
          <w:sz w:val="26"/>
          <w:szCs w:val="26"/>
        </w:rPr>
        <w:t>, федеральных территорий</w:t>
      </w:r>
      <w:r w:rsidRPr="00345841">
        <w:rPr>
          <w:rFonts w:ascii="Times New Roman" w:hAnsi="Times New Roman" w:cs="Times New Roman"/>
          <w:sz w:val="26"/>
          <w:szCs w:val="26"/>
        </w:rPr>
        <w:t xml:space="preserve"> и муниципальных образований», законодательством Российской Федерации и Белгородской области, муниципальными нормативными правовыми актами о муниципальной службе, трудовым законодательством и иными нормативными правовыми актами, содержащими нормы трудового права.</w:t>
      </w:r>
      <w:proofErr w:type="gramEnd"/>
    </w:p>
    <w:p w:rsidR="00994F3D" w:rsidRPr="00345841" w:rsidRDefault="00994F3D" w:rsidP="003458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          4. Структура и штатная численность контрольно-счетной комиссии определяется</w:t>
      </w:r>
      <w:r w:rsidR="001A7A53" w:rsidRPr="00345841">
        <w:rPr>
          <w:rFonts w:ascii="Times New Roman" w:hAnsi="Times New Roman" w:cs="Times New Roman"/>
          <w:sz w:val="26"/>
          <w:szCs w:val="26"/>
        </w:rPr>
        <w:t xml:space="preserve"> правовым актом</w:t>
      </w:r>
      <w:r w:rsidRPr="00345841">
        <w:rPr>
          <w:rFonts w:ascii="Times New Roman" w:hAnsi="Times New Roman" w:cs="Times New Roman"/>
          <w:sz w:val="26"/>
          <w:szCs w:val="26"/>
        </w:rPr>
        <w:t xml:space="preserve"> Совет</w:t>
      </w:r>
      <w:r w:rsidR="001A7A53" w:rsidRPr="00345841">
        <w:rPr>
          <w:rFonts w:ascii="Times New Roman" w:hAnsi="Times New Roman" w:cs="Times New Roman"/>
          <w:sz w:val="26"/>
          <w:szCs w:val="26"/>
        </w:rPr>
        <w:t>а</w:t>
      </w:r>
      <w:r w:rsidRPr="00345841">
        <w:rPr>
          <w:rFonts w:ascii="Times New Roman" w:hAnsi="Times New Roman" w:cs="Times New Roman"/>
          <w:sz w:val="26"/>
          <w:szCs w:val="26"/>
        </w:rPr>
        <w:t xml:space="preserve"> депутатов по представлению председателя контрольно-счетной комиссии с учетом необходимости выполнения возложенных законодательством полномочий, обеспечения организационной и функциональной независимости контрольно-счетной комиссии.</w:t>
      </w:r>
    </w:p>
    <w:p w:rsidR="009D2057" w:rsidRPr="00345841" w:rsidRDefault="009D2057" w:rsidP="003458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94F3D" w:rsidRPr="00345841" w:rsidRDefault="00994F3D" w:rsidP="00345841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5841">
        <w:rPr>
          <w:rFonts w:ascii="Times New Roman" w:hAnsi="Times New Roman" w:cs="Times New Roman"/>
          <w:b/>
          <w:sz w:val="26"/>
          <w:szCs w:val="26"/>
        </w:rPr>
        <w:t>Статья 5.    Порядок назначения на должность председателя   контрольно – счетной  комиссии</w:t>
      </w:r>
    </w:p>
    <w:p w:rsidR="00994F3D" w:rsidRPr="00345841" w:rsidRDefault="00994F3D" w:rsidP="00345841">
      <w:pPr>
        <w:pStyle w:val="21"/>
        <w:ind w:firstLine="708"/>
        <w:rPr>
          <w:sz w:val="26"/>
          <w:szCs w:val="26"/>
        </w:rPr>
      </w:pPr>
      <w:r w:rsidRPr="00345841">
        <w:rPr>
          <w:sz w:val="26"/>
          <w:szCs w:val="26"/>
        </w:rPr>
        <w:t>1. Председатель контрольно-счетной комиссии  назначается на должность Советом депутатов сроком на 5 лет.</w:t>
      </w:r>
    </w:p>
    <w:p w:rsidR="00994F3D" w:rsidRPr="00345841" w:rsidRDefault="00994F3D" w:rsidP="00345841">
      <w:pPr>
        <w:pStyle w:val="21"/>
        <w:ind w:firstLine="708"/>
        <w:rPr>
          <w:sz w:val="26"/>
          <w:szCs w:val="26"/>
        </w:rPr>
      </w:pPr>
      <w:r w:rsidRPr="00345841">
        <w:rPr>
          <w:sz w:val="26"/>
          <w:szCs w:val="26"/>
        </w:rPr>
        <w:t>2. Предложения о кандидатурах на должность председателя контрольно-счетной комиссии  вносятся в Совет депутатов:</w:t>
      </w:r>
    </w:p>
    <w:p w:rsidR="00994F3D" w:rsidRPr="00345841" w:rsidRDefault="00994F3D" w:rsidP="00345841">
      <w:pPr>
        <w:pStyle w:val="21"/>
        <w:ind w:firstLine="708"/>
        <w:rPr>
          <w:sz w:val="26"/>
          <w:szCs w:val="26"/>
        </w:rPr>
      </w:pPr>
      <w:r w:rsidRPr="00345841">
        <w:rPr>
          <w:sz w:val="26"/>
          <w:szCs w:val="26"/>
        </w:rPr>
        <w:t>2.1. Председателем Совета депутатов.</w:t>
      </w:r>
    </w:p>
    <w:p w:rsidR="00994F3D" w:rsidRPr="00345841" w:rsidRDefault="00994F3D" w:rsidP="00345841">
      <w:pPr>
        <w:pStyle w:val="21"/>
        <w:ind w:firstLine="708"/>
        <w:rPr>
          <w:sz w:val="26"/>
          <w:szCs w:val="26"/>
        </w:rPr>
      </w:pPr>
      <w:r w:rsidRPr="00345841">
        <w:rPr>
          <w:sz w:val="26"/>
          <w:szCs w:val="26"/>
        </w:rPr>
        <w:t>2.2. Депутатами Совета депутатов - не менее одной трети от установленного числа депутатов Совета депутатов.</w:t>
      </w:r>
    </w:p>
    <w:p w:rsidR="00994F3D" w:rsidRPr="00345841" w:rsidRDefault="00994F3D" w:rsidP="00345841">
      <w:pPr>
        <w:pStyle w:val="21"/>
        <w:ind w:firstLine="708"/>
        <w:rPr>
          <w:sz w:val="26"/>
          <w:szCs w:val="26"/>
        </w:rPr>
      </w:pPr>
      <w:r w:rsidRPr="00345841">
        <w:rPr>
          <w:sz w:val="26"/>
          <w:szCs w:val="26"/>
        </w:rPr>
        <w:t xml:space="preserve">3. Кандидатуры на должность председателя контрольно-счетной комиссии представляются в  Совет депутатов, перечисленными в части 2 настоящей статьи, не </w:t>
      </w:r>
      <w:proofErr w:type="gramStart"/>
      <w:r w:rsidRPr="00345841">
        <w:rPr>
          <w:sz w:val="26"/>
          <w:szCs w:val="26"/>
        </w:rPr>
        <w:t>позднее</w:t>
      </w:r>
      <w:proofErr w:type="gramEnd"/>
      <w:r w:rsidRPr="00345841">
        <w:rPr>
          <w:sz w:val="26"/>
          <w:szCs w:val="26"/>
        </w:rPr>
        <w:t xml:space="preserve"> чем за два месяца до истечения полномочий действующего председателя  контрольно-счетной комиссии.</w:t>
      </w:r>
    </w:p>
    <w:p w:rsidR="00994F3D" w:rsidRPr="00345841" w:rsidRDefault="00994F3D" w:rsidP="003458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          4. При рассмотрении кандидатур, представленных на должность председателя контрольно-счетной комиссии, Совет депутатов вправе обратиться в Контрольно-счетную палату Белгородской области за заключением о соответствии кандидатур на должность председателя контрольно-счетной комиссии квалификационным требованиям, установленным статьей  6 настоящего Положения.</w:t>
      </w:r>
    </w:p>
    <w:p w:rsidR="00994F3D" w:rsidRPr="00345841" w:rsidRDefault="00994F3D" w:rsidP="00345841">
      <w:pPr>
        <w:pStyle w:val="21"/>
        <w:ind w:firstLine="708"/>
        <w:rPr>
          <w:sz w:val="26"/>
          <w:szCs w:val="26"/>
        </w:rPr>
      </w:pPr>
      <w:r w:rsidRPr="00345841">
        <w:rPr>
          <w:sz w:val="26"/>
          <w:szCs w:val="26"/>
        </w:rPr>
        <w:t>5. Порядок рассмотрения кандидатур на должность председателя контрольно-счетной комиссии устанавливается нормативным правовым актом или регламентом  Совета депутатов.</w:t>
      </w:r>
    </w:p>
    <w:p w:rsidR="009D2057" w:rsidRPr="00345841" w:rsidRDefault="009D2057" w:rsidP="002F2205">
      <w:pPr>
        <w:pStyle w:val="21"/>
        <w:rPr>
          <w:sz w:val="26"/>
          <w:szCs w:val="26"/>
        </w:rPr>
      </w:pPr>
    </w:p>
    <w:p w:rsidR="002F2205" w:rsidRDefault="002F2205" w:rsidP="002F220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F2205" w:rsidRDefault="002F2205" w:rsidP="002F220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F2205" w:rsidRDefault="002F2205" w:rsidP="002F220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F2205" w:rsidRDefault="002F2205" w:rsidP="002F220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94F3D" w:rsidRDefault="00745827" w:rsidP="002F220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5841">
        <w:rPr>
          <w:rFonts w:ascii="Times New Roman" w:hAnsi="Times New Roman" w:cs="Times New Roman"/>
          <w:b/>
          <w:sz w:val="26"/>
          <w:szCs w:val="26"/>
        </w:rPr>
        <w:t xml:space="preserve">Статья 6.   </w:t>
      </w:r>
      <w:r w:rsidR="00994F3D" w:rsidRPr="00345841">
        <w:rPr>
          <w:rFonts w:ascii="Times New Roman" w:hAnsi="Times New Roman" w:cs="Times New Roman"/>
          <w:b/>
          <w:sz w:val="26"/>
          <w:szCs w:val="26"/>
        </w:rPr>
        <w:t>Требования к кандидатурам на должность</w:t>
      </w:r>
      <w:r w:rsidRPr="00345841">
        <w:rPr>
          <w:rFonts w:ascii="Times New Roman" w:hAnsi="Times New Roman" w:cs="Times New Roman"/>
          <w:b/>
          <w:sz w:val="26"/>
          <w:szCs w:val="26"/>
        </w:rPr>
        <w:t xml:space="preserve"> председателя </w:t>
      </w:r>
      <w:r w:rsidR="00994F3D" w:rsidRPr="00345841">
        <w:rPr>
          <w:rFonts w:ascii="Times New Roman" w:hAnsi="Times New Roman" w:cs="Times New Roman"/>
          <w:b/>
          <w:sz w:val="26"/>
          <w:szCs w:val="26"/>
        </w:rPr>
        <w:t>контрольно – счетной  комиссии</w:t>
      </w:r>
    </w:p>
    <w:p w:rsidR="002F2205" w:rsidRPr="00345841" w:rsidRDefault="002F2205" w:rsidP="002F220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94F3D" w:rsidRPr="00345841" w:rsidRDefault="00994F3D" w:rsidP="003458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           1. На должность председателя контрольно-счетной комиссии назначается гражданин Российской Федерации, соответствующий следующим квалификационным требованиям:</w:t>
      </w:r>
    </w:p>
    <w:p w:rsidR="00994F3D" w:rsidRPr="00345841" w:rsidRDefault="00994F3D" w:rsidP="0034584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  1)  наличие высшего образования;</w:t>
      </w:r>
    </w:p>
    <w:p w:rsidR="00994F3D" w:rsidRPr="00345841" w:rsidRDefault="00994F3D" w:rsidP="0034584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  2)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пяти лет;</w:t>
      </w:r>
    </w:p>
    <w:p w:rsidR="00994F3D" w:rsidRPr="00345841" w:rsidRDefault="00994F3D" w:rsidP="0034584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Pr="00345841">
        <w:rPr>
          <w:rFonts w:ascii="Times New Roman" w:hAnsi="Times New Roman" w:cs="Times New Roman"/>
          <w:sz w:val="26"/>
          <w:szCs w:val="26"/>
        </w:rPr>
        <w:t>3) знание Конституции Российской Федерации, федерального законодательства, в том числе бюджетного законодательства Российской Федерации и иных нормативных правовых актов, регулирующих бюджетные правоотношения, законодательства Российской Федерации о противодействии коррупции, устава, законов Белгородской области и иных нормативных правовых актов, устава муниципального округа и иных муниципальных правовых актов применительно к исполнению должностных обязанностей, а также общих требований к стандартам внешнего государственного и муниципального</w:t>
      </w:r>
      <w:proofErr w:type="gramEnd"/>
      <w:r w:rsidRPr="00345841">
        <w:rPr>
          <w:rFonts w:ascii="Times New Roman" w:hAnsi="Times New Roman" w:cs="Times New Roman"/>
          <w:sz w:val="26"/>
          <w:szCs w:val="26"/>
        </w:rPr>
        <w:t xml:space="preserve"> аудита (контроля) для проведения контрольных и экспертно-аналитических мероприятий контрольно-счетными органами субъектов Российской Федерации</w:t>
      </w:r>
      <w:r w:rsidRPr="00345841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345841">
        <w:rPr>
          <w:rFonts w:ascii="Times New Roman" w:hAnsi="Times New Roman" w:cs="Times New Roman"/>
          <w:sz w:val="26"/>
          <w:szCs w:val="26"/>
        </w:rPr>
        <w:t>и муниципальных образований, утвержденных Счетной палатой Российской Федерации.</w:t>
      </w:r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2. Гражданин Российской Федерации не может быть назначен на должность председателя контрольно-счетной комиссии в случае:</w:t>
      </w:r>
    </w:p>
    <w:p w:rsidR="00994F3D" w:rsidRPr="00345841" w:rsidRDefault="00994F3D" w:rsidP="003458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345841">
        <w:rPr>
          <w:rFonts w:ascii="Times New Roman" w:hAnsi="Times New Roman" w:cs="Times New Roman"/>
          <w:sz w:val="26"/>
          <w:szCs w:val="26"/>
        </w:rPr>
        <w:tab/>
        <w:t>2.1. Наличия у него неснятой или непогашенной судимости.</w:t>
      </w:r>
    </w:p>
    <w:p w:rsidR="00994F3D" w:rsidRPr="00345841" w:rsidRDefault="00994F3D" w:rsidP="003458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ab/>
        <w:t>2.2. Признания его недееспособным или ограниченно дееспособным решением суда, вступившим в законную силу.</w:t>
      </w:r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2.3.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государства.</w:t>
      </w:r>
    </w:p>
    <w:p w:rsidR="001A7A53" w:rsidRPr="00345841" w:rsidRDefault="00421F75" w:rsidP="003458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          </w:t>
      </w:r>
      <w:r w:rsidR="00994F3D" w:rsidRPr="00345841">
        <w:rPr>
          <w:rFonts w:ascii="Times New Roman" w:hAnsi="Times New Roman" w:cs="Times New Roman"/>
          <w:sz w:val="26"/>
          <w:szCs w:val="26"/>
        </w:rPr>
        <w:t>2.4. Наличия оснований, предусмотренных пунктом 3 настоящей статьи.</w:t>
      </w:r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3. Председатель контрольно-счетной комиссии не может состоять в близком родстве или свойстве (родители, супруги, дети, братья, сестры, а также братья, сестры, родители</w:t>
      </w:r>
      <w:r w:rsidR="00745827" w:rsidRPr="00345841">
        <w:rPr>
          <w:rFonts w:ascii="Times New Roman" w:hAnsi="Times New Roman" w:cs="Times New Roman"/>
          <w:sz w:val="26"/>
          <w:szCs w:val="26"/>
        </w:rPr>
        <w:t>, дети супругов</w:t>
      </w:r>
      <w:r w:rsidRPr="00345841">
        <w:rPr>
          <w:rFonts w:ascii="Times New Roman" w:hAnsi="Times New Roman" w:cs="Times New Roman"/>
          <w:sz w:val="26"/>
          <w:szCs w:val="26"/>
        </w:rPr>
        <w:t xml:space="preserve"> и супруги детей) с председателем Совета депутатов, главой администрации муниципального округа, руководителями судебных и правоохранительных органов, расположенных на территории муниципального округа.</w:t>
      </w:r>
    </w:p>
    <w:p w:rsidR="00994F3D" w:rsidRPr="00345841" w:rsidRDefault="00994F3D" w:rsidP="00345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4. Председатель контрольно-счетной комиссии не может заниматься другой оплачиваемой деятельностью, кроме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</w:p>
    <w:p w:rsidR="00994F3D" w:rsidRPr="00345841" w:rsidRDefault="00994F3D" w:rsidP="00345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 w:rsidRPr="00345841">
        <w:rPr>
          <w:rFonts w:ascii="Times New Roman" w:hAnsi="Times New Roman" w:cs="Times New Roman"/>
          <w:sz w:val="26"/>
          <w:szCs w:val="26"/>
        </w:rPr>
        <w:t>Председатель контрольно-счетной комиссии, а также лица, претендующие на замещение указанной должности, обязаны представлять сведения о своих доходах, об имуществе и обязательствах имущественного характера, а также о доходах, 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Федерации, Белгородской области, муниципальными нормативными правовыми актами.</w:t>
      </w:r>
      <w:proofErr w:type="gramEnd"/>
    </w:p>
    <w:p w:rsidR="00994F3D" w:rsidRPr="00345841" w:rsidRDefault="00994F3D" w:rsidP="00345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4F3D" w:rsidRPr="00345841" w:rsidRDefault="00994F3D" w:rsidP="00345841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5841">
        <w:rPr>
          <w:rFonts w:ascii="Times New Roman" w:hAnsi="Times New Roman" w:cs="Times New Roman"/>
          <w:b/>
          <w:sz w:val="26"/>
          <w:szCs w:val="26"/>
        </w:rPr>
        <w:t>Статья 7. Аппарат контрольно – счетной  комиссии</w:t>
      </w:r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1.</w:t>
      </w:r>
      <w:r w:rsidRPr="00345841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345841">
        <w:rPr>
          <w:rFonts w:ascii="Times New Roman" w:hAnsi="Times New Roman" w:cs="Times New Roman"/>
          <w:sz w:val="26"/>
          <w:szCs w:val="26"/>
        </w:rPr>
        <w:t>Аппарат контрольно – счетной  комиссии состоит из инспекторов. На инспекторов контрольно-счетной комиссии возлагаются обязанности по организации и непосредственному проведению внешнего муниципального финансового контроля.</w:t>
      </w:r>
    </w:p>
    <w:p w:rsidR="00994F3D" w:rsidRPr="00345841" w:rsidRDefault="00994F3D" w:rsidP="00345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2. На  должность инспектора контрольно-счетной комиссии назначается гражданин Российской Федерации, имеющий высшее образование не ниже уровня </w:t>
      </w:r>
      <w:proofErr w:type="spellStart"/>
      <w:r w:rsidRPr="00345841">
        <w:rPr>
          <w:rFonts w:ascii="Times New Roman" w:hAnsi="Times New Roman" w:cs="Times New Roman"/>
          <w:sz w:val="26"/>
          <w:szCs w:val="26"/>
        </w:rPr>
        <w:t>специалитета</w:t>
      </w:r>
      <w:proofErr w:type="spellEnd"/>
      <w:r w:rsidRPr="00345841">
        <w:rPr>
          <w:rFonts w:ascii="Times New Roman" w:hAnsi="Times New Roman" w:cs="Times New Roman"/>
          <w:sz w:val="26"/>
          <w:szCs w:val="26"/>
        </w:rPr>
        <w:t>, магистратуры и стаж муниципальной службы или работы по специальности, направлению подготовки не менее двух лет.</w:t>
      </w:r>
    </w:p>
    <w:p w:rsidR="00994F3D" w:rsidRPr="00345841" w:rsidRDefault="00994F3D" w:rsidP="00345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Для лиц, имеющих дипломы специалиста или магистра с отличием, в течение трех лет со дня выдачи диплома устанавливаются квалификационные требования к стажу муниципальной службы или работы по специальности, направлению подготовки – не менее шести месяцев стажа муниципальной службы или работы по специальности, направлению подготовки.</w:t>
      </w:r>
    </w:p>
    <w:p w:rsidR="00994F3D" w:rsidRPr="00345841" w:rsidRDefault="00994F3D" w:rsidP="00345841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3. Инспекторы назначаются на должность председателем контрольно-счетной комиссии.</w:t>
      </w:r>
    </w:p>
    <w:p w:rsidR="00994F3D" w:rsidRPr="00345841" w:rsidRDefault="00994F3D" w:rsidP="00345841">
      <w:pPr>
        <w:spacing w:line="240" w:lineRule="auto"/>
        <w:ind w:hanging="230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5841">
        <w:rPr>
          <w:rFonts w:ascii="Times New Roman" w:hAnsi="Times New Roman" w:cs="Times New Roman"/>
          <w:b/>
          <w:sz w:val="26"/>
          <w:szCs w:val="26"/>
        </w:rPr>
        <w:t xml:space="preserve">                       </w:t>
      </w:r>
      <w:r w:rsidR="00944043" w:rsidRPr="00345841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Pr="00345841">
        <w:rPr>
          <w:rFonts w:ascii="Times New Roman" w:hAnsi="Times New Roman" w:cs="Times New Roman"/>
          <w:b/>
          <w:sz w:val="26"/>
          <w:szCs w:val="26"/>
        </w:rPr>
        <w:t>Статья 8.    Гарантии статуса должностных лиц контрольно – счетной  комиссии</w:t>
      </w:r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1. Председатель и инспекторы</w:t>
      </w:r>
      <w:r w:rsidRPr="00345841">
        <w:rPr>
          <w:rFonts w:ascii="Times New Roman" w:hAnsi="Times New Roman" w:cs="Times New Roman"/>
          <w:color w:val="FF6600"/>
          <w:sz w:val="26"/>
          <w:szCs w:val="26"/>
        </w:rPr>
        <w:t xml:space="preserve"> </w:t>
      </w:r>
      <w:r w:rsidRPr="00345841">
        <w:rPr>
          <w:rFonts w:ascii="Times New Roman" w:hAnsi="Times New Roman" w:cs="Times New Roman"/>
          <w:sz w:val="26"/>
          <w:szCs w:val="26"/>
        </w:rPr>
        <w:t>контрольно-счетной комиссии являются должностными лицами контрольно-счетной комиссии.</w:t>
      </w:r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345841">
        <w:rPr>
          <w:rFonts w:ascii="Times New Roman" w:hAnsi="Times New Roman" w:cs="Times New Roman"/>
          <w:sz w:val="26"/>
          <w:szCs w:val="26"/>
        </w:rPr>
        <w:t>Воздействие в какой-либо форме на должностных лиц контрольно-счетной комиссии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 равно клевета в отношении должностных лиц контрольно-счетной комиссии либо распространение заведомо ложной информации об их деятельности влекут за собой ответственность, установленную законодательством Российской Федерации и  (или) законами Белгородской области.</w:t>
      </w:r>
      <w:proofErr w:type="gramEnd"/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3. Должностные лица контрольно-счетной комиссии подлежат государственной защите в соответствии с законодательством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4. Должностные лица контрольно-счетной комиссии обладают гарантиями профессиональной независимости.</w:t>
      </w:r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5. Председатель контрольно-счетной комиссии досрочно освобождается от должности на основании решения Совета депутатов в случае:</w:t>
      </w:r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5.1. Вступления в законную силу обвинительного приговора суда в отношении его.</w:t>
      </w:r>
    </w:p>
    <w:p w:rsidR="00994F3D" w:rsidRPr="00345841" w:rsidRDefault="00994F3D" w:rsidP="00345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 5.2. Признания его недееспособным или ограниченно дееспособным вступившим в законную силу решением суда.</w:t>
      </w:r>
    </w:p>
    <w:p w:rsidR="00994F3D" w:rsidRPr="00345841" w:rsidRDefault="00994F3D" w:rsidP="003458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            5.3.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государства.</w:t>
      </w:r>
    </w:p>
    <w:p w:rsidR="00994F3D" w:rsidRPr="00345841" w:rsidRDefault="00994F3D" w:rsidP="00345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5.4. Подачи письменного заявления об отставке.</w:t>
      </w:r>
    </w:p>
    <w:p w:rsidR="00994F3D" w:rsidRPr="00345841" w:rsidRDefault="00994F3D" w:rsidP="00345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5.5. Нарушения требований  законодательства Российской </w:t>
      </w:r>
      <w:proofErr w:type="gramStart"/>
      <w:r w:rsidRPr="00345841">
        <w:rPr>
          <w:rFonts w:ascii="Times New Roman" w:hAnsi="Times New Roman" w:cs="Times New Roman"/>
          <w:sz w:val="26"/>
          <w:szCs w:val="26"/>
        </w:rPr>
        <w:t>Федерации</w:t>
      </w:r>
      <w:proofErr w:type="gramEnd"/>
      <w:r w:rsidRPr="00345841">
        <w:rPr>
          <w:rFonts w:ascii="Times New Roman" w:hAnsi="Times New Roman" w:cs="Times New Roman"/>
          <w:sz w:val="26"/>
          <w:szCs w:val="26"/>
        </w:rPr>
        <w:t xml:space="preserve"> при осуществлении возложенных на него должностных полномочий или злоупотребления </w:t>
      </w:r>
      <w:r w:rsidRPr="00345841">
        <w:rPr>
          <w:rFonts w:ascii="Times New Roman" w:hAnsi="Times New Roman" w:cs="Times New Roman"/>
          <w:sz w:val="26"/>
          <w:szCs w:val="26"/>
        </w:rPr>
        <w:lastRenderedPageBreak/>
        <w:t>должностными полномочиями, если за решение о досрочном освобождении проголосует большинство от установленного числа депутатов Совета депутатов.</w:t>
      </w:r>
    </w:p>
    <w:p w:rsidR="00994F3D" w:rsidRPr="00345841" w:rsidRDefault="00994F3D" w:rsidP="00345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5.6. Выявления обстоятельств, предусмотренных частями 2-3 статьи 6 настоящего Положения.</w:t>
      </w:r>
    </w:p>
    <w:p w:rsidR="00994F3D" w:rsidRPr="00345841" w:rsidRDefault="00421F75" w:rsidP="003458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color w:val="FF0000"/>
          <w:sz w:val="26"/>
          <w:szCs w:val="26"/>
        </w:rPr>
        <w:t xml:space="preserve">         </w:t>
      </w:r>
      <w:r w:rsidR="00994F3D" w:rsidRPr="00345841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994F3D" w:rsidRPr="00345841">
        <w:rPr>
          <w:rFonts w:ascii="Times New Roman" w:hAnsi="Times New Roman" w:cs="Times New Roman"/>
          <w:sz w:val="26"/>
          <w:szCs w:val="26"/>
        </w:rPr>
        <w:t>5.7. Достижения установленного нормативным правовым актом Совета депутатов в соответствии с федеральным законом предельного возраста пребывания в должности.</w:t>
      </w:r>
    </w:p>
    <w:p w:rsidR="00994F3D" w:rsidRPr="00345841" w:rsidRDefault="00421F75" w:rsidP="003458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          </w:t>
      </w:r>
      <w:r w:rsidR="00994F3D" w:rsidRPr="00345841">
        <w:rPr>
          <w:rFonts w:ascii="Times New Roman" w:hAnsi="Times New Roman" w:cs="Times New Roman"/>
          <w:sz w:val="26"/>
          <w:szCs w:val="26"/>
        </w:rPr>
        <w:t xml:space="preserve">5.8. </w:t>
      </w:r>
      <w:proofErr w:type="gramStart"/>
      <w:r w:rsidR="00994F3D" w:rsidRPr="00345841">
        <w:rPr>
          <w:rFonts w:ascii="Times New Roman" w:hAnsi="Times New Roman" w:cs="Times New Roman"/>
          <w:sz w:val="26"/>
          <w:szCs w:val="26"/>
        </w:rPr>
        <w:t xml:space="preserve">Несоблюдение ограничений, запретов, неисполнение обязанностей, которые установлены Федеральным законом от 25 декабря 2008 года </w:t>
      </w:r>
      <w:r w:rsidR="00745827" w:rsidRPr="00345841">
        <w:rPr>
          <w:rFonts w:ascii="Times New Roman" w:hAnsi="Times New Roman" w:cs="Times New Roman"/>
          <w:sz w:val="26"/>
          <w:szCs w:val="26"/>
        </w:rPr>
        <w:t>№</w:t>
      </w:r>
      <w:r w:rsidR="00994F3D" w:rsidRPr="00345841">
        <w:rPr>
          <w:rFonts w:ascii="Times New Roman" w:hAnsi="Times New Roman" w:cs="Times New Roman"/>
          <w:sz w:val="26"/>
          <w:szCs w:val="26"/>
        </w:rPr>
        <w:t xml:space="preserve"> 273-ФЗ </w:t>
      </w:r>
      <w:r w:rsidR="009D2057" w:rsidRPr="00345841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851C00" w:rsidRPr="00345841">
        <w:rPr>
          <w:rFonts w:ascii="Times New Roman" w:hAnsi="Times New Roman" w:cs="Times New Roman"/>
          <w:sz w:val="26"/>
          <w:szCs w:val="26"/>
        </w:rPr>
        <w:t>«</w:t>
      </w:r>
      <w:r w:rsidR="00994F3D" w:rsidRPr="00345841">
        <w:rPr>
          <w:rFonts w:ascii="Times New Roman" w:hAnsi="Times New Roman" w:cs="Times New Roman"/>
          <w:sz w:val="26"/>
          <w:szCs w:val="26"/>
        </w:rPr>
        <w:t>О противодействии коррупции</w:t>
      </w:r>
      <w:r w:rsidR="00851C00" w:rsidRPr="00345841">
        <w:rPr>
          <w:rFonts w:ascii="Times New Roman" w:hAnsi="Times New Roman" w:cs="Times New Roman"/>
          <w:sz w:val="26"/>
          <w:szCs w:val="26"/>
        </w:rPr>
        <w:t>»</w:t>
      </w:r>
      <w:r w:rsidR="00994F3D" w:rsidRPr="00345841">
        <w:rPr>
          <w:rFonts w:ascii="Times New Roman" w:hAnsi="Times New Roman" w:cs="Times New Roman"/>
          <w:sz w:val="26"/>
          <w:szCs w:val="26"/>
        </w:rPr>
        <w:t xml:space="preserve">, Федеральным законом от </w:t>
      </w:r>
      <w:r w:rsidR="00851C00" w:rsidRPr="00345841">
        <w:rPr>
          <w:rFonts w:ascii="Times New Roman" w:hAnsi="Times New Roman" w:cs="Times New Roman"/>
          <w:sz w:val="26"/>
          <w:szCs w:val="26"/>
        </w:rPr>
        <w:t>0</w:t>
      </w:r>
      <w:r w:rsidR="00994F3D" w:rsidRPr="00345841">
        <w:rPr>
          <w:rFonts w:ascii="Times New Roman" w:hAnsi="Times New Roman" w:cs="Times New Roman"/>
          <w:sz w:val="26"/>
          <w:szCs w:val="26"/>
        </w:rPr>
        <w:t>3 декабря 2012 года</w:t>
      </w:r>
      <w:r w:rsidR="00745827" w:rsidRPr="00345841">
        <w:rPr>
          <w:rFonts w:ascii="Times New Roman" w:hAnsi="Times New Roman" w:cs="Times New Roman"/>
          <w:sz w:val="26"/>
          <w:szCs w:val="26"/>
        </w:rPr>
        <w:t xml:space="preserve">        </w:t>
      </w:r>
      <w:r w:rsidR="00994F3D" w:rsidRPr="00345841">
        <w:rPr>
          <w:rFonts w:ascii="Times New Roman" w:hAnsi="Times New Roman" w:cs="Times New Roman"/>
          <w:sz w:val="26"/>
          <w:szCs w:val="26"/>
        </w:rPr>
        <w:t xml:space="preserve"> </w:t>
      </w:r>
      <w:r w:rsidR="00745827" w:rsidRPr="00345841">
        <w:rPr>
          <w:rFonts w:ascii="Times New Roman" w:hAnsi="Times New Roman" w:cs="Times New Roman"/>
          <w:sz w:val="26"/>
          <w:szCs w:val="26"/>
        </w:rPr>
        <w:t>№</w:t>
      </w:r>
      <w:r w:rsidR="00994F3D" w:rsidRPr="00345841">
        <w:rPr>
          <w:rFonts w:ascii="Times New Roman" w:hAnsi="Times New Roman" w:cs="Times New Roman"/>
          <w:sz w:val="26"/>
          <w:szCs w:val="26"/>
        </w:rPr>
        <w:t xml:space="preserve"> 230-ФЗ </w:t>
      </w:r>
      <w:r w:rsidR="00851C00" w:rsidRPr="00345841">
        <w:rPr>
          <w:rFonts w:ascii="Times New Roman" w:hAnsi="Times New Roman" w:cs="Times New Roman"/>
          <w:sz w:val="26"/>
          <w:szCs w:val="26"/>
        </w:rPr>
        <w:t>«</w:t>
      </w:r>
      <w:r w:rsidR="00994F3D" w:rsidRPr="00345841">
        <w:rPr>
          <w:rFonts w:ascii="Times New Roman" w:hAnsi="Times New Roman" w:cs="Times New Roman"/>
          <w:sz w:val="26"/>
          <w:szCs w:val="26"/>
        </w:rPr>
        <w:t>О контроле за соответствием расходов лиц, замещающих государственные должности, и иных лиц их доходам</w:t>
      </w:r>
      <w:r w:rsidR="00851C00" w:rsidRPr="00345841">
        <w:rPr>
          <w:rFonts w:ascii="Times New Roman" w:hAnsi="Times New Roman" w:cs="Times New Roman"/>
          <w:sz w:val="26"/>
          <w:szCs w:val="26"/>
        </w:rPr>
        <w:t>»</w:t>
      </w:r>
      <w:r w:rsidR="00994F3D" w:rsidRPr="00345841">
        <w:rPr>
          <w:rFonts w:ascii="Times New Roman" w:hAnsi="Times New Roman" w:cs="Times New Roman"/>
          <w:sz w:val="26"/>
          <w:szCs w:val="26"/>
        </w:rPr>
        <w:t xml:space="preserve">, </w:t>
      </w:r>
      <w:r w:rsidR="00851C00" w:rsidRPr="00345841">
        <w:rPr>
          <w:rFonts w:ascii="Times New Roman" w:hAnsi="Times New Roman" w:cs="Times New Roman"/>
          <w:sz w:val="26"/>
          <w:szCs w:val="26"/>
        </w:rPr>
        <w:t xml:space="preserve"> </w:t>
      </w:r>
      <w:r w:rsidR="00994F3D" w:rsidRPr="00345841">
        <w:rPr>
          <w:rFonts w:ascii="Times New Roman" w:hAnsi="Times New Roman" w:cs="Times New Roman"/>
          <w:sz w:val="26"/>
          <w:szCs w:val="26"/>
        </w:rPr>
        <w:t xml:space="preserve">Федеральным законом от </w:t>
      </w:r>
      <w:r w:rsidR="003714BB" w:rsidRPr="00345841">
        <w:rPr>
          <w:rFonts w:ascii="Times New Roman" w:hAnsi="Times New Roman" w:cs="Times New Roman"/>
          <w:sz w:val="26"/>
          <w:szCs w:val="26"/>
        </w:rPr>
        <w:t xml:space="preserve">      </w:t>
      </w:r>
      <w:r w:rsidR="00851C00" w:rsidRPr="00345841">
        <w:rPr>
          <w:rFonts w:ascii="Times New Roman" w:hAnsi="Times New Roman" w:cs="Times New Roman"/>
          <w:sz w:val="26"/>
          <w:szCs w:val="26"/>
        </w:rPr>
        <w:t xml:space="preserve"> </w:t>
      </w:r>
      <w:r w:rsidR="003714BB" w:rsidRPr="00345841">
        <w:rPr>
          <w:rFonts w:ascii="Times New Roman" w:hAnsi="Times New Roman" w:cs="Times New Roman"/>
          <w:sz w:val="26"/>
          <w:szCs w:val="26"/>
        </w:rPr>
        <w:t>0</w:t>
      </w:r>
      <w:r w:rsidR="00994F3D" w:rsidRPr="00345841">
        <w:rPr>
          <w:rFonts w:ascii="Times New Roman" w:hAnsi="Times New Roman" w:cs="Times New Roman"/>
          <w:sz w:val="26"/>
          <w:szCs w:val="26"/>
        </w:rPr>
        <w:t xml:space="preserve">7 мая 2013 года </w:t>
      </w:r>
      <w:r w:rsidR="00745827" w:rsidRPr="00345841">
        <w:rPr>
          <w:rFonts w:ascii="Times New Roman" w:hAnsi="Times New Roman" w:cs="Times New Roman"/>
          <w:sz w:val="26"/>
          <w:szCs w:val="26"/>
        </w:rPr>
        <w:t xml:space="preserve"> №</w:t>
      </w:r>
      <w:r w:rsidR="00994F3D" w:rsidRPr="00345841">
        <w:rPr>
          <w:rFonts w:ascii="Times New Roman" w:hAnsi="Times New Roman" w:cs="Times New Roman"/>
          <w:sz w:val="26"/>
          <w:szCs w:val="26"/>
        </w:rPr>
        <w:t xml:space="preserve"> 79-ФЗ </w:t>
      </w:r>
      <w:r w:rsidR="003714BB" w:rsidRPr="00345841">
        <w:rPr>
          <w:rFonts w:ascii="Times New Roman" w:hAnsi="Times New Roman" w:cs="Times New Roman"/>
          <w:sz w:val="26"/>
          <w:szCs w:val="26"/>
        </w:rPr>
        <w:t>«</w:t>
      </w:r>
      <w:r w:rsidR="00994F3D" w:rsidRPr="00345841">
        <w:rPr>
          <w:rFonts w:ascii="Times New Roman" w:hAnsi="Times New Roman" w:cs="Times New Roman"/>
          <w:sz w:val="26"/>
          <w:szCs w:val="26"/>
        </w:rPr>
        <w:t>О запрете отдельным категориям лиц открывать и иметь счета (вклады), хранить наличные</w:t>
      </w:r>
      <w:proofErr w:type="gramEnd"/>
      <w:r w:rsidR="00994F3D" w:rsidRPr="00345841">
        <w:rPr>
          <w:rFonts w:ascii="Times New Roman" w:hAnsi="Times New Roman" w:cs="Times New Roman"/>
          <w:sz w:val="26"/>
          <w:szCs w:val="26"/>
        </w:rPr>
        <w:t xml:space="preserve"> денежные средства и ценности в иностранных банках, расположенных за пределами территории Российской Федерации, владеть и (или) пользоваться иностра</w:t>
      </w:r>
      <w:r w:rsidR="003714BB" w:rsidRPr="00345841">
        <w:rPr>
          <w:rFonts w:ascii="Times New Roman" w:hAnsi="Times New Roman" w:cs="Times New Roman"/>
          <w:sz w:val="26"/>
          <w:szCs w:val="26"/>
        </w:rPr>
        <w:t>нными финансовыми инструментами»</w:t>
      </w:r>
      <w:r w:rsidR="00994F3D" w:rsidRPr="00345841">
        <w:rPr>
          <w:rFonts w:ascii="Times New Roman" w:hAnsi="Times New Roman" w:cs="Times New Roman"/>
          <w:sz w:val="26"/>
          <w:szCs w:val="26"/>
        </w:rPr>
        <w:t>.</w:t>
      </w:r>
    </w:p>
    <w:p w:rsidR="00994F3D" w:rsidRPr="00345841" w:rsidRDefault="00745827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6. </w:t>
      </w:r>
      <w:proofErr w:type="gramStart"/>
      <w:r w:rsidR="00994F3D" w:rsidRPr="00345841">
        <w:rPr>
          <w:rFonts w:ascii="Times New Roman" w:hAnsi="Times New Roman" w:cs="Times New Roman"/>
          <w:sz w:val="26"/>
          <w:szCs w:val="26"/>
        </w:rPr>
        <w:t xml:space="preserve">Председатель контрольно-счетной комиссии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3-6 статьи 13 Федерального </w:t>
      </w:r>
      <w:r w:rsidRPr="00345841">
        <w:rPr>
          <w:rFonts w:ascii="Times New Roman" w:hAnsi="Times New Roman" w:cs="Times New Roman"/>
          <w:sz w:val="26"/>
          <w:szCs w:val="26"/>
        </w:rPr>
        <w:t>закона от</w:t>
      </w:r>
      <w:proofErr w:type="gramEnd"/>
      <w:r w:rsidRPr="00345841">
        <w:rPr>
          <w:rFonts w:ascii="Times New Roman" w:hAnsi="Times New Roman" w:cs="Times New Roman"/>
          <w:sz w:val="26"/>
          <w:szCs w:val="26"/>
        </w:rPr>
        <w:t xml:space="preserve"> 25 декабря 2008 года №</w:t>
      </w:r>
      <w:r w:rsidR="00994F3D" w:rsidRPr="00345841">
        <w:rPr>
          <w:rFonts w:ascii="Times New Roman" w:hAnsi="Times New Roman" w:cs="Times New Roman"/>
          <w:sz w:val="26"/>
          <w:szCs w:val="26"/>
        </w:rPr>
        <w:t xml:space="preserve"> 273-ФЗ </w:t>
      </w:r>
      <w:r w:rsidR="003714BB" w:rsidRPr="00345841">
        <w:rPr>
          <w:rFonts w:ascii="Times New Roman" w:hAnsi="Times New Roman" w:cs="Times New Roman"/>
          <w:sz w:val="26"/>
          <w:szCs w:val="26"/>
        </w:rPr>
        <w:t>«</w:t>
      </w:r>
      <w:r w:rsidR="00994F3D" w:rsidRPr="00345841">
        <w:rPr>
          <w:rFonts w:ascii="Times New Roman" w:hAnsi="Times New Roman" w:cs="Times New Roman"/>
          <w:sz w:val="26"/>
          <w:szCs w:val="26"/>
        </w:rPr>
        <w:t>О противодействии коррупции</w:t>
      </w:r>
      <w:r w:rsidR="003714BB" w:rsidRPr="00345841">
        <w:rPr>
          <w:rFonts w:ascii="Times New Roman" w:hAnsi="Times New Roman" w:cs="Times New Roman"/>
          <w:sz w:val="26"/>
          <w:szCs w:val="26"/>
        </w:rPr>
        <w:t>»</w:t>
      </w:r>
      <w:r w:rsidR="00994F3D" w:rsidRPr="00345841">
        <w:rPr>
          <w:rFonts w:ascii="Times New Roman" w:hAnsi="Times New Roman" w:cs="Times New Roman"/>
          <w:sz w:val="26"/>
          <w:szCs w:val="26"/>
        </w:rPr>
        <w:t>.</w:t>
      </w:r>
    </w:p>
    <w:p w:rsidR="00F46BDF" w:rsidRPr="00345841" w:rsidRDefault="00F46BDF" w:rsidP="003458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21F75" w:rsidRPr="00345841" w:rsidRDefault="00994F3D" w:rsidP="00345841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5841">
        <w:rPr>
          <w:rFonts w:ascii="Times New Roman" w:hAnsi="Times New Roman" w:cs="Times New Roman"/>
          <w:b/>
          <w:sz w:val="26"/>
          <w:szCs w:val="26"/>
        </w:rPr>
        <w:t>Статья 9.  Полномочия контрольно – счетной  комиссии</w:t>
      </w:r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1. Контрольно-счетная комиссия  осуществляет следующие полномочия:</w:t>
      </w:r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1.1. Организация и осуществление контроля за законностью и эффективностью использования средств бюджета муниципального округа, а также иных сре</w:t>
      </w:r>
      <w:proofErr w:type="gramStart"/>
      <w:r w:rsidRPr="00345841">
        <w:rPr>
          <w:rFonts w:ascii="Times New Roman" w:hAnsi="Times New Roman" w:cs="Times New Roman"/>
          <w:sz w:val="26"/>
          <w:szCs w:val="26"/>
        </w:rPr>
        <w:t>дств в сл</w:t>
      </w:r>
      <w:proofErr w:type="gramEnd"/>
      <w:r w:rsidRPr="00345841">
        <w:rPr>
          <w:rFonts w:ascii="Times New Roman" w:hAnsi="Times New Roman" w:cs="Times New Roman"/>
          <w:sz w:val="26"/>
          <w:szCs w:val="26"/>
        </w:rPr>
        <w:t>учаях, предусмотренных законодательством Российской Федерации.</w:t>
      </w:r>
    </w:p>
    <w:p w:rsidR="00421F75" w:rsidRPr="00345841" w:rsidRDefault="00421F75" w:rsidP="0034584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   </w:t>
      </w:r>
      <w:r w:rsidR="00994F3D" w:rsidRPr="00345841">
        <w:rPr>
          <w:rFonts w:ascii="Times New Roman" w:hAnsi="Times New Roman" w:cs="Times New Roman"/>
          <w:sz w:val="26"/>
          <w:szCs w:val="26"/>
        </w:rPr>
        <w:t>1.2. Экспертиза проектов  бюджета муниципального округа, проверка и анализ обоснованности его показателей.</w:t>
      </w:r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1.3. Внешняя проверка годового отчета об исполнении бюджета муниципального округа.</w:t>
      </w:r>
    </w:p>
    <w:p w:rsidR="00421F75" w:rsidRPr="00345841" w:rsidRDefault="00421F75" w:rsidP="0034584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   </w:t>
      </w:r>
      <w:r w:rsidR="00994F3D" w:rsidRPr="00345841">
        <w:rPr>
          <w:rFonts w:ascii="Times New Roman" w:hAnsi="Times New Roman" w:cs="Times New Roman"/>
          <w:sz w:val="26"/>
          <w:szCs w:val="26"/>
        </w:rPr>
        <w:t xml:space="preserve">1.4. Проведение аудита в сфере закупок товаров, работ и услуг в соответствии с Федеральным законом от </w:t>
      </w:r>
      <w:r w:rsidR="003714BB" w:rsidRPr="00345841">
        <w:rPr>
          <w:rFonts w:ascii="Times New Roman" w:hAnsi="Times New Roman" w:cs="Times New Roman"/>
          <w:sz w:val="26"/>
          <w:szCs w:val="26"/>
        </w:rPr>
        <w:t>0</w:t>
      </w:r>
      <w:r w:rsidR="00994F3D" w:rsidRPr="00345841">
        <w:rPr>
          <w:rFonts w:ascii="Times New Roman" w:hAnsi="Times New Roman" w:cs="Times New Roman"/>
          <w:sz w:val="26"/>
          <w:szCs w:val="26"/>
        </w:rPr>
        <w:t xml:space="preserve">5 апреля 2013 года </w:t>
      </w:r>
      <w:r w:rsidR="00745827" w:rsidRPr="00345841">
        <w:rPr>
          <w:rFonts w:ascii="Times New Roman" w:hAnsi="Times New Roman" w:cs="Times New Roman"/>
          <w:sz w:val="26"/>
          <w:szCs w:val="26"/>
        </w:rPr>
        <w:t>№</w:t>
      </w:r>
      <w:r w:rsidR="00994F3D" w:rsidRPr="00345841">
        <w:rPr>
          <w:rFonts w:ascii="Times New Roman" w:hAnsi="Times New Roman" w:cs="Times New Roman"/>
          <w:sz w:val="26"/>
          <w:szCs w:val="26"/>
        </w:rPr>
        <w:t xml:space="preserve"> 44-ФЗ </w:t>
      </w:r>
      <w:r w:rsidR="003714BB" w:rsidRPr="00345841">
        <w:rPr>
          <w:rFonts w:ascii="Times New Roman" w:hAnsi="Times New Roman" w:cs="Times New Roman"/>
          <w:sz w:val="26"/>
          <w:szCs w:val="26"/>
        </w:rPr>
        <w:t>«</w:t>
      </w:r>
      <w:r w:rsidR="00994F3D" w:rsidRPr="00345841">
        <w:rPr>
          <w:rFonts w:ascii="Times New Roman" w:hAnsi="Times New Roman" w:cs="Times New Roman"/>
          <w:sz w:val="26"/>
          <w:szCs w:val="26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3714BB" w:rsidRPr="00345841">
        <w:rPr>
          <w:rFonts w:ascii="Times New Roman" w:hAnsi="Times New Roman" w:cs="Times New Roman"/>
          <w:sz w:val="26"/>
          <w:szCs w:val="26"/>
        </w:rPr>
        <w:t>»</w:t>
      </w:r>
      <w:r w:rsidR="00994F3D" w:rsidRPr="00345841">
        <w:rPr>
          <w:rFonts w:ascii="Times New Roman" w:hAnsi="Times New Roman" w:cs="Times New Roman"/>
          <w:sz w:val="26"/>
          <w:szCs w:val="26"/>
        </w:rPr>
        <w:t>.</w:t>
      </w:r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1.5. Оценка эффективности формирования муниципальной собственности, управления и распоряжения такой собственностью и </w:t>
      </w:r>
      <w:proofErr w:type="gramStart"/>
      <w:r w:rsidRPr="00345841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345841">
        <w:rPr>
          <w:rFonts w:ascii="Times New Roman" w:hAnsi="Times New Roman" w:cs="Times New Roman"/>
          <w:sz w:val="26"/>
          <w:szCs w:val="26"/>
        </w:rPr>
        <w:t xml:space="preserve">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деятельности).</w:t>
      </w:r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1.6. </w:t>
      </w:r>
      <w:proofErr w:type="gramStart"/>
      <w:r w:rsidRPr="00345841">
        <w:rPr>
          <w:rFonts w:ascii="Times New Roman" w:hAnsi="Times New Roman" w:cs="Times New Roman"/>
          <w:sz w:val="26"/>
          <w:szCs w:val="26"/>
        </w:rPr>
        <w:t xml:space="preserve">Оценка эффективности предоставления налоговых и иных льгот и преимуществ, бюджетных кредитов за счет средств бюджета муниципального округа,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</w:t>
      </w:r>
      <w:r w:rsidRPr="00345841">
        <w:rPr>
          <w:rFonts w:ascii="Times New Roman" w:hAnsi="Times New Roman" w:cs="Times New Roman"/>
          <w:sz w:val="26"/>
          <w:szCs w:val="26"/>
        </w:rPr>
        <w:lastRenderedPageBreak/>
        <w:t>совершаемым юридическими лицами и индивидуальными предпринимателями за счет средств бюджета муниципального округа и имущества, находящегося в муниципальной собственности.</w:t>
      </w:r>
      <w:proofErr w:type="gramEnd"/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1.7. Экспертиза проектов муниципальных правовых актов в части, касающейся расходных обязательств муниципального округа, экспертиза проектов муниципальных правовых актов, приводящих к изменению доходов бюджета муниципального округа, а также муниципальных программ (проектов муниципальных программ).</w:t>
      </w:r>
    </w:p>
    <w:p w:rsidR="00195304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1.8. Анализ и мониторинг бюджетного процесса в муниципальном округе, в том числе подготовка предложений по устранению выявленных отклонений в бюджетном процессе.</w:t>
      </w:r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1.9. Проведение оперативного анализа исполнения и </w:t>
      </w:r>
      <w:proofErr w:type="gramStart"/>
      <w:r w:rsidRPr="00345841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345841">
        <w:rPr>
          <w:rFonts w:ascii="Times New Roman" w:hAnsi="Times New Roman" w:cs="Times New Roman"/>
          <w:sz w:val="26"/>
          <w:szCs w:val="26"/>
        </w:rPr>
        <w:t xml:space="preserve"> организацией исполнения бюджета муниципального округа в текущем финансовом году, ежеквартальное представление информации о ходе исполнения бюджета муниципального округа, о результатах проведенных контрольных и экспертно-аналитических мероприятий в Совет депутатов.</w:t>
      </w:r>
    </w:p>
    <w:p w:rsidR="00195304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1.10. Осуществление </w:t>
      </w:r>
      <w:proofErr w:type="gramStart"/>
      <w:r w:rsidRPr="00345841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345841">
        <w:rPr>
          <w:rFonts w:ascii="Times New Roman" w:hAnsi="Times New Roman" w:cs="Times New Roman"/>
          <w:sz w:val="26"/>
          <w:szCs w:val="26"/>
        </w:rPr>
        <w:t xml:space="preserve"> состоянием муниципального внутреннего и внешнего долга.</w:t>
      </w:r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 1.11. Оценка реализуемости, рисков и результатов достижения целей социально-экономического развития муниципального округа, предусмотренных документами стратегического планирования муниципального округа, в пределах компетенции контрольно-счетной комиссии.</w:t>
      </w:r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1.12. Участие в пределах полномочий в мероприятиях, направленных на противодействие коррупции.</w:t>
      </w:r>
    </w:p>
    <w:p w:rsidR="00195304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1.13. Иные полномочия в сфере внешнего муниципального финансового контроля, установленные федеральными законами, законами Белгородской области, уставом  муниципального округа и нормативными правовыми актами Совета депутатов.</w:t>
      </w:r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2. Внешний муниципальный финансовый контроль осуществляется контрольно-счетной комиссией:</w:t>
      </w:r>
    </w:p>
    <w:p w:rsidR="009D2057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2.1. В отношении органов местного самоуправления и муниципальных органов, муниципальных учреждений муниципального округа, а также иных организаций, если они используют имущество, находящееся в муниципальной собственности муниципального округа.</w:t>
      </w:r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2.2. В отношении иных лиц в случаях, предусмотренных Бюджетным кодексом Российской Федерации и другими федеральными законами.</w:t>
      </w:r>
    </w:p>
    <w:p w:rsidR="00F46BDF" w:rsidRPr="00345841" w:rsidRDefault="00F46BDF" w:rsidP="0034584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D2057" w:rsidRPr="00345841" w:rsidRDefault="00994F3D" w:rsidP="00345841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5841">
        <w:rPr>
          <w:rFonts w:ascii="Times New Roman" w:hAnsi="Times New Roman" w:cs="Times New Roman"/>
          <w:b/>
          <w:sz w:val="26"/>
          <w:szCs w:val="26"/>
        </w:rPr>
        <w:t>Статья 10.  Формы осуществления контрольно-счетной комиссией внешнего муниципального финансового контроля</w:t>
      </w:r>
    </w:p>
    <w:p w:rsidR="00994F3D" w:rsidRPr="00345841" w:rsidRDefault="00994F3D" w:rsidP="00345841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1. Внешний муниципальный финансовый контроль осуществляется контрольно-счетной комиссией в форме контрольных или экспертно-аналитических мероприятий.</w:t>
      </w:r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2. При проведении контрольного мероприятия контрольно-счетной комиссией составляется соответствующий акт (акты), который доводится до сведения руководителей проверяемых органов и организаций. На основании акта (актов) контрольно-счетной комиссией составляется отчет.</w:t>
      </w:r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lastRenderedPageBreak/>
        <w:t>3. При проведении экспертно-аналитического мероприятия контрольно-счетной комиссией составляет отчет или заключение.</w:t>
      </w:r>
    </w:p>
    <w:p w:rsidR="00745827" w:rsidRPr="00345841" w:rsidRDefault="00745827" w:rsidP="00345841">
      <w:pPr>
        <w:spacing w:after="0" w:line="240" w:lineRule="auto"/>
        <w:ind w:firstLine="799"/>
        <w:jc w:val="both"/>
        <w:rPr>
          <w:rFonts w:ascii="Times New Roman" w:hAnsi="Times New Roman" w:cs="Times New Roman"/>
          <w:sz w:val="26"/>
          <w:szCs w:val="26"/>
        </w:rPr>
      </w:pPr>
    </w:p>
    <w:p w:rsidR="00994F3D" w:rsidRPr="00345841" w:rsidRDefault="00994F3D" w:rsidP="00345841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5841">
        <w:rPr>
          <w:rFonts w:ascii="Times New Roman" w:hAnsi="Times New Roman" w:cs="Times New Roman"/>
          <w:b/>
          <w:sz w:val="26"/>
          <w:szCs w:val="26"/>
        </w:rPr>
        <w:t>Статья 11.  Стандарты внешнего муниципального финансового контроля</w:t>
      </w:r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1.Контрольно-счетная комиссия при осуществлении внешнего муниципального финансового контроля руководствуется Конституцией Российской Федерации, законодательством Российской Федерации, законодательством Белгородской области,  муниципальными нормативными правовыми актами, а также стандартами внешнего муниципального финансового контроля.</w:t>
      </w:r>
    </w:p>
    <w:p w:rsidR="00421F75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2. Стандарты внешнего муниципального финансового контроля для проведения контрольных и экспертно-аналитических мероприятий утверждаются контрольно-счетной комиссией в соответствии с общими требованиями, утвержденными Счетной палатой Российской Федерации.</w:t>
      </w:r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3. При подготовке стандартов внешнего муниципального финансового контроля учитываются международные стандарты в области государственного контроля, аудита и финансовой отчетности.</w:t>
      </w:r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vanish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4. Стандарты внешнего муниципального финансового контроля не могут противоречить законодательству Российской Федерации и законам Белгородской области. </w:t>
      </w:r>
      <w:r w:rsidRPr="00345841">
        <w:rPr>
          <w:rFonts w:ascii="Times New Roman" w:hAnsi="Times New Roman" w:cs="Times New Roman"/>
          <w:vanish/>
          <w:sz w:val="26"/>
          <w:szCs w:val="26"/>
        </w:rPr>
        <w:t>оссР</w:t>
      </w:r>
    </w:p>
    <w:p w:rsidR="00994F3D" w:rsidRPr="00345841" w:rsidRDefault="00994F3D" w:rsidP="00345841">
      <w:pPr>
        <w:spacing w:after="0" w:line="240" w:lineRule="auto"/>
        <w:ind w:hanging="230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5841">
        <w:rPr>
          <w:rFonts w:ascii="Times New Roman" w:hAnsi="Times New Roman" w:cs="Times New Roman"/>
          <w:b/>
          <w:sz w:val="26"/>
          <w:szCs w:val="26"/>
        </w:rPr>
        <w:t xml:space="preserve">                 </w:t>
      </w:r>
    </w:p>
    <w:p w:rsidR="009D2057" w:rsidRPr="00345841" w:rsidRDefault="009D2057" w:rsidP="00345841">
      <w:pPr>
        <w:spacing w:after="0" w:line="240" w:lineRule="auto"/>
        <w:ind w:hanging="230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94F3D" w:rsidRPr="00345841" w:rsidRDefault="00994F3D" w:rsidP="00345841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5841">
        <w:rPr>
          <w:rFonts w:ascii="Times New Roman" w:hAnsi="Times New Roman" w:cs="Times New Roman"/>
          <w:b/>
          <w:sz w:val="26"/>
          <w:szCs w:val="26"/>
        </w:rPr>
        <w:t>Статья 12. Планирование деятельности контрольно-счетной комиссии</w:t>
      </w:r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1. Контрольно-счетная комиссия осуществляет свою деятельность на основе планов, которые разрабатываются и утверждаются ею самостоятельно.</w:t>
      </w:r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2. План работы контрольно-счетной комиссии утверждается в срок до 30 декабря года, предшествующего </w:t>
      </w:r>
      <w:proofErr w:type="gramStart"/>
      <w:r w:rsidRPr="00345841">
        <w:rPr>
          <w:rFonts w:ascii="Times New Roman" w:hAnsi="Times New Roman" w:cs="Times New Roman"/>
          <w:sz w:val="26"/>
          <w:szCs w:val="26"/>
        </w:rPr>
        <w:t>планируемому</w:t>
      </w:r>
      <w:proofErr w:type="gramEnd"/>
      <w:r w:rsidRPr="00345841">
        <w:rPr>
          <w:rFonts w:ascii="Times New Roman" w:hAnsi="Times New Roman" w:cs="Times New Roman"/>
          <w:sz w:val="26"/>
          <w:szCs w:val="26"/>
        </w:rPr>
        <w:t>.</w:t>
      </w:r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3. Планирование деятельности контрольно-счетной комиссии осуществляется с учетом результатов контрольных и экспертно-аналитических мероприятий, а также на основании поручений Совета депутатов, предложений председателя Совета депутатов, направленных в контрольно-счетную комиссию до 15 декабря года, предшествующего </w:t>
      </w:r>
      <w:proofErr w:type="gramStart"/>
      <w:r w:rsidRPr="00345841">
        <w:rPr>
          <w:rFonts w:ascii="Times New Roman" w:hAnsi="Times New Roman" w:cs="Times New Roman"/>
          <w:sz w:val="26"/>
          <w:szCs w:val="26"/>
        </w:rPr>
        <w:t>планируемому</w:t>
      </w:r>
      <w:proofErr w:type="gramEnd"/>
      <w:r w:rsidRPr="00345841">
        <w:rPr>
          <w:rFonts w:ascii="Times New Roman" w:hAnsi="Times New Roman" w:cs="Times New Roman"/>
          <w:sz w:val="26"/>
          <w:szCs w:val="26"/>
        </w:rPr>
        <w:t>.</w:t>
      </w:r>
    </w:p>
    <w:p w:rsidR="00994F3D" w:rsidRPr="00345841" w:rsidRDefault="00994F3D" w:rsidP="00345841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4. Совет депутатов и председатель Совета депутатов вправе в течение года  направить в контрольно-счетную комиссию внеплановые поручения на проведение контрольного и экспертно-аналитического мероприятия, выходить с предложением о внесении изменений в план работы контрольно-счетной комиссии.      </w:t>
      </w:r>
    </w:p>
    <w:p w:rsidR="00994F3D" w:rsidRPr="00345841" w:rsidRDefault="00994F3D" w:rsidP="00345841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5841">
        <w:rPr>
          <w:rFonts w:ascii="Times New Roman" w:hAnsi="Times New Roman" w:cs="Times New Roman"/>
          <w:b/>
          <w:sz w:val="26"/>
          <w:szCs w:val="26"/>
        </w:rPr>
        <w:t>Статья 13. Регламент контрольно – счетной  комиссии</w:t>
      </w:r>
    </w:p>
    <w:p w:rsidR="00994F3D" w:rsidRPr="00345841" w:rsidRDefault="00994F3D" w:rsidP="00345841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Содержание направлений деятельности контрольно-счетной комиссии, порядок ведения дел, подготовки и проведения контрольных и экспертно-аналитических мероприятий и иные вопросы внутренней деятельности контрольно-счетной комиссии определяются Регламентом контрольно-счетной комиссии.</w:t>
      </w:r>
    </w:p>
    <w:p w:rsidR="00994F3D" w:rsidRPr="00345841" w:rsidRDefault="00994F3D" w:rsidP="00345841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5841">
        <w:rPr>
          <w:rFonts w:ascii="Times New Roman" w:hAnsi="Times New Roman" w:cs="Times New Roman"/>
          <w:b/>
          <w:sz w:val="26"/>
          <w:szCs w:val="26"/>
        </w:rPr>
        <w:t>Статья 14. Обязательность исполнения требований должностных лиц контрольно-счетной комиссии</w:t>
      </w:r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345841">
        <w:rPr>
          <w:rFonts w:ascii="Times New Roman" w:hAnsi="Times New Roman" w:cs="Times New Roman"/>
          <w:sz w:val="26"/>
          <w:szCs w:val="26"/>
        </w:rPr>
        <w:t xml:space="preserve">Требования и запросы должностных лиц контрольно-счетной комиссии, связанные с осуществлением ими своих должностных полномочий, установленных </w:t>
      </w:r>
      <w:r w:rsidRPr="00345841">
        <w:rPr>
          <w:rFonts w:ascii="Times New Roman" w:hAnsi="Times New Roman" w:cs="Times New Roman"/>
          <w:sz w:val="26"/>
          <w:szCs w:val="26"/>
        </w:rPr>
        <w:lastRenderedPageBreak/>
        <w:t xml:space="preserve">законодательством Российской Федерации, </w:t>
      </w:r>
      <w:r w:rsidR="00195304" w:rsidRPr="00345841">
        <w:rPr>
          <w:rFonts w:ascii="Times New Roman" w:hAnsi="Times New Roman" w:cs="Times New Roman"/>
          <w:sz w:val="26"/>
          <w:szCs w:val="26"/>
        </w:rPr>
        <w:t xml:space="preserve">Белгородской области, </w:t>
      </w:r>
      <w:r w:rsidRPr="00345841">
        <w:rPr>
          <w:rFonts w:ascii="Times New Roman" w:hAnsi="Times New Roman" w:cs="Times New Roman"/>
          <w:sz w:val="26"/>
          <w:szCs w:val="26"/>
        </w:rPr>
        <w:t>муниципальными правовыми актами</w:t>
      </w:r>
      <w:r w:rsidR="00195304" w:rsidRPr="00345841">
        <w:rPr>
          <w:rFonts w:ascii="Times New Roman" w:hAnsi="Times New Roman" w:cs="Times New Roman"/>
          <w:sz w:val="26"/>
          <w:szCs w:val="26"/>
        </w:rPr>
        <w:t xml:space="preserve"> округа</w:t>
      </w:r>
      <w:r w:rsidRPr="00345841">
        <w:rPr>
          <w:rFonts w:ascii="Times New Roman" w:hAnsi="Times New Roman" w:cs="Times New Roman"/>
          <w:sz w:val="26"/>
          <w:szCs w:val="26"/>
        </w:rPr>
        <w:t xml:space="preserve">, являются обязательными для исполнения органами местного самоуправления, муниципальными </w:t>
      </w:r>
      <w:r w:rsidR="00482D1C" w:rsidRPr="00345841">
        <w:rPr>
          <w:rFonts w:ascii="Times New Roman" w:hAnsi="Times New Roman" w:cs="Times New Roman"/>
          <w:sz w:val="26"/>
          <w:szCs w:val="26"/>
        </w:rPr>
        <w:t>органами,</w:t>
      </w:r>
      <w:r w:rsidR="00155B5B" w:rsidRPr="00345841">
        <w:rPr>
          <w:rFonts w:ascii="Times New Roman" w:hAnsi="Times New Roman" w:cs="Times New Roman"/>
          <w:sz w:val="26"/>
          <w:szCs w:val="26"/>
        </w:rPr>
        <w:t xml:space="preserve"> </w:t>
      </w:r>
      <w:r w:rsidR="00CE44AE" w:rsidRPr="00345841">
        <w:rPr>
          <w:rFonts w:ascii="Times New Roman" w:hAnsi="Times New Roman" w:cs="Times New Roman"/>
          <w:sz w:val="26"/>
          <w:szCs w:val="26"/>
        </w:rPr>
        <w:t xml:space="preserve">муниципальными </w:t>
      </w:r>
      <w:r w:rsidR="00155B5B" w:rsidRPr="00345841">
        <w:rPr>
          <w:rFonts w:ascii="Times New Roman" w:hAnsi="Times New Roman" w:cs="Times New Roman"/>
          <w:sz w:val="26"/>
          <w:szCs w:val="26"/>
        </w:rPr>
        <w:t xml:space="preserve">учреждениями, организациями, </w:t>
      </w:r>
      <w:r w:rsidRPr="00345841">
        <w:rPr>
          <w:rFonts w:ascii="Times New Roman" w:hAnsi="Times New Roman" w:cs="Times New Roman"/>
          <w:sz w:val="26"/>
          <w:szCs w:val="26"/>
        </w:rPr>
        <w:t>в отношении которых осуществляется внешний муниципальный финансовый контроль (далее также – проверяемые органы</w:t>
      </w:r>
      <w:r w:rsidR="00155B5B" w:rsidRPr="00345841">
        <w:rPr>
          <w:rFonts w:ascii="Times New Roman" w:hAnsi="Times New Roman" w:cs="Times New Roman"/>
          <w:sz w:val="26"/>
          <w:szCs w:val="26"/>
        </w:rPr>
        <w:t>, учреждения</w:t>
      </w:r>
      <w:r w:rsidRPr="00345841">
        <w:rPr>
          <w:rFonts w:ascii="Times New Roman" w:hAnsi="Times New Roman" w:cs="Times New Roman"/>
          <w:sz w:val="26"/>
          <w:szCs w:val="26"/>
        </w:rPr>
        <w:t xml:space="preserve"> и организации).</w:t>
      </w:r>
      <w:proofErr w:type="gramEnd"/>
    </w:p>
    <w:p w:rsidR="00994F3D" w:rsidRPr="00345841" w:rsidRDefault="00994F3D" w:rsidP="00345841">
      <w:pPr>
        <w:spacing w:after="0" w:line="240" w:lineRule="auto"/>
        <w:ind w:firstLine="79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2. Неисполнение законных требований и запросов должностных лиц контрольно-счетной комиссии,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законодательством Российской Федерации и Белгородской области.</w:t>
      </w:r>
    </w:p>
    <w:p w:rsidR="00994F3D" w:rsidRPr="00345841" w:rsidRDefault="00994F3D" w:rsidP="0034584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4F3D" w:rsidRPr="00345841" w:rsidRDefault="00994F3D" w:rsidP="0034584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5841">
        <w:rPr>
          <w:rFonts w:ascii="Times New Roman" w:hAnsi="Times New Roman" w:cs="Times New Roman"/>
          <w:b/>
          <w:sz w:val="26"/>
          <w:szCs w:val="26"/>
        </w:rPr>
        <w:t>Статья 15. Полномочия председателя  контрольно – счетной  комиссии по организации деятельности контрольно-счетной комиссии</w:t>
      </w:r>
    </w:p>
    <w:p w:rsidR="008B211E" w:rsidRPr="00345841" w:rsidRDefault="00994F3D" w:rsidP="003458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ab/>
      </w:r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1. Председатель контрольно – счетной  комиссии:</w:t>
      </w:r>
    </w:p>
    <w:p w:rsidR="00994F3D" w:rsidRPr="00345841" w:rsidRDefault="00994F3D" w:rsidP="00345841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1.1. Осуществляет общее руководство деятельностью контрольно-счетной комиссии.</w:t>
      </w:r>
    </w:p>
    <w:p w:rsidR="00994F3D" w:rsidRPr="00345841" w:rsidRDefault="00994F3D" w:rsidP="00345841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1.2. Утверждает Регламент контрольно-счетной комиссии.</w:t>
      </w:r>
    </w:p>
    <w:p w:rsidR="00994F3D" w:rsidRPr="00345841" w:rsidRDefault="00994F3D" w:rsidP="00345841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1.3. Утверждает планы работы контрольно-счетной комиссии и изменения к ним.</w:t>
      </w:r>
    </w:p>
    <w:p w:rsidR="00994F3D" w:rsidRPr="00345841" w:rsidRDefault="00994F3D" w:rsidP="00345841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1.4. Утверждает годовой отчет о деятельности контрольно-счетной комиссии.</w:t>
      </w:r>
    </w:p>
    <w:p w:rsidR="00994F3D" w:rsidRPr="00345841" w:rsidRDefault="00994F3D" w:rsidP="00345841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1.5. Утверждает стандарты внешнего муниципального финансового контроля.</w:t>
      </w:r>
    </w:p>
    <w:p w:rsidR="00994F3D" w:rsidRPr="00345841" w:rsidRDefault="00994F3D" w:rsidP="00345841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1.6. Утверждает результаты контрольных и экспертно-аналитических мероприятий контрольно-счетной комиссии; подписывает представления и предписания  контрольно-счетной комиссии.</w:t>
      </w:r>
    </w:p>
    <w:p w:rsidR="00994F3D" w:rsidRPr="00345841" w:rsidRDefault="00994F3D" w:rsidP="00345841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1.7. Может являться руководителем контрольных и экспертно-аналитических мероприятий</w:t>
      </w:r>
      <w:r w:rsidR="008B211E" w:rsidRPr="00345841">
        <w:rPr>
          <w:rFonts w:ascii="Times New Roman" w:hAnsi="Times New Roman" w:cs="Times New Roman"/>
          <w:sz w:val="26"/>
          <w:szCs w:val="26"/>
        </w:rPr>
        <w:t>.</w:t>
      </w:r>
    </w:p>
    <w:p w:rsidR="00994F3D" w:rsidRPr="00345841" w:rsidRDefault="00994F3D" w:rsidP="00345841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1.8. Представляет  Совету депутатов ежегодный отчет о деятельности контрольно-счетной комиссии, информацию о результатах проведенных контрольных и экспертно-аналитических мероприятий.  </w:t>
      </w:r>
    </w:p>
    <w:p w:rsidR="00994F3D" w:rsidRPr="00345841" w:rsidRDefault="00994F3D" w:rsidP="00345841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1.9. Представляет контрольно-счетную комиссию в отношениях с государственными органами Российской Федерации, государственными органами Белгородской области и органами местного самоуправления.</w:t>
      </w:r>
    </w:p>
    <w:p w:rsidR="00994F3D" w:rsidRPr="00345841" w:rsidRDefault="00994F3D" w:rsidP="00345841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1.10. Утверждает штатное расписание контрольно-счетной комиссии.</w:t>
      </w:r>
    </w:p>
    <w:p w:rsidR="00994F3D" w:rsidRPr="00345841" w:rsidRDefault="00994F3D" w:rsidP="00345841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1.11. Утверждает должностные инструкции работников контрольно-счетной комиссии.</w:t>
      </w:r>
    </w:p>
    <w:p w:rsidR="00195304" w:rsidRPr="00345841" w:rsidRDefault="00994F3D" w:rsidP="00345841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1.12. Осуществляет полномочия нанимателя работников аппарата контрольно-счетной комиссии.</w:t>
      </w:r>
    </w:p>
    <w:p w:rsidR="00994F3D" w:rsidRPr="00345841" w:rsidRDefault="00994F3D" w:rsidP="00345841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1.13. Заключает соглашения, муниципальные контракты, гражданско-правовые договоры в пределах своей компетенции.</w:t>
      </w:r>
    </w:p>
    <w:p w:rsidR="00994F3D" w:rsidRPr="00345841" w:rsidRDefault="00994F3D" w:rsidP="00345841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1.14. Заключает соглашения  о сотрудничестве в соответствии с действующим законодательством. </w:t>
      </w:r>
    </w:p>
    <w:p w:rsidR="00994F3D" w:rsidRPr="00345841" w:rsidRDefault="00994F3D" w:rsidP="00345841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1.15. Издает правовые акты (распоряжения) по вопросам организации деятельности контрольно-счетной комиссии.</w:t>
      </w:r>
    </w:p>
    <w:p w:rsidR="00CE44AE" w:rsidRPr="00345841" w:rsidRDefault="00CE44AE" w:rsidP="00345841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6"/>
          <w:szCs w:val="26"/>
        </w:rPr>
      </w:pPr>
    </w:p>
    <w:p w:rsidR="00CE44AE" w:rsidRPr="00345841" w:rsidRDefault="00994F3D" w:rsidP="003458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5841">
        <w:rPr>
          <w:rFonts w:ascii="Times New Roman" w:hAnsi="Times New Roman" w:cs="Times New Roman"/>
          <w:b/>
          <w:sz w:val="26"/>
          <w:szCs w:val="26"/>
        </w:rPr>
        <w:t>Статья 16. Права, обязанности и ответственность должностных лиц контрольно-счетной комиссии</w:t>
      </w:r>
    </w:p>
    <w:p w:rsidR="00CE44AE" w:rsidRPr="00345841" w:rsidRDefault="00CE44AE" w:rsidP="0034584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94F3D" w:rsidRPr="00345841" w:rsidRDefault="00994F3D" w:rsidP="00345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lastRenderedPageBreak/>
        <w:t>1. Должностные лица контрольно-счетной комиссии при осуществлении возложенных на них должностных полномочий имеют право:</w:t>
      </w:r>
    </w:p>
    <w:p w:rsidR="00994F3D" w:rsidRPr="00345841" w:rsidRDefault="00994F3D" w:rsidP="00345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1.1. Беспрепятственно входить на территорию  и в помещения, занимаемые проверяемыми органами</w:t>
      </w:r>
      <w:r w:rsidR="00CE44AE" w:rsidRPr="00345841">
        <w:rPr>
          <w:rFonts w:ascii="Times New Roman" w:hAnsi="Times New Roman" w:cs="Times New Roman"/>
          <w:sz w:val="26"/>
          <w:szCs w:val="26"/>
        </w:rPr>
        <w:t>, учреждениями</w:t>
      </w:r>
      <w:r w:rsidRPr="00345841">
        <w:rPr>
          <w:rFonts w:ascii="Times New Roman" w:hAnsi="Times New Roman" w:cs="Times New Roman"/>
          <w:sz w:val="26"/>
          <w:szCs w:val="26"/>
        </w:rPr>
        <w:t xml:space="preserve"> и организациями, иметь доступ к их документам и материалам, а также осматривать занимаемые ими территории и помещения.</w:t>
      </w:r>
    </w:p>
    <w:p w:rsidR="00994F3D" w:rsidRPr="00345841" w:rsidRDefault="00994F3D" w:rsidP="00345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1.2.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</w:t>
      </w:r>
      <w:r w:rsidR="00CE44AE" w:rsidRPr="00345841">
        <w:rPr>
          <w:rFonts w:ascii="Times New Roman" w:hAnsi="Times New Roman" w:cs="Times New Roman"/>
          <w:sz w:val="26"/>
          <w:szCs w:val="26"/>
        </w:rPr>
        <w:t>, учреждений</w:t>
      </w:r>
      <w:r w:rsidRPr="00345841">
        <w:rPr>
          <w:rFonts w:ascii="Times New Roman" w:hAnsi="Times New Roman" w:cs="Times New Roman"/>
          <w:sz w:val="26"/>
          <w:szCs w:val="26"/>
        </w:rPr>
        <w:t xml:space="preserve"> и организаций, изымать документы и материалы с учетом ограничений, установленных законодательством Российской Федерации. Опечатывание касс, кассовых и служебных помещений, складов и архивов, изъятие документов и материалов производятся с участием уполномоченных должностных лиц проверяемых органов</w:t>
      </w:r>
      <w:r w:rsidR="00CE44AE" w:rsidRPr="00345841">
        <w:rPr>
          <w:rFonts w:ascii="Times New Roman" w:hAnsi="Times New Roman" w:cs="Times New Roman"/>
          <w:sz w:val="26"/>
          <w:szCs w:val="26"/>
        </w:rPr>
        <w:t>, учреждений</w:t>
      </w:r>
      <w:r w:rsidRPr="00345841">
        <w:rPr>
          <w:rFonts w:ascii="Times New Roman" w:hAnsi="Times New Roman" w:cs="Times New Roman"/>
          <w:sz w:val="26"/>
          <w:szCs w:val="26"/>
        </w:rPr>
        <w:t xml:space="preserve"> и организаций и составлением соответствующих актов.</w:t>
      </w:r>
    </w:p>
    <w:p w:rsidR="00994F3D" w:rsidRPr="00345841" w:rsidRDefault="00994F3D" w:rsidP="00345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1.3. В пределах своей компетенции направлять запросы должностным лицам территориальных органов федеральных органов исполнительной власти и их структурных подразделений, органов государственной власти и государственных органов Белгородской области, </w:t>
      </w:r>
      <w:r w:rsidR="008B211E" w:rsidRPr="00345841">
        <w:rPr>
          <w:rFonts w:ascii="Times New Roman" w:hAnsi="Times New Roman" w:cs="Times New Roman"/>
          <w:sz w:val="26"/>
          <w:szCs w:val="26"/>
        </w:rPr>
        <w:t xml:space="preserve">органов управления государственными внебюджетными фондами, </w:t>
      </w:r>
      <w:r w:rsidRPr="00345841">
        <w:rPr>
          <w:rFonts w:ascii="Times New Roman" w:hAnsi="Times New Roman" w:cs="Times New Roman"/>
          <w:sz w:val="26"/>
          <w:szCs w:val="26"/>
        </w:rPr>
        <w:t>орг</w:t>
      </w:r>
      <w:r w:rsidR="00D43ED8" w:rsidRPr="00345841">
        <w:rPr>
          <w:rFonts w:ascii="Times New Roman" w:hAnsi="Times New Roman" w:cs="Times New Roman"/>
          <w:sz w:val="26"/>
          <w:szCs w:val="26"/>
        </w:rPr>
        <w:t>анов местного самоуправления,</w:t>
      </w:r>
      <w:r w:rsidRPr="00345841">
        <w:rPr>
          <w:rFonts w:ascii="Times New Roman" w:hAnsi="Times New Roman" w:cs="Times New Roman"/>
          <w:sz w:val="26"/>
          <w:szCs w:val="26"/>
        </w:rPr>
        <w:t xml:space="preserve"> муниципальных  </w:t>
      </w:r>
      <w:r w:rsidR="008B211E" w:rsidRPr="00345841">
        <w:rPr>
          <w:rFonts w:ascii="Times New Roman" w:hAnsi="Times New Roman" w:cs="Times New Roman"/>
          <w:sz w:val="26"/>
          <w:szCs w:val="26"/>
        </w:rPr>
        <w:t>органов</w:t>
      </w:r>
      <w:r w:rsidR="00D43ED8" w:rsidRPr="00345841">
        <w:rPr>
          <w:rFonts w:ascii="Times New Roman" w:hAnsi="Times New Roman" w:cs="Times New Roman"/>
          <w:sz w:val="26"/>
          <w:szCs w:val="26"/>
        </w:rPr>
        <w:t>, учреждений</w:t>
      </w:r>
      <w:r w:rsidR="008B211E" w:rsidRPr="00345841">
        <w:rPr>
          <w:rFonts w:ascii="Times New Roman" w:hAnsi="Times New Roman" w:cs="Times New Roman"/>
          <w:sz w:val="26"/>
          <w:szCs w:val="26"/>
        </w:rPr>
        <w:t xml:space="preserve"> и </w:t>
      </w:r>
      <w:r w:rsidRPr="00345841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994F3D" w:rsidRPr="00345841" w:rsidRDefault="00994F3D" w:rsidP="00345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1.4. В пределах своей компетенции требовать от руководителей и других должностных лиц проверяемых органов</w:t>
      </w:r>
      <w:r w:rsidR="003714BB" w:rsidRPr="00345841">
        <w:rPr>
          <w:rFonts w:ascii="Times New Roman" w:hAnsi="Times New Roman" w:cs="Times New Roman"/>
          <w:sz w:val="26"/>
          <w:szCs w:val="26"/>
        </w:rPr>
        <w:t xml:space="preserve">, </w:t>
      </w:r>
      <w:r w:rsidR="00CE44AE" w:rsidRPr="00345841">
        <w:rPr>
          <w:rFonts w:ascii="Times New Roman" w:hAnsi="Times New Roman" w:cs="Times New Roman"/>
          <w:sz w:val="26"/>
          <w:szCs w:val="26"/>
        </w:rPr>
        <w:t xml:space="preserve">учреждений </w:t>
      </w:r>
      <w:r w:rsidRPr="00345841">
        <w:rPr>
          <w:rFonts w:ascii="Times New Roman" w:hAnsi="Times New Roman" w:cs="Times New Roman"/>
          <w:sz w:val="26"/>
          <w:szCs w:val="26"/>
        </w:rPr>
        <w:t>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порядке.</w:t>
      </w:r>
    </w:p>
    <w:p w:rsidR="00994F3D" w:rsidRPr="00345841" w:rsidRDefault="00994F3D" w:rsidP="00345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1.5. Составлять акты по фактам непредставления или несвоевременного представления должностными лицами проверяемых органов</w:t>
      </w:r>
      <w:r w:rsidR="00CE44AE" w:rsidRPr="00345841">
        <w:rPr>
          <w:rFonts w:ascii="Times New Roman" w:hAnsi="Times New Roman" w:cs="Times New Roman"/>
          <w:sz w:val="26"/>
          <w:szCs w:val="26"/>
        </w:rPr>
        <w:t>, учреждений</w:t>
      </w:r>
      <w:r w:rsidRPr="00345841">
        <w:rPr>
          <w:rFonts w:ascii="Times New Roman" w:hAnsi="Times New Roman" w:cs="Times New Roman"/>
          <w:sz w:val="26"/>
          <w:szCs w:val="26"/>
        </w:rPr>
        <w:t xml:space="preserve"> и организаций документов и материалов, запрошенных при проведении контрольных мероприятий.</w:t>
      </w:r>
    </w:p>
    <w:p w:rsidR="00994F3D" w:rsidRPr="00345841" w:rsidRDefault="00994F3D" w:rsidP="00345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1.6. В пределах своей компетенции знакомиться со всеми необходимыми документами, касающимися финансово-хозяйственной деятельности проверяемых органов</w:t>
      </w:r>
      <w:r w:rsidR="00CE44AE" w:rsidRPr="00345841">
        <w:rPr>
          <w:rFonts w:ascii="Times New Roman" w:hAnsi="Times New Roman" w:cs="Times New Roman"/>
          <w:sz w:val="26"/>
          <w:szCs w:val="26"/>
        </w:rPr>
        <w:t>, учреждений</w:t>
      </w:r>
      <w:r w:rsidRPr="00345841">
        <w:rPr>
          <w:rFonts w:ascii="Times New Roman" w:hAnsi="Times New Roman" w:cs="Times New Roman"/>
          <w:sz w:val="26"/>
          <w:szCs w:val="26"/>
        </w:rPr>
        <w:t xml:space="preserve"> и организаций, в том числе в установленном порядке с документами, содержащими государственную, служебную, коммерческую и иную охраняемую законом тайну.</w:t>
      </w:r>
    </w:p>
    <w:p w:rsidR="00994F3D" w:rsidRPr="00345841" w:rsidRDefault="00994F3D" w:rsidP="00345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1.7. Знакомиться с информацией, касающейся финансово-хозяйственной деятельности проверяемых органов</w:t>
      </w:r>
      <w:r w:rsidR="00CE44AE" w:rsidRPr="00345841">
        <w:rPr>
          <w:rFonts w:ascii="Times New Roman" w:hAnsi="Times New Roman" w:cs="Times New Roman"/>
          <w:sz w:val="26"/>
          <w:szCs w:val="26"/>
        </w:rPr>
        <w:t>, учреждений</w:t>
      </w:r>
      <w:r w:rsidRPr="00345841">
        <w:rPr>
          <w:rFonts w:ascii="Times New Roman" w:hAnsi="Times New Roman" w:cs="Times New Roman"/>
          <w:sz w:val="26"/>
          <w:szCs w:val="26"/>
        </w:rPr>
        <w:t xml:space="preserve"> и организаций и хранящейся в электронной форме в базах данных проверяемых органов</w:t>
      </w:r>
      <w:r w:rsidR="00CE44AE" w:rsidRPr="00345841">
        <w:rPr>
          <w:rFonts w:ascii="Times New Roman" w:hAnsi="Times New Roman" w:cs="Times New Roman"/>
          <w:sz w:val="26"/>
          <w:szCs w:val="26"/>
        </w:rPr>
        <w:t>, учреждений</w:t>
      </w:r>
      <w:r w:rsidRPr="00345841">
        <w:rPr>
          <w:rFonts w:ascii="Times New Roman" w:hAnsi="Times New Roman" w:cs="Times New Roman"/>
          <w:sz w:val="26"/>
          <w:szCs w:val="26"/>
        </w:rPr>
        <w:t xml:space="preserve"> и организаций, в том числе в установленном порядке с информацией, содержащей государственную, служебную, коммерческую и иную охраняемую законом тайну.</w:t>
      </w:r>
    </w:p>
    <w:p w:rsidR="00994F3D" w:rsidRPr="00345841" w:rsidRDefault="00994F3D" w:rsidP="00345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1.8. Знакомиться с технической документацией к электронным базам данных.</w:t>
      </w:r>
    </w:p>
    <w:p w:rsidR="00994F3D" w:rsidRPr="00345841" w:rsidRDefault="00994F3D" w:rsidP="00345841">
      <w:pPr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1.9. Составлять в соответствии с задачами, функциями, возложенными нормативными правовыми актами Российской Федерации, Белгородской области, муниципального округа  протоколы об административных правонарушениях</w:t>
      </w:r>
      <w:r w:rsidRPr="00345841">
        <w:rPr>
          <w:rFonts w:ascii="Times New Roman" w:hAnsi="Times New Roman" w:cs="Times New Roman"/>
          <w:bCs/>
          <w:sz w:val="26"/>
          <w:szCs w:val="26"/>
        </w:rPr>
        <w:t xml:space="preserve">, предусмотренных </w:t>
      </w:r>
      <w:hyperlink r:id="rId9" w:history="1">
        <w:r w:rsidRPr="00345841">
          <w:rPr>
            <w:rFonts w:ascii="Times New Roman" w:eastAsia="DejaVu Sans" w:hAnsi="Times New Roman" w:cs="Times New Roman"/>
            <w:color w:val="000000"/>
            <w:sz w:val="26"/>
            <w:szCs w:val="26"/>
          </w:rPr>
          <w:t>статьями 5.21</w:t>
        </w:r>
      </w:hyperlink>
      <w:r w:rsidRPr="00345841">
        <w:rPr>
          <w:rFonts w:ascii="Times New Roman" w:eastAsia="DejaVu Sans" w:hAnsi="Times New Roman" w:cs="Times New Roman"/>
          <w:color w:val="000000"/>
          <w:sz w:val="26"/>
          <w:szCs w:val="26"/>
        </w:rPr>
        <w:t xml:space="preserve">, , 7.32.6, </w:t>
      </w:r>
      <w:hyperlink r:id="rId10" w:history="1">
        <w:r w:rsidRPr="00345841">
          <w:rPr>
            <w:rFonts w:ascii="Times New Roman" w:eastAsia="DejaVu Sans" w:hAnsi="Times New Roman" w:cs="Times New Roman"/>
            <w:color w:val="000000"/>
            <w:sz w:val="26"/>
            <w:szCs w:val="26"/>
          </w:rPr>
          <w:t>15.1</w:t>
        </w:r>
      </w:hyperlink>
      <w:r w:rsidRPr="00345841">
        <w:rPr>
          <w:rFonts w:ascii="Times New Roman" w:eastAsia="DejaVu Sans" w:hAnsi="Times New Roman" w:cs="Times New Roman"/>
          <w:color w:val="000000"/>
          <w:sz w:val="26"/>
          <w:szCs w:val="26"/>
        </w:rPr>
        <w:t xml:space="preserve">, </w:t>
      </w:r>
      <w:hyperlink r:id="rId11" w:history="1">
        <w:r w:rsidRPr="00345841">
          <w:rPr>
            <w:rFonts w:ascii="Times New Roman" w:eastAsia="DejaVu Sans" w:hAnsi="Times New Roman" w:cs="Times New Roman"/>
            <w:color w:val="000000"/>
            <w:sz w:val="26"/>
            <w:szCs w:val="26"/>
          </w:rPr>
          <w:t>15.14</w:t>
        </w:r>
      </w:hyperlink>
      <w:r w:rsidRPr="00345841">
        <w:rPr>
          <w:rFonts w:ascii="Times New Roman" w:eastAsia="DejaVu Sans" w:hAnsi="Times New Roman" w:cs="Times New Roman"/>
          <w:color w:val="000000"/>
          <w:sz w:val="26"/>
          <w:szCs w:val="26"/>
        </w:rPr>
        <w:t xml:space="preserve"> - </w:t>
      </w:r>
      <w:hyperlink r:id="rId12" w:history="1">
        <w:r w:rsidRPr="00345841">
          <w:rPr>
            <w:rFonts w:ascii="Times New Roman" w:eastAsia="DejaVu Sans" w:hAnsi="Times New Roman" w:cs="Times New Roman"/>
            <w:color w:val="000000"/>
            <w:sz w:val="26"/>
            <w:szCs w:val="26"/>
          </w:rPr>
          <w:t>15.15.16</w:t>
        </w:r>
      </w:hyperlink>
      <w:r w:rsidRPr="00345841">
        <w:rPr>
          <w:rFonts w:ascii="Times New Roman" w:eastAsia="DejaVu Sans" w:hAnsi="Times New Roman" w:cs="Times New Roman"/>
          <w:color w:val="000000"/>
          <w:sz w:val="26"/>
          <w:szCs w:val="26"/>
        </w:rPr>
        <w:t xml:space="preserve">, </w:t>
      </w:r>
      <w:hyperlink r:id="rId13" w:history="1">
        <w:r w:rsidRPr="00345841">
          <w:rPr>
            <w:rFonts w:ascii="Times New Roman" w:eastAsia="DejaVu Sans" w:hAnsi="Times New Roman" w:cs="Times New Roman"/>
            <w:color w:val="000000"/>
            <w:sz w:val="26"/>
            <w:szCs w:val="26"/>
          </w:rPr>
          <w:t>частью 1 статьи 19.4</w:t>
        </w:r>
      </w:hyperlink>
      <w:r w:rsidRPr="00345841">
        <w:rPr>
          <w:rFonts w:ascii="Times New Roman" w:eastAsia="DejaVu Sans" w:hAnsi="Times New Roman" w:cs="Times New Roman"/>
          <w:color w:val="000000"/>
          <w:sz w:val="26"/>
          <w:szCs w:val="26"/>
        </w:rPr>
        <w:t xml:space="preserve">, </w:t>
      </w:r>
      <w:hyperlink r:id="rId14" w:history="1">
        <w:r w:rsidRPr="00345841">
          <w:rPr>
            <w:rFonts w:ascii="Times New Roman" w:eastAsia="DejaVu Sans" w:hAnsi="Times New Roman" w:cs="Times New Roman"/>
            <w:color w:val="000000"/>
            <w:sz w:val="26"/>
            <w:szCs w:val="26"/>
          </w:rPr>
          <w:t>статьей 19.4.1</w:t>
        </w:r>
      </w:hyperlink>
      <w:r w:rsidRPr="00345841">
        <w:rPr>
          <w:rFonts w:ascii="Times New Roman" w:eastAsia="DejaVu Sans" w:hAnsi="Times New Roman" w:cs="Times New Roman"/>
          <w:color w:val="000000"/>
          <w:sz w:val="26"/>
          <w:szCs w:val="26"/>
        </w:rPr>
        <w:t xml:space="preserve">, </w:t>
      </w:r>
      <w:hyperlink r:id="rId15" w:history="1">
        <w:r w:rsidRPr="00345841">
          <w:rPr>
            <w:rFonts w:ascii="Times New Roman" w:eastAsia="DejaVu Sans" w:hAnsi="Times New Roman" w:cs="Times New Roman"/>
            <w:color w:val="000000"/>
            <w:sz w:val="26"/>
            <w:szCs w:val="26"/>
          </w:rPr>
          <w:t>частями 20 и 20.1 статьи 19.5</w:t>
        </w:r>
      </w:hyperlink>
      <w:r w:rsidRPr="00345841">
        <w:rPr>
          <w:rFonts w:ascii="Times New Roman" w:eastAsia="DejaVu Sans" w:hAnsi="Times New Roman" w:cs="Times New Roman"/>
          <w:color w:val="000000"/>
          <w:sz w:val="26"/>
          <w:szCs w:val="26"/>
        </w:rPr>
        <w:t xml:space="preserve">, </w:t>
      </w:r>
      <w:hyperlink r:id="rId16" w:history="1">
        <w:r w:rsidRPr="00345841">
          <w:rPr>
            <w:rFonts w:ascii="Times New Roman" w:eastAsia="DejaVu Sans" w:hAnsi="Times New Roman" w:cs="Times New Roman"/>
            <w:color w:val="000000"/>
            <w:sz w:val="26"/>
            <w:szCs w:val="26"/>
          </w:rPr>
          <w:t>статьями 19.6</w:t>
        </w:r>
      </w:hyperlink>
      <w:r w:rsidRPr="00345841">
        <w:rPr>
          <w:rFonts w:ascii="Times New Roman" w:eastAsia="DejaVu Sans" w:hAnsi="Times New Roman" w:cs="Times New Roman"/>
          <w:color w:val="000000"/>
          <w:sz w:val="26"/>
          <w:szCs w:val="26"/>
        </w:rPr>
        <w:t xml:space="preserve"> и </w:t>
      </w:r>
      <w:hyperlink r:id="rId17" w:history="1">
        <w:r w:rsidRPr="00345841">
          <w:rPr>
            <w:rFonts w:ascii="Times New Roman" w:eastAsia="DejaVu Sans" w:hAnsi="Times New Roman" w:cs="Times New Roman"/>
            <w:color w:val="000000"/>
            <w:sz w:val="26"/>
            <w:szCs w:val="26"/>
          </w:rPr>
          <w:t>19.7</w:t>
        </w:r>
      </w:hyperlink>
      <w:r w:rsidRPr="00345841">
        <w:rPr>
          <w:rFonts w:ascii="Times New Roman" w:eastAsia="DejaVu Sans" w:hAnsi="Times New Roman" w:cs="Times New Roman"/>
          <w:sz w:val="26"/>
          <w:szCs w:val="26"/>
        </w:rPr>
        <w:t xml:space="preserve"> Кодекса Российской Федерации об административных правонарушениях.</w:t>
      </w:r>
    </w:p>
    <w:p w:rsidR="00994F3D" w:rsidRPr="00345841" w:rsidRDefault="00994F3D" w:rsidP="00345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lastRenderedPageBreak/>
        <w:t>2. Должностные лица контрольно-счетной комиссии в случае опечатывания касс, кассовых и служебных помещений, складов и архивов, изъятия документов и материалов в случае, предусмотренном пунктом 1.2. части 1 настоящей статьи, должны незамедлительно (в течение 24 часов) уведомить об этом председателя контрольно-счетной комиссии в порядке, установленном законом Белгородской области.</w:t>
      </w:r>
    </w:p>
    <w:p w:rsidR="00994F3D" w:rsidRPr="00345841" w:rsidRDefault="00994F3D" w:rsidP="0034584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    2.1. Руководители проверяемых органов</w:t>
      </w:r>
      <w:r w:rsidR="00D43ED8" w:rsidRPr="00345841">
        <w:rPr>
          <w:rFonts w:ascii="Times New Roman" w:hAnsi="Times New Roman" w:cs="Times New Roman"/>
          <w:sz w:val="26"/>
          <w:szCs w:val="26"/>
        </w:rPr>
        <w:t>, учреждений</w:t>
      </w:r>
      <w:r w:rsidRPr="00345841">
        <w:rPr>
          <w:rFonts w:ascii="Times New Roman" w:hAnsi="Times New Roman" w:cs="Times New Roman"/>
          <w:sz w:val="26"/>
          <w:szCs w:val="26"/>
        </w:rPr>
        <w:t xml:space="preserve"> и организаций обязаны обеспечивать соответствующих должностных лиц контрольно-счетной комиссии, участвующих в контрольных мероприятиях, оборудованным рабочим местом с доступом к справочным правовым системам, информационно-телекоммуникационной сети Интернет.</w:t>
      </w:r>
    </w:p>
    <w:p w:rsidR="00994F3D" w:rsidRPr="00345841" w:rsidRDefault="00994F3D" w:rsidP="00345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3.  Должностные лица контрольно-счетной комиссии не вправе вмешиваться в оперативно-хозяйственную деятельность проверяемых органов</w:t>
      </w:r>
      <w:r w:rsidR="00D43ED8" w:rsidRPr="00345841">
        <w:rPr>
          <w:rFonts w:ascii="Times New Roman" w:hAnsi="Times New Roman" w:cs="Times New Roman"/>
          <w:sz w:val="26"/>
          <w:szCs w:val="26"/>
        </w:rPr>
        <w:t>, учреждений</w:t>
      </w:r>
      <w:r w:rsidRPr="00345841">
        <w:rPr>
          <w:rFonts w:ascii="Times New Roman" w:hAnsi="Times New Roman" w:cs="Times New Roman"/>
          <w:sz w:val="26"/>
          <w:szCs w:val="26"/>
        </w:rPr>
        <w:t xml:space="preserve">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отчетов.</w:t>
      </w:r>
    </w:p>
    <w:p w:rsidR="00994F3D" w:rsidRPr="00345841" w:rsidRDefault="00994F3D" w:rsidP="00345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345841">
        <w:rPr>
          <w:rFonts w:ascii="Times New Roman" w:hAnsi="Times New Roman" w:cs="Times New Roman"/>
          <w:sz w:val="26"/>
          <w:szCs w:val="26"/>
        </w:rPr>
        <w:t>Должностные лица контрольно-счетной комиссии обязаны сохранять государственную, служебную, коммерческую и иную охраняемую законом тайну, ставшую им известной при проведении в проверяемых органах и организациях контрольных и экспертно-аналитических мероприятий, проводить контрольные и экспертно-аналитические мероприятия объективно и достоверно отражать их результаты в соответствующих актах, отчетах и заключениях контрольно-счетной комиссии.</w:t>
      </w:r>
      <w:proofErr w:type="gramEnd"/>
    </w:p>
    <w:p w:rsidR="00994F3D" w:rsidRPr="00345841" w:rsidRDefault="00994F3D" w:rsidP="003458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            5. </w:t>
      </w:r>
      <w:proofErr w:type="gramStart"/>
      <w:r w:rsidRPr="00345841">
        <w:rPr>
          <w:rFonts w:ascii="Times New Roman" w:hAnsi="Times New Roman" w:cs="Times New Roman"/>
          <w:sz w:val="26"/>
          <w:szCs w:val="26"/>
        </w:rPr>
        <w:t xml:space="preserve">Должностные лица контрольно-счетной комиссии обязаны соблюдать ограничения, запреты, исполнять обязанности, которые установлены Федеральным законом от 25 декабря 2008 года </w:t>
      </w:r>
      <w:r w:rsidR="008B211E" w:rsidRPr="00345841">
        <w:rPr>
          <w:rFonts w:ascii="Times New Roman" w:hAnsi="Times New Roman" w:cs="Times New Roman"/>
          <w:sz w:val="26"/>
          <w:szCs w:val="26"/>
        </w:rPr>
        <w:t>№</w:t>
      </w:r>
      <w:r w:rsidRPr="00345841">
        <w:rPr>
          <w:rFonts w:ascii="Times New Roman" w:hAnsi="Times New Roman" w:cs="Times New Roman"/>
          <w:sz w:val="26"/>
          <w:szCs w:val="26"/>
        </w:rPr>
        <w:t xml:space="preserve"> 273-ФЗ </w:t>
      </w:r>
      <w:r w:rsidR="00635215" w:rsidRPr="00345841">
        <w:rPr>
          <w:rFonts w:ascii="Times New Roman" w:hAnsi="Times New Roman" w:cs="Times New Roman"/>
          <w:sz w:val="26"/>
          <w:szCs w:val="26"/>
        </w:rPr>
        <w:t>«</w:t>
      </w:r>
      <w:r w:rsidRPr="00345841">
        <w:rPr>
          <w:rFonts w:ascii="Times New Roman" w:hAnsi="Times New Roman" w:cs="Times New Roman"/>
          <w:sz w:val="26"/>
          <w:szCs w:val="26"/>
        </w:rPr>
        <w:t>О противодействии коррупции</w:t>
      </w:r>
      <w:r w:rsidR="00635215" w:rsidRPr="00345841">
        <w:rPr>
          <w:rFonts w:ascii="Times New Roman" w:hAnsi="Times New Roman" w:cs="Times New Roman"/>
          <w:sz w:val="26"/>
          <w:szCs w:val="26"/>
        </w:rPr>
        <w:t>»</w:t>
      </w:r>
      <w:r w:rsidRPr="00345841">
        <w:rPr>
          <w:rFonts w:ascii="Times New Roman" w:hAnsi="Times New Roman" w:cs="Times New Roman"/>
          <w:sz w:val="26"/>
          <w:szCs w:val="26"/>
        </w:rPr>
        <w:t xml:space="preserve">, Федеральным законом от </w:t>
      </w:r>
      <w:r w:rsidR="00635215" w:rsidRPr="00345841">
        <w:rPr>
          <w:rFonts w:ascii="Times New Roman" w:hAnsi="Times New Roman" w:cs="Times New Roman"/>
          <w:sz w:val="26"/>
          <w:szCs w:val="26"/>
        </w:rPr>
        <w:t>0</w:t>
      </w:r>
      <w:r w:rsidRPr="00345841">
        <w:rPr>
          <w:rFonts w:ascii="Times New Roman" w:hAnsi="Times New Roman" w:cs="Times New Roman"/>
          <w:sz w:val="26"/>
          <w:szCs w:val="26"/>
        </w:rPr>
        <w:t xml:space="preserve">3 декабря 2012 года </w:t>
      </w:r>
      <w:r w:rsidR="008B211E" w:rsidRPr="00345841">
        <w:rPr>
          <w:rFonts w:ascii="Times New Roman" w:hAnsi="Times New Roman" w:cs="Times New Roman"/>
          <w:sz w:val="26"/>
          <w:szCs w:val="26"/>
        </w:rPr>
        <w:t>№</w:t>
      </w:r>
      <w:r w:rsidRPr="00345841">
        <w:rPr>
          <w:rFonts w:ascii="Times New Roman" w:hAnsi="Times New Roman" w:cs="Times New Roman"/>
          <w:sz w:val="26"/>
          <w:szCs w:val="26"/>
        </w:rPr>
        <w:t xml:space="preserve"> 230-ФЗ </w:t>
      </w:r>
      <w:r w:rsidR="00635215" w:rsidRPr="00345841">
        <w:rPr>
          <w:rFonts w:ascii="Times New Roman" w:hAnsi="Times New Roman" w:cs="Times New Roman"/>
          <w:sz w:val="26"/>
          <w:szCs w:val="26"/>
        </w:rPr>
        <w:t>«</w:t>
      </w:r>
      <w:r w:rsidRPr="00345841">
        <w:rPr>
          <w:rFonts w:ascii="Times New Roman" w:hAnsi="Times New Roman" w:cs="Times New Roman"/>
          <w:sz w:val="26"/>
          <w:szCs w:val="26"/>
        </w:rPr>
        <w:t>О контроле за соответствием расходов лиц, замещающих государственные должности, и иных лиц их доходам</w:t>
      </w:r>
      <w:r w:rsidR="00635215" w:rsidRPr="00345841">
        <w:rPr>
          <w:rFonts w:ascii="Times New Roman" w:hAnsi="Times New Roman" w:cs="Times New Roman"/>
          <w:sz w:val="26"/>
          <w:szCs w:val="26"/>
        </w:rPr>
        <w:t>»</w:t>
      </w:r>
      <w:r w:rsidRPr="00345841">
        <w:rPr>
          <w:rFonts w:ascii="Times New Roman" w:hAnsi="Times New Roman" w:cs="Times New Roman"/>
          <w:sz w:val="26"/>
          <w:szCs w:val="26"/>
        </w:rPr>
        <w:t xml:space="preserve">, Федеральным законом от </w:t>
      </w:r>
      <w:r w:rsidR="00635215" w:rsidRPr="00345841">
        <w:rPr>
          <w:rFonts w:ascii="Times New Roman" w:hAnsi="Times New Roman" w:cs="Times New Roman"/>
          <w:sz w:val="26"/>
          <w:szCs w:val="26"/>
        </w:rPr>
        <w:t>0</w:t>
      </w:r>
      <w:r w:rsidRPr="00345841">
        <w:rPr>
          <w:rFonts w:ascii="Times New Roman" w:hAnsi="Times New Roman" w:cs="Times New Roman"/>
          <w:sz w:val="26"/>
          <w:szCs w:val="26"/>
        </w:rPr>
        <w:t xml:space="preserve">7 мая 2013 года </w:t>
      </w:r>
      <w:r w:rsidR="008B211E" w:rsidRPr="00345841">
        <w:rPr>
          <w:rFonts w:ascii="Times New Roman" w:hAnsi="Times New Roman" w:cs="Times New Roman"/>
          <w:sz w:val="26"/>
          <w:szCs w:val="26"/>
        </w:rPr>
        <w:t xml:space="preserve">№ </w:t>
      </w:r>
      <w:r w:rsidRPr="00345841">
        <w:rPr>
          <w:rFonts w:ascii="Times New Roman" w:hAnsi="Times New Roman" w:cs="Times New Roman"/>
          <w:sz w:val="26"/>
          <w:szCs w:val="26"/>
        </w:rPr>
        <w:t xml:space="preserve">79-ФЗ </w:t>
      </w:r>
      <w:r w:rsidR="00635215" w:rsidRPr="00345841">
        <w:rPr>
          <w:rFonts w:ascii="Times New Roman" w:hAnsi="Times New Roman" w:cs="Times New Roman"/>
          <w:sz w:val="26"/>
          <w:szCs w:val="26"/>
        </w:rPr>
        <w:t>«</w:t>
      </w:r>
      <w:r w:rsidRPr="00345841">
        <w:rPr>
          <w:rFonts w:ascii="Times New Roman" w:hAnsi="Times New Roman" w:cs="Times New Roman"/>
          <w:sz w:val="26"/>
          <w:szCs w:val="26"/>
        </w:rPr>
        <w:t>О запрете отдельным категориям лиц открывать и</w:t>
      </w:r>
      <w:proofErr w:type="gramEnd"/>
      <w:r w:rsidRPr="00345841">
        <w:rPr>
          <w:rFonts w:ascii="Times New Roman" w:hAnsi="Times New Roman" w:cs="Times New Roman"/>
          <w:sz w:val="26"/>
          <w:szCs w:val="26"/>
        </w:rPr>
        <w:t xml:space="preserve">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="00635215" w:rsidRPr="00345841">
        <w:rPr>
          <w:rFonts w:ascii="Times New Roman" w:hAnsi="Times New Roman" w:cs="Times New Roman"/>
          <w:sz w:val="26"/>
          <w:szCs w:val="26"/>
        </w:rPr>
        <w:t>»</w:t>
      </w:r>
      <w:r w:rsidRPr="00345841">
        <w:rPr>
          <w:rFonts w:ascii="Times New Roman" w:hAnsi="Times New Roman" w:cs="Times New Roman"/>
          <w:sz w:val="26"/>
          <w:szCs w:val="26"/>
        </w:rPr>
        <w:t>.</w:t>
      </w:r>
    </w:p>
    <w:p w:rsidR="00994F3D" w:rsidRPr="00345841" w:rsidRDefault="00994F3D" w:rsidP="00345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6.  Должностные лица контрольно-счетной комиссии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</w:p>
    <w:p w:rsidR="00994F3D" w:rsidRPr="00345841" w:rsidRDefault="00994F3D" w:rsidP="00345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7. Председатель контрольно-счетной комиссии или уполномоченные им работники контрольно-счетной комиссии вправе участвовать в заседаниях Совета депутатов, его комитетов, комиссий и рабочих групп, заседаниях адми</w:t>
      </w:r>
      <w:r w:rsidR="008B211E" w:rsidRPr="00345841">
        <w:rPr>
          <w:rFonts w:ascii="Times New Roman" w:hAnsi="Times New Roman" w:cs="Times New Roman"/>
          <w:sz w:val="26"/>
          <w:szCs w:val="26"/>
        </w:rPr>
        <w:t>нистрации муниципального округа.</w:t>
      </w:r>
    </w:p>
    <w:p w:rsidR="00994F3D" w:rsidRPr="00345841" w:rsidRDefault="00994F3D" w:rsidP="003458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5841">
        <w:rPr>
          <w:rFonts w:ascii="Times New Roman" w:hAnsi="Times New Roman" w:cs="Times New Roman"/>
          <w:b/>
          <w:sz w:val="26"/>
          <w:szCs w:val="26"/>
        </w:rPr>
        <w:t>Статья 17. Представление информации контрольно-счетной  комиссии</w:t>
      </w:r>
    </w:p>
    <w:p w:rsidR="00E97EEC" w:rsidRPr="00345841" w:rsidRDefault="00E97EEC" w:rsidP="0034584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4F3D" w:rsidRPr="00345841" w:rsidRDefault="00994F3D" w:rsidP="0034584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  1. </w:t>
      </w:r>
      <w:proofErr w:type="gramStart"/>
      <w:r w:rsidRPr="00345841">
        <w:rPr>
          <w:rFonts w:ascii="Times New Roman" w:hAnsi="Times New Roman" w:cs="Times New Roman"/>
          <w:sz w:val="26"/>
          <w:szCs w:val="26"/>
        </w:rPr>
        <w:t xml:space="preserve">Органы местного самоуправления и муниципальные органы, </w:t>
      </w:r>
      <w:r w:rsidR="00D10067" w:rsidRPr="00345841">
        <w:rPr>
          <w:rFonts w:ascii="Times New Roman" w:hAnsi="Times New Roman" w:cs="Times New Roman"/>
          <w:sz w:val="26"/>
          <w:szCs w:val="26"/>
        </w:rPr>
        <w:t xml:space="preserve">учреждения, </w:t>
      </w:r>
      <w:r w:rsidRPr="00345841">
        <w:rPr>
          <w:rFonts w:ascii="Times New Roman" w:hAnsi="Times New Roman" w:cs="Times New Roman"/>
          <w:sz w:val="26"/>
          <w:szCs w:val="26"/>
        </w:rPr>
        <w:t xml:space="preserve">организации, в отношении которых контрольно-счетная комиссия вправе осуществлять внешний муниципальный финансовый контроль, или которые обладают информацией, необходимой для осуществления внешнего муниципального </w:t>
      </w:r>
      <w:r w:rsidRPr="00345841">
        <w:rPr>
          <w:rFonts w:ascii="Times New Roman" w:hAnsi="Times New Roman" w:cs="Times New Roman"/>
          <w:sz w:val="26"/>
          <w:szCs w:val="26"/>
        </w:rPr>
        <w:lastRenderedPageBreak/>
        <w:t>финансового контроля, их должностные лица, а также территориальные органы федеральных органов исполнительной власти и их структурные подразделения в установленные законами Белгородской области сроки обязаны представлять в контрольно-счетную комиссию по их запросам информацию</w:t>
      </w:r>
      <w:proofErr w:type="gramEnd"/>
      <w:r w:rsidRPr="00345841">
        <w:rPr>
          <w:rFonts w:ascii="Times New Roman" w:hAnsi="Times New Roman" w:cs="Times New Roman"/>
          <w:sz w:val="26"/>
          <w:szCs w:val="26"/>
        </w:rPr>
        <w:t>, документы и материалы, необходимые для проведения контрольных и экспертно-аналитических мероприятий.</w:t>
      </w:r>
    </w:p>
    <w:p w:rsidR="008B211E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2. </w:t>
      </w:r>
      <w:r w:rsidR="008B211E" w:rsidRPr="00345841">
        <w:rPr>
          <w:rFonts w:ascii="Times New Roman" w:hAnsi="Times New Roman" w:cs="Times New Roman"/>
          <w:sz w:val="26"/>
          <w:szCs w:val="26"/>
        </w:rPr>
        <w:t xml:space="preserve">Порядок направления контрольно-счетной комиссией запросов определяется </w:t>
      </w:r>
      <w:r w:rsidR="00D10067" w:rsidRPr="00345841">
        <w:rPr>
          <w:rFonts w:ascii="Times New Roman" w:hAnsi="Times New Roman" w:cs="Times New Roman"/>
          <w:sz w:val="26"/>
          <w:szCs w:val="26"/>
        </w:rPr>
        <w:t>муниципальными правовыми актами и Регламентом контрольно-счетной комиссии</w:t>
      </w:r>
      <w:r w:rsidR="008B211E" w:rsidRPr="00345841">
        <w:rPr>
          <w:rFonts w:ascii="Times New Roman" w:hAnsi="Times New Roman" w:cs="Times New Roman"/>
          <w:sz w:val="26"/>
          <w:szCs w:val="26"/>
        </w:rPr>
        <w:t>.</w:t>
      </w:r>
    </w:p>
    <w:p w:rsidR="00994F3D" w:rsidRPr="00345841" w:rsidRDefault="008B211E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3</w:t>
      </w:r>
      <w:r w:rsidR="00994F3D" w:rsidRPr="00345841">
        <w:rPr>
          <w:rFonts w:ascii="Times New Roman" w:hAnsi="Times New Roman" w:cs="Times New Roman"/>
          <w:sz w:val="26"/>
          <w:szCs w:val="26"/>
        </w:rPr>
        <w:t>. Администрация муниципального округа направляет в контрольно-счетную комиссию бюджетную отчетность, финансовую отчетность, утвержденную сводную бюджетную роспись бюджета муниципального округа в порядке и сроки, установленные муниципальными правовыми актами.</w:t>
      </w:r>
    </w:p>
    <w:p w:rsidR="00994F3D" w:rsidRPr="00345841" w:rsidRDefault="008B211E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4</w:t>
      </w:r>
      <w:r w:rsidR="00994F3D" w:rsidRPr="00345841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994F3D" w:rsidRPr="00345841">
        <w:rPr>
          <w:rFonts w:ascii="Times New Roman" w:hAnsi="Times New Roman" w:cs="Times New Roman"/>
          <w:sz w:val="26"/>
          <w:szCs w:val="26"/>
        </w:rPr>
        <w:t xml:space="preserve">Непредставление или несвоевременное представление </w:t>
      </w:r>
      <w:r w:rsidR="00D10067" w:rsidRPr="00345841">
        <w:rPr>
          <w:rFonts w:ascii="Times New Roman" w:hAnsi="Times New Roman" w:cs="Times New Roman"/>
          <w:sz w:val="26"/>
          <w:szCs w:val="26"/>
        </w:rPr>
        <w:t>органами, учреждениями и организациями</w:t>
      </w:r>
      <w:r w:rsidR="001329AD" w:rsidRPr="00345841">
        <w:rPr>
          <w:rFonts w:ascii="Times New Roman" w:hAnsi="Times New Roman" w:cs="Times New Roman"/>
          <w:sz w:val="26"/>
          <w:szCs w:val="26"/>
        </w:rPr>
        <w:t>, указанными в части 1 настоящей статьи</w:t>
      </w:r>
      <w:r w:rsidR="00D10067" w:rsidRPr="00345841">
        <w:rPr>
          <w:rFonts w:ascii="Times New Roman" w:hAnsi="Times New Roman" w:cs="Times New Roman"/>
          <w:sz w:val="26"/>
          <w:szCs w:val="26"/>
        </w:rPr>
        <w:t xml:space="preserve"> в </w:t>
      </w:r>
      <w:r w:rsidR="00994F3D" w:rsidRPr="00345841">
        <w:rPr>
          <w:rFonts w:ascii="Times New Roman" w:hAnsi="Times New Roman" w:cs="Times New Roman"/>
          <w:sz w:val="26"/>
          <w:szCs w:val="26"/>
        </w:rPr>
        <w:t>контрольно-счетн</w:t>
      </w:r>
      <w:r w:rsidR="00D10067" w:rsidRPr="00345841">
        <w:rPr>
          <w:rFonts w:ascii="Times New Roman" w:hAnsi="Times New Roman" w:cs="Times New Roman"/>
          <w:sz w:val="26"/>
          <w:szCs w:val="26"/>
        </w:rPr>
        <w:t>ую</w:t>
      </w:r>
      <w:r w:rsidR="00994F3D" w:rsidRPr="00345841">
        <w:rPr>
          <w:rFonts w:ascii="Times New Roman" w:hAnsi="Times New Roman" w:cs="Times New Roman"/>
          <w:sz w:val="26"/>
          <w:szCs w:val="26"/>
        </w:rPr>
        <w:t xml:space="preserve"> комисси</w:t>
      </w:r>
      <w:r w:rsidR="001329AD" w:rsidRPr="00345841">
        <w:rPr>
          <w:rFonts w:ascii="Times New Roman" w:hAnsi="Times New Roman" w:cs="Times New Roman"/>
          <w:sz w:val="26"/>
          <w:szCs w:val="26"/>
        </w:rPr>
        <w:t>ю</w:t>
      </w:r>
      <w:r w:rsidR="00994F3D" w:rsidRPr="00345841">
        <w:rPr>
          <w:rFonts w:ascii="Times New Roman" w:hAnsi="Times New Roman" w:cs="Times New Roman"/>
          <w:sz w:val="26"/>
          <w:szCs w:val="26"/>
        </w:rPr>
        <w:t xml:space="preserve"> по ее запросу информации, документов и материалов, необходимых для проведения контрольных и экспертно-аналитических мероприятий, а равно представление информации, документов и материалов не в полном объеме или представление недостоверных информации, документов и материалов влечет за собой ответственность, установленную законодательством Российской Федерации и (или) законодательством</w:t>
      </w:r>
      <w:proofErr w:type="gramEnd"/>
      <w:r w:rsidR="00994F3D" w:rsidRPr="00345841">
        <w:rPr>
          <w:rFonts w:ascii="Times New Roman" w:hAnsi="Times New Roman" w:cs="Times New Roman"/>
          <w:sz w:val="26"/>
          <w:szCs w:val="26"/>
        </w:rPr>
        <w:t xml:space="preserve"> Белгородской области.</w:t>
      </w:r>
    </w:p>
    <w:p w:rsidR="00994F3D" w:rsidRPr="00345841" w:rsidRDefault="008B211E" w:rsidP="003458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           5</w:t>
      </w:r>
      <w:r w:rsidR="00994F3D" w:rsidRPr="00345841">
        <w:rPr>
          <w:rFonts w:ascii="Times New Roman" w:hAnsi="Times New Roman" w:cs="Times New Roman"/>
          <w:sz w:val="26"/>
          <w:szCs w:val="26"/>
        </w:rPr>
        <w:t>. При осуществлении внешнего муниципального финансового контроля контрольно-счетной комиссии предоставляется необходимый для реализации их полномочий постоянный доступ к государственным и муниципальным информационным системам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тайне.</w:t>
      </w:r>
    </w:p>
    <w:p w:rsidR="00994F3D" w:rsidRPr="00345841" w:rsidRDefault="00994F3D" w:rsidP="00345841">
      <w:pPr>
        <w:spacing w:after="0" w:line="240" w:lineRule="auto"/>
        <w:ind w:firstLine="800"/>
        <w:jc w:val="both"/>
        <w:rPr>
          <w:rFonts w:ascii="Times New Roman" w:hAnsi="Times New Roman" w:cs="Times New Roman"/>
          <w:sz w:val="26"/>
          <w:szCs w:val="26"/>
        </w:rPr>
      </w:pPr>
    </w:p>
    <w:p w:rsidR="00994F3D" w:rsidRPr="00345841" w:rsidRDefault="00994F3D" w:rsidP="003458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5841">
        <w:rPr>
          <w:rFonts w:ascii="Times New Roman" w:hAnsi="Times New Roman" w:cs="Times New Roman"/>
          <w:b/>
          <w:sz w:val="26"/>
          <w:szCs w:val="26"/>
        </w:rPr>
        <w:t>Статья 18. Представления и предписания контрольно-счетной  комиссии</w:t>
      </w:r>
    </w:p>
    <w:p w:rsidR="00E97EEC" w:rsidRPr="00345841" w:rsidRDefault="00E97EEC" w:rsidP="0034584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97EEC" w:rsidRPr="00345841" w:rsidRDefault="00994F3D" w:rsidP="0034584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345841">
        <w:rPr>
          <w:rFonts w:ascii="Times New Roman" w:hAnsi="Times New Roman" w:cs="Times New Roman"/>
          <w:sz w:val="26"/>
          <w:szCs w:val="26"/>
        </w:rPr>
        <w:t>Контрольно-счетная комиссия по результатам проведения контрольных мероприятий вправе вносить в органы местного самоуправления и муниципальные органы, проверяемые органы</w:t>
      </w:r>
      <w:r w:rsidR="00CB7A2E" w:rsidRPr="00345841">
        <w:rPr>
          <w:rFonts w:ascii="Times New Roman" w:hAnsi="Times New Roman" w:cs="Times New Roman"/>
          <w:sz w:val="26"/>
          <w:szCs w:val="26"/>
        </w:rPr>
        <w:t>, учреждения</w:t>
      </w:r>
      <w:r w:rsidRPr="00345841">
        <w:rPr>
          <w:rFonts w:ascii="Times New Roman" w:hAnsi="Times New Roman" w:cs="Times New Roman"/>
          <w:sz w:val="26"/>
          <w:szCs w:val="26"/>
        </w:rPr>
        <w:t xml:space="preserve"> и организации и их должностным лицам представления для принятия мер по устранению выявленных бюджетных и иных нарушений и недостатков, предотвращению нанесения материального ущерба муниципальному округу или возмещению причиненного вреда, по привлечению к ответственности должностных лиц, виновных в допущенных нарушениях, а также</w:t>
      </w:r>
      <w:proofErr w:type="gramEnd"/>
      <w:r w:rsidRPr="00345841">
        <w:rPr>
          <w:rFonts w:ascii="Times New Roman" w:hAnsi="Times New Roman" w:cs="Times New Roman"/>
          <w:sz w:val="26"/>
          <w:szCs w:val="26"/>
        </w:rPr>
        <w:t xml:space="preserve"> мер по пресечению, устранению и предупреждению нарушений.</w:t>
      </w:r>
    </w:p>
    <w:p w:rsidR="00994F3D" w:rsidRPr="00345841" w:rsidRDefault="00E97EEC" w:rsidP="0034584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 </w:t>
      </w:r>
      <w:r w:rsidR="00994F3D" w:rsidRPr="00345841">
        <w:rPr>
          <w:rFonts w:ascii="Times New Roman" w:hAnsi="Times New Roman" w:cs="Times New Roman"/>
          <w:sz w:val="26"/>
          <w:szCs w:val="26"/>
        </w:rPr>
        <w:t>2. Представление контрольно-счетной комиссии подписывается председателем контрольно-счетной комиссии.</w:t>
      </w:r>
    </w:p>
    <w:p w:rsidR="00994F3D" w:rsidRPr="00345841" w:rsidRDefault="00E97EEC" w:rsidP="0034584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 </w:t>
      </w:r>
      <w:r w:rsidR="00994F3D" w:rsidRPr="00345841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="00994F3D" w:rsidRPr="00345841">
        <w:rPr>
          <w:rFonts w:ascii="Times New Roman" w:hAnsi="Times New Roman" w:cs="Times New Roman"/>
          <w:sz w:val="26"/>
          <w:szCs w:val="26"/>
        </w:rPr>
        <w:t xml:space="preserve">Органы местного самоуправления, муниципальные органы, а также </w:t>
      </w:r>
      <w:r w:rsidR="00CB7A2E" w:rsidRPr="00345841">
        <w:rPr>
          <w:rFonts w:ascii="Times New Roman" w:hAnsi="Times New Roman" w:cs="Times New Roman"/>
          <w:sz w:val="26"/>
          <w:szCs w:val="26"/>
        </w:rPr>
        <w:t xml:space="preserve">учреждения и </w:t>
      </w:r>
      <w:r w:rsidR="00994F3D" w:rsidRPr="00345841">
        <w:rPr>
          <w:rFonts w:ascii="Times New Roman" w:hAnsi="Times New Roman" w:cs="Times New Roman"/>
          <w:sz w:val="26"/>
          <w:szCs w:val="26"/>
        </w:rPr>
        <w:t>организации в указанный в представлении срок, или, если срок не указан, в течение 30 дней со дня его получения обязаны уведомить в письменной форме контрольно-счетную комиссию о принятых по результатам выполнения представления решениях и мерах.</w:t>
      </w:r>
      <w:proofErr w:type="gramEnd"/>
    </w:p>
    <w:p w:rsidR="00E97EEC" w:rsidRPr="00345841" w:rsidRDefault="00994F3D" w:rsidP="0034584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4. Срок выполнения представления может быть продлен по решению контрольно-счетной комиссии, но не более одного раза.</w:t>
      </w:r>
    </w:p>
    <w:p w:rsidR="00994F3D" w:rsidRPr="00345841" w:rsidRDefault="00994F3D" w:rsidP="0034584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5. В случае выявления нарушений, требующих безотлагательных мер по их </w:t>
      </w:r>
      <w:r w:rsidRPr="00345841">
        <w:rPr>
          <w:rFonts w:ascii="Times New Roman" w:hAnsi="Times New Roman" w:cs="Times New Roman"/>
          <w:sz w:val="26"/>
          <w:szCs w:val="26"/>
        </w:rPr>
        <w:lastRenderedPageBreak/>
        <w:t>пресечению и предупреждению, невыполнения представлений контрольно-счетной комиссии, а также в случае воспрепятствования проведению должностными лицами контрольно-счетной комиссии контрольных мероприятий контрольно-счетная комиссия направляет в органы местного самоуправления и муниципальные органы, проверяемые органы</w:t>
      </w:r>
      <w:r w:rsidR="00CB7A2E" w:rsidRPr="00345841">
        <w:rPr>
          <w:rFonts w:ascii="Times New Roman" w:hAnsi="Times New Roman" w:cs="Times New Roman"/>
          <w:sz w:val="26"/>
          <w:szCs w:val="26"/>
        </w:rPr>
        <w:t>, учреждения</w:t>
      </w:r>
      <w:r w:rsidRPr="00345841">
        <w:rPr>
          <w:rFonts w:ascii="Times New Roman" w:hAnsi="Times New Roman" w:cs="Times New Roman"/>
          <w:sz w:val="26"/>
          <w:szCs w:val="26"/>
        </w:rPr>
        <w:t xml:space="preserve"> и организации и их должностным лицам предписание.</w:t>
      </w:r>
    </w:p>
    <w:p w:rsidR="00994F3D" w:rsidRPr="00345841" w:rsidRDefault="00994F3D" w:rsidP="0034584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6. Предписание контрольно-счетной комиссии должно содержать указание на конкретные допущенные нарушения и конкретные основания вынесения предписания.</w:t>
      </w:r>
    </w:p>
    <w:p w:rsidR="00994F3D" w:rsidRPr="00345841" w:rsidRDefault="00994F3D" w:rsidP="0034584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7. Предписание контрольно-счетной комиссии подписывается председателем контрольно-счетной комиссии.</w:t>
      </w:r>
    </w:p>
    <w:p w:rsidR="00994F3D" w:rsidRPr="00345841" w:rsidRDefault="00E97EEC" w:rsidP="0034584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   </w:t>
      </w:r>
      <w:r w:rsidR="00994F3D" w:rsidRPr="00345841">
        <w:rPr>
          <w:rFonts w:ascii="Times New Roman" w:hAnsi="Times New Roman" w:cs="Times New Roman"/>
          <w:sz w:val="26"/>
          <w:szCs w:val="26"/>
        </w:rPr>
        <w:t>8. Предписание контрольно-счетной комиссии должно быть исполнено в установленные в нем сроки. Срок выполнения предписания может быть продлен по решению  контрольно-счетной комиссии, но не более одного раза.</w:t>
      </w:r>
    </w:p>
    <w:p w:rsidR="00994F3D" w:rsidRPr="00345841" w:rsidRDefault="00994F3D" w:rsidP="0034584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9. Невыполнение представления или предписания контрольно-счетной комиссии влечет за собой ответственность, установленную законодательством Российской Федерации.</w:t>
      </w:r>
    </w:p>
    <w:p w:rsidR="00994F3D" w:rsidRPr="00345841" w:rsidRDefault="00994F3D" w:rsidP="0034584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10. В случае если при проведении контрольных мероприятий выявлены факты незаконного использования средств бюджета муниципального округа, в которых усматриваются признаки преступления или коррупционного правонарушения, контрольно-счетная комиссия незамедлительно передает материалы контрольных мероприятий в правоохранительные органы. Правоохранительные органы обязаны предоставлять контрольно-счетной комиссии информацию о ходе рассмотрения и принятых решениях по переданным контрольно-счетной комиссией материалам.</w:t>
      </w:r>
    </w:p>
    <w:p w:rsidR="00994F3D" w:rsidRPr="00345841" w:rsidRDefault="00994F3D" w:rsidP="00345841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6"/>
          <w:szCs w:val="26"/>
        </w:rPr>
      </w:pPr>
    </w:p>
    <w:p w:rsidR="00994F3D" w:rsidRPr="00345841" w:rsidRDefault="00994F3D" w:rsidP="003458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5841">
        <w:rPr>
          <w:rFonts w:ascii="Times New Roman" w:hAnsi="Times New Roman" w:cs="Times New Roman"/>
          <w:b/>
          <w:sz w:val="26"/>
          <w:szCs w:val="26"/>
        </w:rPr>
        <w:t>Статья 19. Гарантии прав проверяемых органов и организаций</w:t>
      </w:r>
    </w:p>
    <w:p w:rsidR="00E97EEC" w:rsidRPr="00345841" w:rsidRDefault="00E97EEC" w:rsidP="0034584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1. Акты, составленные контрольно-счетной комиссией при проведении контрольных мероприятий, доводятся до сведения руководителей проверяемых органов</w:t>
      </w:r>
      <w:r w:rsidR="00B858A2" w:rsidRPr="00345841">
        <w:rPr>
          <w:rFonts w:ascii="Times New Roman" w:hAnsi="Times New Roman" w:cs="Times New Roman"/>
          <w:sz w:val="26"/>
          <w:szCs w:val="26"/>
        </w:rPr>
        <w:t>, учреждений</w:t>
      </w:r>
      <w:r w:rsidRPr="00345841">
        <w:rPr>
          <w:rFonts w:ascii="Times New Roman" w:hAnsi="Times New Roman" w:cs="Times New Roman"/>
          <w:sz w:val="26"/>
          <w:szCs w:val="26"/>
        </w:rPr>
        <w:t xml:space="preserve"> и организаций. Пояснения и замечания руководителей проверяемых органов</w:t>
      </w:r>
      <w:r w:rsidR="00B858A2" w:rsidRPr="00345841">
        <w:rPr>
          <w:rFonts w:ascii="Times New Roman" w:hAnsi="Times New Roman" w:cs="Times New Roman"/>
          <w:sz w:val="26"/>
          <w:szCs w:val="26"/>
        </w:rPr>
        <w:t>, учреждений</w:t>
      </w:r>
      <w:r w:rsidRPr="00345841">
        <w:rPr>
          <w:rFonts w:ascii="Times New Roman" w:hAnsi="Times New Roman" w:cs="Times New Roman"/>
          <w:sz w:val="26"/>
          <w:szCs w:val="26"/>
        </w:rPr>
        <w:t xml:space="preserve"> и организаций, представленные в срок, установленный законом Белгородской области, прилагаются к актам и в дальнейшем являются их неотъемлемой частью.</w:t>
      </w:r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2. Проверяемые органы и организации и их должностные лица вправе обратиться с жалобой на действия (бездействие) контрольно-счетной комиссии в Совет депутатов. </w:t>
      </w:r>
    </w:p>
    <w:p w:rsidR="00994F3D" w:rsidRPr="00345841" w:rsidRDefault="00994F3D" w:rsidP="00345841">
      <w:pPr>
        <w:spacing w:after="0" w:line="240" w:lineRule="auto"/>
        <w:ind w:firstLine="100"/>
        <w:jc w:val="both"/>
        <w:rPr>
          <w:rFonts w:ascii="Times New Roman" w:hAnsi="Times New Roman" w:cs="Times New Roman"/>
          <w:sz w:val="26"/>
          <w:szCs w:val="26"/>
        </w:rPr>
      </w:pPr>
    </w:p>
    <w:p w:rsidR="00994F3D" w:rsidRPr="00345841" w:rsidRDefault="00994F3D" w:rsidP="003458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5841">
        <w:rPr>
          <w:rFonts w:ascii="Times New Roman" w:hAnsi="Times New Roman" w:cs="Times New Roman"/>
          <w:b/>
          <w:sz w:val="26"/>
          <w:szCs w:val="26"/>
        </w:rPr>
        <w:t xml:space="preserve">Статья 20. Взаимодействие контрольно-счетной комиссии с </w:t>
      </w:r>
      <w:r w:rsidRPr="00345841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345841">
        <w:rPr>
          <w:rFonts w:ascii="Times New Roman" w:hAnsi="Times New Roman" w:cs="Times New Roman"/>
          <w:b/>
          <w:sz w:val="26"/>
          <w:szCs w:val="26"/>
        </w:rPr>
        <w:t>государственными и муниципальными органами</w:t>
      </w:r>
    </w:p>
    <w:p w:rsidR="00E97EEC" w:rsidRPr="00345841" w:rsidRDefault="00E97EEC" w:rsidP="0034584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1. Контрольно-счетная комиссия при осуществлении своей деятельности вправе взаимодействовать с контрольно-счетными органами других субъектов Российской Федерации и муниципальных образований, а также со Счетной палатой Российской Федерации с территориальными управлениями Центрального банка Российской Федерации, налоговыми органами, органами прокуратуры, иными правоохранительными, надзорными и контрольными органами Российской Федерации, Белгородской области, муниципальных образований. Контрольно-счетная комиссия вправе заключать с ними соглашения о сотрудничестве и взаимодействии.</w:t>
      </w:r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lastRenderedPageBreak/>
        <w:t xml:space="preserve">2. </w:t>
      </w:r>
      <w:r w:rsidR="00B858A2" w:rsidRPr="00345841">
        <w:rPr>
          <w:rFonts w:ascii="Times New Roman" w:hAnsi="Times New Roman" w:cs="Times New Roman"/>
          <w:sz w:val="26"/>
          <w:szCs w:val="26"/>
        </w:rPr>
        <w:t>Контрольно-счетная комиссия вправе на основе заключенных соглашений о сотрудничестве и взаимодействии привлекать к участию в проведении контрольных и экспертно-аналитических мероприятий контрольные, правоохранительные и иные органы и их представителей, а также на договорной основе аудиторские, научно-исследовательские, экспертные и иные учреждения и организации, отдельных специалистов, экспертов, переводчиков.</w:t>
      </w:r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3. </w:t>
      </w:r>
      <w:r w:rsidR="00B858A2" w:rsidRPr="00345841">
        <w:rPr>
          <w:rFonts w:ascii="Times New Roman" w:hAnsi="Times New Roman" w:cs="Times New Roman"/>
          <w:sz w:val="26"/>
          <w:szCs w:val="26"/>
        </w:rPr>
        <w:t>Контрольно-счетная комиссия вправе вступать в объединения (ассоциации) контрольно-счетных органов Российской Федерации, объединения (ассоциации) контрольно-счетных органов Белгородской области.</w:t>
      </w:r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4. В целях координации своей деятельности контрольно-счетная комиссия и иные государственные и муниципальные органы могут создавать как временные, так и постоянно действующие совместные координационные, консультационные, совещательные и другие рабочие органы.</w:t>
      </w:r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5. Контрольно-счетная комиссия по письменному обращению контрольно-счетных органов </w:t>
      </w:r>
      <w:r w:rsidR="00B858A2" w:rsidRPr="00345841">
        <w:rPr>
          <w:rFonts w:ascii="Times New Roman" w:hAnsi="Times New Roman" w:cs="Times New Roman"/>
          <w:sz w:val="26"/>
          <w:szCs w:val="26"/>
        </w:rPr>
        <w:t xml:space="preserve">других </w:t>
      </w:r>
      <w:r w:rsidRPr="00345841">
        <w:rPr>
          <w:rFonts w:ascii="Times New Roman" w:hAnsi="Times New Roman" w:cs="Times New Roman"/>
          <w:sz w:val="26"/>
          <w:szCs w:val="26"/>
        </w:rPr>
        <w:t>субъектов Российской Федерации и муниципальных образований  может принимать участие в проводимых ими контрольных и экспертно-аналитических мероприятиях.</w:t>
      </w:r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6. Контрольно-счетная комиссия </w:t>
      </w:r>
      <w:r w:rsidR="00B858A2" w:rsidRPr="00345841">
        <w:rPr>
          <w:rFonts w:ascii="Times New Roman" w:hAnsi="Times New Roman" w:cs="Times New Roman"/>
          <w:sz w:val="26"/>
          <w:szCs w:val="26"/>
        </w:rPr>
        <w:t xml:space="preserve">или Совет депутатов </w:t>
      </w:r>
      <w:r w:rsidRPr="00345841">
        <w:rPr>
          <w:rFonts w:ascii="Times New Roman" w:hAnsi="Times New Roman" w:cs="Times New Roman"/>
          <w:sz w:val="26"/>
          <w:szCs w:val="26"/>
        </w:rPr>
        <w:t>вправе обратиться в Счетную палату Российской Федерации за заключением о соответствии ее деятельности  законодательству о внешнем муниципальном финансовом контроле и рекомендациями по повышению ее  эффективности.</w:t>
      </w:r>
    </w:p>
    <w:p w:rsidR="00E97EEC" w:rsidRPr="00345841" w:rsidRDefault="00E97EEC" w:rsidP="00345841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6"/>
          <w:szCs w:val="26"/>
        </w:rPr>
      </w:pPr>
    </w:p>
    <w:p w:rsidR="00994F3D" w:rsidRPr="00345841" w:rsidRDefault="00994F3D" w:rsidP="00345841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5841">
        <w:rPr>
          <w:rFonts w:ascii="Times New Roman" w:hAnsi="Times New Roman" w:cs="Times New Roman"/>
          <w:b/>
          <w:sz w:val="26"/>
          <w:szCs w:val="26"/>
        </w:rPr>
        <w:t>Статья 21. Обеспечение доступа к информации о деятельности контрольно-счетной комиссии</w:t>
      </w:r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345841">
        <w:rPr>
          <w:rFonts w:ascii="Times New Roman" w:hAnsi="Times New Roman" w:cs="Times New Roman"/>
          <w:sz w:val="26"/>
          <w:szCs w:val="26"/>
        </w:rPr>
        <w:t xml:space="preserve">Контрольно-счетная комиссия в целях обеспечения доступа к информации о своей деятельности размещает на официальном сайте органов местного самоуправления муниципального округа в информационно-телекоммуникационной сети </w:t>
      </w:r>
      <w:r w:rsidR="001A08A3" w:rsidRPr="00345841">
        <w:rPr>
          <w:rFonts w:ascii="Times New Roman" w:hAnsi="Times New Roman" w:cs="Times New Roman"/>
          <w:sz w:val="26"/>
          <w:szCs w:val="26"/>
        </w:rPr>
        <w:t>«</w:t>
      </w:r>
      <w:r w:rsidRPr="00345841">
        <w:rPr>
          <w:rFonts w:ascii="Times New Roman" w:hAnsi="Times New Roman" w:cs="Times New Roman"/>
          <w:sz w:val="26"/>
          <w:szCs w:val="26"/>
        </w:rPr>
        <w:t>Интернет</w:t>
      </w:r>
      <w:r w:rsidR="001A08A3" w:rsidRPr="00345841">
        <w:rPr>
          <w:rFonts w:ascii="Times New Roman" w:hAnsi="Times New Roman" w:cs="Times New Roman"/>
          <w:sz w:val="26"/>
          <w:szCs w:val="26"/>
        </w:rPr>
        <w:t>»</w:t>
      </w:r>
      <w:r w:rsidRPr="00345841">
        <w:rPr>
          <w:rFonts w:ascii="Times New Roman" w:hAnsi="Times New Roman" w:cs="Times New Roman"/>
          <w:sz w:val="26"/>
          <w:szCs w:val="26"/>
        </w:rPr>
        <w:t xml:space="preserve"> (далее – сеть Интернет) и  (или) опубликовывает в  средствах массовой информации  информацию о проведенных контрольных и экспертно-аналитических мероприятиях, о выявленных при их проведении нарушениях, о внесенных представлениях  и предписаниях, а также о принятых по ним решениях и</w:t>
      </w:r>
      <w:proofErr w:type="gramEnd"/>
      <w:r w:rsidRPr="0034584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345841">
        <w:rPr>
          <w:rFonts w:ascii="Times New Roman" w:hAnsi="Times New Roman" w:cs="Times New Roman"/>
          <w:sz w:val="26"/>
          <w:szCs w:val="26"/>
        </w:rPr>
        <w:t>мерах</w:t>
      </w:r>
      <w:proofErr w:type="gramEnd"/>
      <w:r w:rsidRPr="00345841">
        <w:rPr>
          <w:rFonts w:ascii="Times New Roman" w:hAnsi="Times New Roman" w:cs="Times New Roman"/>
          <w:sz w:val="26"/>
          <w:szCs w:val="26"/>
        </w:rPr>
        <w:t>.</w:t>
      </w:r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2.  Контрольно-счетная комиссия ежегодно подготавливает отчет о своей деятельности, который направляется на рассмотрение  в Совет депутатов. Указанный отчет опубликовывается в средствах массовой информации или размещается на официальном сайте органов местного самоуправления муниципального округа только после его рассмотрения Советом депутатов.</w:t>
      </w:r>
    </w:p>
    <w:p w:rsidR="00956F21" w:rsidRPr="00345841" w:rsidRDefault="00956F21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3. </w:t>
      </w:r>
      <w:r w:rsidR="00116B7A" w:rsidRPr="00345841">
        <w:rPr>
          <w:rFonts w:ascii="Times New Roman" w:hAnsi="Times New Roman" w:cs="Times New Roman"/>
          <w:sz w:val="26"/>
          <w:szCs w:val="26"/>
        </w:rPr>
        <w:t>О</w:t>
      </w:r>
      <w:r w:rsidR="00842610" w:rsidRPr="00345841">
        <w:rPr>
          <w:rFonts w:ascii="Times New Roman" w:hAnsi="Times New Roman" w:cs="Times New Roman"/>
          <w:sz w:val="26"/>
          <w:szCs w:val="26"/>
        </w:rPr>
        <w:t>публиковани</w:t>
      </w:r>
      <w:r w:rsidR="00116B7A" w:rsidRPr="00345841">
        <w:rPr>
          <w:rFonts w:ascii="Times New Roman" w:hAnsi="Times New Roman" w:cs="Times New Roman"/>
          <w:sz w:val="26"/>
          <w:szCs w:val="26"/>
        </w:rPr>
        <w:t>е</w:t>
      </w:r>
      <w:r w:rsidR="00842610" w:rsidRPr="00345841">
        <w:rPr>
          <w:rFonts w:ascii="Times New Roman" w:hAnsi="Times New Roman" w:cs="Times New Roman"/>
          <w:sz w:val="26"/>
          <w:szCs w:val="26"/>
        </w:rPr>
        <w:t xml:space="preserve"> в средствах массовой информации или размещение в сети Интернет информации о деятельности контрольно-счетной комиссии осуществляется в соответствии с Регламентом </w:t>
      </w:r>
      <w:r w:rsidR="00612563" w:rsidRPr="00345841">
        <w:rPr>
          <w:rFonts w:ascii="Times New Roman" w:hAnsi="Times New Roman" w:cs="Times New Roman"/>
          <w:sz w:val="26"/>
          <w:szCs w:val="26"/>
        </w:rPr>
        <w:t>контрольно-счетной комиссии.</w:t>
      </w:r>
    </w:p>
    <w:p w:rsidR="00335419" w:rsidRPr="00345841" w:rsidRDefault="00335419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94F3D" w:rsidRPr="00345841" w:rsidRDefault="00994F3D" w:rsidP="00345841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6"/>
          <w:szCs w:val="26"/>
        </w:rPr>
      </w:pPr>
    </w:p>
    <w:p w:rsidR="00994F3D" w:rsidRPr="00345841" w:rsidRDefault="00994F3D" w:rsidP="003458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5841">
        <w:rPr>
          <w:rFonts w:ascii="Times New Roman" w:hAnsi="Times New Roman" w:cs="Times New Roman"/>
          <w:b/>
          <w:sz w:val="26"/>
          <w:szCs w:val="26"/>
        </w:rPr>
        <w:t>Статья 22. Финансовое обеспечение деятельности контрольно-счетной комиссии</w:t>
      </w:r>
    </w:p>
    <w:p w:rsidR="00E97EEC" w:rsidRPr="00345841" w:rsidRDefault="00E97EEC" w:rsidP="003458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1. Финансовое обеспечение деятельности контрольно-счетной комиссии осуществляется за счет средств бюджета муниципального округа. Финансовое </w:t>
      </w:r>
      <w:r w:rsidRPr="00345841">
        <w:rPr>
          <w:rFonts w:ascii="Times New Roman" w:hAnsi="Times New Roman" w:cs="Times New Roman"/>
          <w:sz w:val="26"/>
          <w:szCs w:val="26"/>
        </w:rPr>
        <w:lastRenderedPageBreak/>
        <w:t>обеспечение предусматривается в объеме, позволяющем обеспечить осуществление возложенных на нее полномочий.</w:t>
      </w:r>
    </w:p>
    <w:p w:rsidR="00E97EEC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2. Средства на содержание контрольно-счетной комиссии предусматриваются в бюджете муниципального округа отдельной строкой в соответствии с классификацией расходов бюджетов Российской Федерации.</w:t>
      </w:r>
    </w:p>
    <w:p w:rsidR="00994F3D" w:rsidRPr="00345841" w:rsidRDefault="00994F3D" w:rsidP="0034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345841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345841">
        <w:rPr>
          <w:rFonts w:ascii="Times New Roman" w:hAnsi="Times New Roman" w:cs="Times New Roman"/>
          <w:sz w:val="26"/>
          <w:szCs w:val="26"/>
        </w:rPr>
        <w:t xml:space="preserve"> использованием контрольно-счетной комиссией бюджетных средств и муниципального имущества осуществляется на основании правовых актов Совета депутатов.</w:t>
      </w:r>
    </w:p>
    <w:p w:rsidR="00994F3D" w:rsidRPr="00345841" w:rsidRDefault="00994F3D" w:rsidP="0034584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994F3D" w:rsidRPr="00345841" w:rsidRDefault="00994F3D" w:rsidP="00345841">
      <w:pPr>
        <w:pStyle w:val="ConsPlusTitle"/>
        <w:spacing w:before="80" w:after="8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Статья 23. Материальное и социальное обеспечение должностных лиц контрольно-счетной комиссии</w:t>
      </w:r>
    </w:p>
    <w:p w:rsidR="00E97EEC" w:rsidRPr="00345841" w:rsidRDefault="00994F3D" w:rsidP="0034584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345841">
        <w:rPr>
          <w:rFonts w:ascii="Times New Roman" w:hAnsi="Times New Roman" w:cs="Times New Roman"/>
          <w:sz w:val="26"/>
          <w:szCs w:val="26"/>
        </w:rPr>
        <w:t>Должностным лицам контрольно-счетной комиссии гарантируются денежное содержание (вознаграждение), ежегодные оплачиваемые отпуска (основной и дополнительные), профессиональное развитие, в том числе получение дополнительного профессионального образования, а также другие меры материального и социального обеспечения, установленные для лиц, замещающих муниципальные должности и должности муниципальной службы муниципального округа.</w:t>
      </w:r>
      <w:proofErr w:type="gramEnd"/>
    </w:p>
    <w:p w:rsidR="00E97EEC" w:rsidRDefault="00994F3D" w:rsidP="002F220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 xml:space="preserve"> 2. Меры по материальному и социальному обеспечению председателя и работников аппарата контрольно-счетной комиссии устанавливаются муниципальными правовыми актами в соответствии с федеральными законами и законами Белгородской области.</w:t>
      </w:r>
    </w:p>
    <w:p w:rsidR="002F2205" w:rsidRPr="00345841" w:rsidRDefault="002F2205" w:rsidP="002F220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E97EEC" w:rsidRPr="00345841" w:rsidRDefault="002F2205" w:rsidP="00345841">
      <w:pPr>
        <w:tabs>
          <w:tab w:val="left" w:pos="6806"/>
        </w:tabs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Статья 24</w:t>
      </w:r>
      <w:r w:rsidR="00E97EEC" w:rsidRPr="00345841">
        <w:rPr>
          <w:rFonts w:ascii="Times New Roman" w:hAnsi="Times New Roman" w:cs="Times New Roman"/>
          <w:b/>
          <w:sz w:val="26"/>
          <w:szCs w:val="26"/>
        </w:rPr>
        <w:t>. Заключительное положение</w:t>
      </w:r>
    </w:p>
    <w:p w:rsidR="0094539C" w:rsidRPr="00345841" w:rsidRDefault="00E97EEC" w:rsidP="00345841">
      <w:pPr>
        <w:tabs>
          <w:tab w:val="left" w:pos="6806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45841">
        <w:rPr>
          <w:rFonts w:ascii="Times New Roman" w:hAnsi="Times New Roman" w:cs="Times New Roman"/>
          <w:sz w:val="26"/>
          <w:szCs w:val="26"/>
        </w:rPr>
        <w:t>Изменения в настоящее Положение вносятся решением Совета депутатов</w:t>
      </w:r>
      <w:r w:rsidR="001A08A3" w:rsidRPr="00345841">
        <w:rPr>
          <w:rFonts w:ascii="Times New Roman" w:hAnsi="Times New Roman" w:cs="Times New Roman"/>
          <w:sz w:val="26"/>
          <w:szCs w:val="26"/>
        </w:rPr>
        <w:t xml:space="preserve"> </w:t>
      </w:r>
      <w:r w:rsidRPr="00345841">
        <w:rPr>
          <w:rFonts w:ascii="Times New Roman" w:hAnsi="Times New Roman" w:cs="Times New Roman"/>
          <w:sz w:val="26"/>
          <w:szCs w:val="26"/>
        </w:rPr>
        <w:t>и вступают в силу в установленном порядке.</w:t>
      </w:r>
      <w:r w:rsidR="00994F3D" w:rsidRPr="00345841">
        <w:rPr>
          <w:rFonts w:ascii="Times New Roman" w:hAnsi="Times New Roman" w:cs="Times New Roman"/>
          <w:b/>
          <w:sz w:val="26"/>
          <w:szCs w:val="26"/>
        </w:rPr>
        <w:tab/>
      </w:r>
    </w:p>
    <w:p w:rsidR="00E97EEC" w:rsidRPr="00345841" w:rsidRDefault="00E97EEC" w:rsidP="00345841">
      <w:pPr>
        <w:tabs>
          <w:tab w:val="left" w:pos="6806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E97EEC" w:rsidRPr="00345841" w:rsidSect="002F2205">
      <w:headerReference w:type="default" r:id="rId1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8A3" w:rsidRDefault="001A08A3" w:rsidP="009473A4">
      <w:pPr>
        <w:spacing w:after="0" w:line="240" w:lineRule="auto"/>
      </w:pPr>
      <w:r>
        <w:separator/>
      </w:r>
    </w:p>
  </w:endnote>
  <w:endnote w:type="continuationSeparator" w:id="0">
    <w:p w:rsidR="001A08A3" w:rsidRDefault="001A08A3" w:rsidP="00947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CC"/>
    <w:family w:val="swiss"/>
    <w:pitch w:val="variable"/>
    <w:sig w:usb0="00000000" w:usb1="5200FDFF" w:usb2="0A04202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8A3" w:rsidRDefault="001A08A3" w:rsidP="009473A4">
      <w:pPr>
        <w:spacing w:after="0" w:line="240" w:lineRule="auto"/>
      </w:pPr>
      <w:r>
        <w:separator/>
      </w:r>
    </w:p>
  </w:footnote>
  <w:footnote w:type="continuationSeparator" w:id="0">
    <w:p w:rsidR="001A08A3" w:rsidRDefault="001A08A3" w:rsidP="00947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176764"/>
      <w:docPartObj>
        <w:docPartGallery w:val="Page Numbers (Top of Page)"/>
        <w:docPartUnique/>
      </w:docPartObj>
    </w:sdtPr>
    <w:sdtEndPr/>
    <w:sdtContent>
      <w:p w:rsidR="001A08A3" w:rsidRDefault="001A08A3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2205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1A08A3" w:rsidRDefault="001A08A3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591D"/>
    <w:rsid w:val="00020A99"/>
    <w:rsid w:val="00032CD4"/>
    <w:rsid w:val="00060E9A"/>
    <w:rsid w:val="000815AA"/>
    <w:rsid w:val="000C45E4"/>
    <w:rsid w:val="000D112E"/>
    <w:rsid w:val="000F155A"/>
    <w:rsid w:val="001036EF"/>
    <w:rsid w:val="00116B7A"/>
    <w:rsid w:val="00126298"/>
    <w:rsid w:val="001329AD"/>
    <w:rsid w:val="00152837"/>
    <w:rsid w:val="00155B5B"/>
    <w:rsid w:val="00162675"/>
    <w:rsid w:val="00191495"/>
    <w:rsid w:val="00195304"/>
    <w:rsid w:val="001A08A3"/>
    <w:rsid w:val="001A7A53"/>
    <w:rsid w:val="001D63F6"/>
    <w:rsid w:val="001D76F9"/>
    <w:rsid w:val="0022756D"/>
    <w:rsid w:val="00254EE2"/>
    <w:rsid w:val="00271E58"/>
    <w:rsid w:val="002914CE"/>
    <w:rsid w:val="002A5852"/>
    <w:rsid w:val="002F2205"/>
    <w:rsid w:val="00335419"/>
    <w:rsid w:val="00345841"/>
    <w:rsid w:val="00367C1B"/>
    <w:rsid w:val="003714BB"/>
    <w:rsid w:val="003A085D"/>
    <w:rsid w:val="003C2F62"/>
    <w:rsid w:val="00421F75"/>
    <w:rsid w:val="00454027"/>
    <w:rsid w:val="00482D1C"/>
    <w:rsid w:val="004920B5"/>
    <w:rsid w:val="004C0BDE"/>
    <w:rsid w:val="00535A2B"/>
    <w:rsid w:val="005B17AD"/>
    <w:rsid w:val="005C591D"/>
    <w:rsid w:val="005F17E9"/>
    <w:rsid w:val="00612563"/>
    <w:rsid w:val="00635215"/>
    <w:rsid w:val="00640438"/>
    <w:rsid w:val="0064509D"/>
    <w:rsid w:val="00683CDD"/>
    <w:rsid w:val="006B5226"/>
    <w:rsid w:val="006E3F22"/>
    <w:rsid w:val="007170B0"/>
    <w:rsid w:val="00745827"/>
    <w:rsid w:val="007743EE"/>
    <w:rsid w:val="00842610"/>
    <w:rsid w:val="00850F4B"/>
    <w:rsid w:val="0085185D"/>
    <w:rsid w:val="00851C00"/>
    <w:rsid w:val="008A0F8A"/>
    <w:rsid w:val="008B211E"/>
    <w:rsid w:val="008E6996"/>
    <w:rsid w:val="00944043"/>
    <w:rsid w:val="0094539C"/>
    <w:rsid w:val="009473A4"/>
    <w:rsid w:val="00956F21"/>
    <w:rsid w:val="00994F3D"/>
    <w:rsid w:val="009D2057"/>
    <w:rsid w:val="009E01EA"/>
    <w:rsid w:val="009F0AFD"/>
    <w:rsid w:val="00A17592"/>
    <w:rsid w:val="00A735D7"/>
    <w:rsid w:val="00A76023"/>
    <w:rsid w:val="00A909E6"/>
    <w:rsid w:val="00AF0056"/>
    <w:rsid w:val="00B61A3F"/>
    <w:rsid w:val="00B858A2"/>
    <w:rsid w:val="00BB494E"/>
    <w:rsid w:val="00BB5F19"/>
    <w:rsid w:val="00C20566"/>
    <w:rsid w:val="00C24023"/>
    <w:rsid w:val="00C35C91"/>
    <w:rsid w:val="00C62FE4"/>
    <w:rsid w:val="00CA2C4E"/>
    <w:rsid w:val="00CB0477"/>
    <w:rsid w:val="00CB79BE"/>
    <w:rsid w:val="00CB7A2E"/>
    <w:rsid w:val="00CD781B"/>
    <w:rsid w:val="00CE44AE"/>
    <w:rsid w:val="00CF4201"/>
    <w:rsid w:val="00D10067"/>
    <w:rsid w:val="00D43ED8"/>
    <w:rsid w:val="00E25EEF"/>
    <w:rsid w:val="00E30DA8"/>
    <w:rsid w:val="00E4795A"/>
    <w:rsid w:val="00E66E63"/>
    <w:rsid w:val="00E732E8"/>
    <w:rsid w:val="00E81B81"/>
    <w:rsid w:val="00E83162"/>
    <w:rsid w:val="00E876E9"/>
    <w:rsid w:val="00E97EEC"/>
    <w:rsid w:val="00EB4058"/>
    <w:rsid w:val="00F46BDF"/>
    <w:rsid w:val="00FD456B"/>
    <w:rsid w:val="00FD53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paragraph" w:styleId="2">
    <w:name w:val="heading 2"/>
    <w:basedOn w:val="a"/>
    <w:next w:val="a"/>
    <w:link w:val="20"/>
    <w:qFormat/>
    <w:rsid w:val="00994F3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paragraph" w:customStyle="1" w:styleId="Style8">
    <w:name w:val="Style8"/>
    <w:basedOn w:val="a"/>
    <w:rsid w:val="00640438"/>
    <w:pPr>
      <w:widowControl w:val="0"/>
      <w:autoSpaceDE w:val="0"/>
      <w:autoSpaceDN w:val="0"/>
      <w:adjustRightInd w:val="0"/>
      <w:spacing w:after="0" w:line="302" w:lineRule="exact"/>
      <w:ind w:firstLine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rsid w:val="00640438"/>
    <w:rPr>
      <w:rFonts w:ascii="Times New Roman" w:hAnsi="Times New Roman" w:cs="Times New Roman"/>
      <w:color w:val="000000"/>
      <w:sz w:val="26"/>
      <w:szCs w:val="26"/>
    </w:rPr>
  </w:style>
  <w:style w:type="character" w:styleId="a5">
    <w:name w:val="Hyperlink"/>
    <w:basedOn w:val="a0"/>
    <w:rsid w:val="00640438"/>
    <w:rPr>
      <w:color w:val="0000FF"/>
      <w:u w:val="single"/>
    </w:rPr>
  </w:style>
  <w:style w:type="paragraph" w:customStyle="1" w:styleId="Standard">
    <w:name w:val="Standard"/>
    <w:rsid w:val="00A909E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94F3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6">
    <w:name w:val="Body Text Indent"/>
    <w:basedOn w:val="a"/>
    <w:link w:val="a7"/>
    <w:rsid w:val="00994F3D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994F3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994F3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994F3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994F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94F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473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473A4"/>
  </w:style>
  <w:style w:type="paragraph" w:styleId="aa">
    <w:name w:val="footer"/>
    <w:basedOn w:val="a"/>
    <w:link w:val="ab"/>
    <w:uiPriority w:val="99"/>
    <w:unhideWhenUsed/>
    <w:rsid w:val="009473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473A4"/>
  </w:style>
  <w:style w:type="table" w:styleId="ac">
    <w:name w:val="Table Grid"/>
    <w:basedOn w:val="a1"/>
    <w:uiPriority w:val="59"/>
    <w:rsid w:val="002F22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5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vyjoskol-r31.gosweb.gosuslugi.ru/" TargetMode="External"/><Relationship Id="rId13" Type="http://schemas.openxmlformats.org/officeDocument/2006/relationships/hyperlink" Target="consultantplus://offline/ref=DACE49BE76ED5C0DAA892A51AF2B92DD261C7DE2C77E448B0EFB7DBBF9C79744A3044C043859Y4w3D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DACE49BE76ED5C0DAA892A51AF2B92DD261C7DE2C77E448B0EFB7DBBF9C79744A3044C063A53Y4w0D" TargetMode="External"/><Relationship Id="rId17" Type="http://schemas.openxmlformats.org/officeDocument/2006/relationships/hyperlink" Target="consultantplus://offline/ref=DACE49BE76ED5C0DAA892A51AF2B92DD261C7DE2C77E448B0EFB7DBBF9C79744A3044C033E504235YAwED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ACE49BE76ED5C0DAA892A51AF2B92DD261C7DE2C77E448B0EFB7DBBF9C79744A3044C033E504235YAwBD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ACE49BE76ED5C0DAA892A51AF2B92DD261C7DE2C77E448B0EFB7DBBF9C79744A3044C063D59Y4w7D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DACE49BE76ED5C0DAA892A51AF2B92DD261C7DE2C77E448B0EFB7DBBF9C79744A3044C043859Y4wDD" TargetMode="External"/><Relationship Id="rId10" Type="http://schemas.openxmlformats.org/officeDocument/2006/relationships/hyperlink" Target="consultantplus://offline/ref=DACE49BE76ED5C0DAA892A51AF2B92DD261C7DE2C77E448B0EFB7DBBF9C79744A3044C003951Y4wCD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ACE49BE76ED5C0DAA892A51AF2B92DD261C7DE2C77E448B0EFB7DBBF9C79744A3044C033E52463FYAw8D" TargetMode="External"/><Relationship Id="rId14" Type="http://schemas.openxmlformats.org/officeDocument/2006/relationships/hyperlink" Target="consultantplus://offline/ref=DACE49BE76ED5C0DAA892A51AF2B92DD261C7DE2C77E448B0EFB7DBBF9C79744A3044C073C57Y4w0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16</Pages>
  <Words>6218</Words>
  <Characters>35447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2024-09-16T10:22:00Z</cp:lastPrinted>
  <dcterms:created xsi:type="dcterms:W3CDTF">2022-10-11T05:41:00Z</dcterms:created>
  <dcterms:modified xsi:type="dcterms:W3CDTF">2024-09-16T14:04:00Z</dcterms:modified>
</cp:coreProperties>
</file>