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1D" w:rsidRDefault="002C0A49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5pt;margin-top:12.25pt;width:80.95pt;height:77.35pt;z-index:251658240" stroked="f">
            <v:textbox style="mso-next-textbox:#_x0000_s1026">
              <w:txbxContent>
                <w:p w:rsidR="002C0A49" w:rsidRPr="002C0A49" w:rsidRDefault="002C0A49" w:rsidP="002C0A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C0A4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Проект </w:t>
                  </w:r>
                </w:p>
                <w:p w:rsidR="002C0A49" w:rsidRPr="002C0A49" w:rsidRDefault="002C0A49" w:rsidP="002C0A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C0A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вносится главой администрации Новооскольского городского округа</w:t>
                  </w:r>
                </w:p>
                <w:p w:rsidR="002C0A49" w:rsidRPr="00726515" w:rsidRDefault="002C0A49" w:rsidP="002C0A4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C591D" w:rsidRPr="006F1789">
        <w:rPr>
          <w:rFonts w:ascii="Arial" w:hAnsi="Arial" w:cs="Arial"/>
          <w:i/>
          <w:noProof/>
          <w:sz w:val="18"/>
          <w:szCs w:val="18"/>
          <w:lang w:eastAsia="ru-RU"/>
        </w:rPr>
        <w:drawing>
          <wp:inline distT="0" distB="0" distL="0" distR="0" wp14:anchorId="1D84DC73" wp14:editId="0D09EA78">
            <wp:extent cx="518847" cy="614824"/>
            <wp:effectExtent l="19050" t="0" r="0" b="0"/>
            <wp:docPr id="1" name="Рисунок 1" descr="C:\Users\n.didenko\Desktop\Бланки новые\БЛАНКИ - 2020 год\герб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didenko\Desktop\Бланки новые\БЛАНКИ - 2020 год\герб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7" cy="6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1D" w:rsidRPr="00062082" w:rsidRDefault="002C0A49" w:rsidP="002C0A49">
      <w:pPr>
        <w:tabs>
          <w:tab w:val="left" w:pos="84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5C591D" w:rsidRPr="00062082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2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2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БЕЛГОРОДСКАЯ ОБЛАСТЬ</w:t>
      </w:r>
    </w:p>
    <w:p w:rsidR="005C591D" w:rsidRPr="00062082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C591D" w:rsidRPr="00423C26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23C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СОВЕТ ДЕПУТАТОВ</w:t>
      </w: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23C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НОВООСКОЛЬСКОГО ГОРОДСКОГО ОКРУГА</w:t>
      </w:r>
    </w:p>
    <w:p w:rsidR="0000790D" w:rsidRPr="0000790D" w:rsidRDefault="0000790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C591D" w:rsidRPr="006C5576" w:rsidRDefault="0000790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C557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Шестьдесят первое</w:t>
      </w:r>
      <w:r w:rsidRPr="006C557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="005C591D" w:rsidRPr="006C557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заседание   Совета депутатов  Новооскольского городского округа </w:t>
      </w:r>
      <w:r w:rsidRPr="006C557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первого</w:t>
      </w:r>
      <w:r w:rsidR="005C591D" w:rsidRPr="006C557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созыва</w:t>
      </w:r>
    </w:p>
    <w:p w:rsidR="005C591D" w:rsidRPr="00423C26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Pr="00062082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062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062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5C591D" w:rsidRPr="0000790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C591D" w:rsidRPr="00423C26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3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 20__</w:t>
      </w:r>
      <w:r w:rsidRPr="00423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года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5C591D" w:rsidRDefault="005C591D" w:rsidP="006C557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5576" w:rsidRDefault="006C5576" w:rsidP="006C557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5576" w:rsidRPr="006C5576" w:rsidRDefault="006C5576" w:rsidP="006C557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5499" w:rsidRPr="00610872" w:rsidRDefault="000B5499" w:rsidP="006C5576">
      <w:pPr>
        <w:tabs>
          <w:tab w:val="left" w:pos="5812"/>
          <w:tab w:val="left" w:pos="5954"/>
          <w:tab w:val="left" w:pos="6972"/>
          <w:tab w:val="left" w:pos="7140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0872">
        <w:rPr>
          <w:rFonts w:ascii="Times New Roman" w:hAnsi="Times New Roman" w:cs="Times New Roman"/>
          <w:b/>
          <w:bCs/>
          <w:iCs/>
          <w:sz w:val="27"/>
          <w:szCs w:val="27"/>
        </w:rPr>
        <w:t>О ходатайстве перед Правительством Белгородской области о передаче имущества, находящегося в муниципальной собственности Новооскольского городского округа, в  государственную собственность Белгородской области</w:t>
      </w:r>
    </w:p>
    <w:p w:rsidR="006C5576" w:rsidRPr="00610872" w:rsidRDefault="006C5576" w:rsidP="006C5576">
      <w:pPr>
        <w:tabs>
          <w:tab w:val="left" w:pos="5812"/>
          <w:tab w:val="left" w:pos="5954"/>
          <w:tab w:val="left" w:pos="6972"/>
          <w:tab w:val="left" w:pos="7140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5576" w:rsidRPr="00610872" w:rsidRDefault="006C5576" w:rsidP="006C5576">
      <w:pPr>
        <w:tabs>
          <w:tab w:val="left" w:pos="5812"/>
          <w:tab w:val="left" w:pos="5954"/>
          <w:tab w:val="left" w:pos="6972"/>
          <w:tab w:val="left" w:pos="7140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C5576" w:rsidRPr="00610872" w:rsidRDefault="006C5576" w:rsidP="006C5576">
      <w:pPr>
        <w:tabs>
          <w:tab w:val="left" w:pos="5812"/>
          <w:tab w:val="left" w:pos="5954"/>
          <w:tab w:val="left" w:pos="6972"/>
          <w:tab w:val="left" w:pos="7140"/>
        </w:tabs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5499" w:rsidRPr="00610872" w:rsidRDefault="000B5499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 октября 2003 года </w:t>
      </w:r>
      <w:r w:rsidRPr="00610872">
        <w:rPr>
          <w:rFonts w:ascii="Times New Roman" w:hAnsi="Times New Roman" w:cs="Times New Roman"/>
          <w:sz w:val="27"/>
          <w:szCs w:val="27"/>
        </w:rPr>
        <w:br/>
        <w:t>№ 131-ФЗ «Об общих принципах организации местного самоуправления                    в Российской Федерации», законом Белгородской области от</w:t>
      </w:r>
      <w:r w:rsidR="0000790D" w:rsidRPr="00610872">
        <w:rPr>
          <w:rFonts w:ascii="Times New Roman" w:hAnsi="Times New Roman" w:cs="Times New Roman"/>
          <w:sz w:val="27"/>
          <w:szCs w:val="27"/>
        </w:rPr>
        <w:t xml:space="preserve">  07 июня </w:t>
      </w:r>
      <w:r w:rsidRPr="00610872">
        <w:rPr>
          <w:rFonts w:ascii="Times New Roman" w:hAnsi="Times New Roman" w:cs="Times New Roman"/>
          <w:sz w:val="27"/>
          <w:szCs w:val="27"/>
        </w:rPr>
        <w:t>2011 года № 44 «О порядке управления и распоряжения государственной собст</w:t>
      </w:r>
      <w:r w:rsidR="002C0A49" w:rsidRPr="00610872">
        <w:rPr>
          <w:rFonts w:ascii="Times New Roman" w:hAnsi="Times New Roman" w:cs="Times New Roman"/>
          <w:sz w:val="27"/>
          <w:szCs w:val="27"/>
        </w:rPr>
        <w:t>венностью Белгородской области»</w:t>
      </w:r>
      <w:r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Pr="00610872">
        <w:rPr>
          <w:rFonts w:ascii="Times New Roman" w:hAnsi="Times New Roman" w:cs="Times New Roman"/>
          <w:b/>
          <w:sz w:val="27"/>
          <w:szCs w:val="27"/>
        </w:rPr>
        <w:t>Совет депутатов Новооскольского городского округа</w:t>
      </w:r>
      <w:r w:rsidR="00610872">
        <w:rPr>
          <w:rFonts w:ascii="Times New Roman" w:hAnsi="Times New Roman" w:cs="Times New Roman"/>
          <w:b/>
          <w:sz w:val="27"/>
          <w:szCs w:val="27"/>
        </w:rPr>
        <w:t xml:space="preserve">    </w:t>
      </w:r>
      <w:proofErr w:type="gramStart"/>
      <w:r w:rsidR="00610872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="00610872">
        <w:rPr>
          <w:rFonts w:ascii="Times New Roman" w:hAnsi="Times New Roman" w:cs="Times New Roman"/>
          <w:b/>
          <w:sz w:val="27"/>
          <w:szCs w:val="27"/>
        </w:rPr>
        <w:t xml:space="preserve"> е ш и л</w:t>
      </w:r>
      <w:r w:rsidRPr="00610872">
        <w:rPr>
          <w:rFonts w:ascii="Times New Roman" w:hAnsi="Times New Roman" w:cs="Times New Roman"/>
          <w:b/>
          <w:sz w:val="27"/>
          <w:szCs w:val="27"/>
        </w:rPr>
        <w:t>:</w:t>
      </w:r>
    </w:p>
    <w:p w:rsidR="000B5499" w:rsidRPr="00610872" w:rsidRDefault="000B5499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 xml:space="preserve">1. Ходатайствовать перед Правительством Белгородской области                     о передаче из </w:t>
      </w:r>
      <w:r w:rsidRPr="00610872">
        <w:rPr>
          <w:rFonts w:ascii="Times New Roman" w:hAnsi="Times New Roman" w:cs="Times New Roman"/>
          <w:bCs/>
          <w:iCs/>
          <w:sz w:val="27"/>
          <w:szCs w:val="27"/>
        </w:rPr>
        <w:t>муниципальной собственности Новооскольского городского округа  в  государственную  собственность  Белгородской  области следующего имущества:</w:t>
      </w:r>
    </w:p>
    <w:p w:rsidR="000B5499" w:rsidRPr="00610872" w:rsidRDefault="00183150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>1.1. Нежилое</w:t>
      </w:r>
      <w:r w:rsidR="000B5499" w:rsidRPr="00610872">
        <w:rPr>
          <w:rFonts w:ascii="Times New Roman" w:hAnsi="Times New Roman" w:cs="Times New Roman"/>
          <w:sz w:val="27"/>
          <w:szCs w:val="27"/>
        </w:rPr>
        <w:t xml:space="preserve"> административное помещение (1 и 3 этаж), общей площадью 806,1 кв. м, с кадастровым номером 31:19:1110002:592, расположенное по адресу: Белгородская область, г. Новый Оскол, ул. </w:t>
      </w:r>
      <w:r w:rsidR="00D929B8" w:rsidRPr="00610872">
        <w:rPr>
          <w:rFonts w:ascii="Times New Roman" w:hAnsi="Times New Roman" w:cs="Times New Roman"/>
          <w:sz w:val="27"/>
          <w:szCs w:val="27"/>
        </w:rPr>
        <w:t>Ивана Дмитриевича Путилина</w:t>
      </w:r>
      <w:r w:rsidR="000B5499" w:rsidRPr="00610872">
        <w:rPr>
          <w:rFonts w:ascii="Times New Roman" w:hAnsi="Times New Roman" w:cs="Times New Roman"/>
          <w:sz w:val="27"/>
          <w:szCs w:val="27"/>
        </w:rPr>
        <w:t xml:space="preserve">, д. 26, балансовой стоимостью 3 586 267,00 (три миллиона пятьсот восемьдесят шесть тысяч двести шестьдесят семь) рублей </w:t>
      </w:r>
      <w:r w:rsidR="00D929B8" w:rsidRPr="00610872">
        <w:rPr>
          <w:rFonts w:ascii="Times New Roman" w:hAnsi="Times New Roman" w:cs="Times New Roman"/>
          <w:sz w:val="27"/>
          <w:szCs w:val="27"/>
        </w:rPr>
        <w:t xml:space="preserve">       </w:t>
      </w:r>
      <w:r w:rsidR="000B5499" w:rsidRPr="00610872">
        <w:rPr>
          <w:rFonts w:ascii="Times New Roman" w:hAnsi="Times New Roman" w:cs="Times New Roman"/>
          <w:sz w:val="27"/>
          <w:szCs w:val="27"/>
        </w:rPr>
        <w:t>00 копеек, остаточной стоимостью 2 062 682,96 (два миллиона шестьдесят две тысячи шестьсот восемьдесят два) рубля 96 копеек.</w:t>
      </w:r>
    </w:p>
    <w:p w:rsidR="000B5499" w:rsidRPr="00610872" w:rsidRDefault="000B5499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 xml:space="preserve">1.2. Нежилое здание - спортивный комплекс, общей площадью </w:t>
      </w:r>
      <w:r w:rsidR="00D929B8" w:rsidRPr="00610872">
        <w:rPr>
          <w:rFonts w:ascii="Times New Roman" w:hAnsi="Times New Roman" w:cs="Times New Roman"/>
          <w:sz w:val="27"/>
          <w:szCs w:val="27"/>
        </w:rPr>
        <w:t xml:space="preserve">                       1676,8</w:t>
      </w:r>
      <w:r w:rsidR="005256C5"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Pr="00610872">
        <w:rPr>
          <w:rFonts w:ascii="Times New Roman" w:hAnsi="Times New Roman" w:cs="Times New Roman"/>
          <w:sz w:val="27"/>
          <w:szCs w:val="27"/>
        </w:rPr>
        <w:t xml:space="preserve">кв. м, с кадастровым номером 31:19:1110002:510, расположенное по адресу: </w:t>
      </w:r>
      <w:r w:rsidRPr="00610872">
        <w:rPr>
          <w:rFonts w:ascii="Times New Roman" w:hAnsi="Times New Roman" w:cs="Times New Roman"/>
          <w:sz w:val="27"/>
          <w:szCs w:val="27"/>
        </w:rPr>
        <w:lastRenderedPageBreak/>
        <w:t>Белгородская область, г. Новый Оскол, ул. Ива</w:t>
      </w:r>
      <w:r w:rsidR="00183150" w:rsidRPr="00610872">
        <w:rPr>
          <w:rFonts w:ascii="Times New Roman" w:hAnsi="Times New Roman" w:cs="Times New Roman"/>
          <w:sz w:val="27"/>
          <w:szCs w:val="27"/>
        </w:rPr>
        <w:t>на Дмитриевича Путилина,</w:t>
      </w:r>
      <w:r w:rsidRPr="00610872">
        <w:rPr>
          <w:rFonts w:ascii="Times New Roman" w:hAnsi="Times New Roman" w:cs="Times New Roman"/>
          <w:sz w:val="27"/>
          <w:szCs w:val="27"/>
        </w:rPr>
        <w:t xml:space="preserve"> д. 26, балансовой стоимостью 7 472 602,79 (семь миллионов четыреста семьдесят две тысячи шестьсот два) рубля 79 копеек, остаточной стоимостью 4 303 096,43 (четыре миллиона триста три тысячи девяносто шесть) рублей</w:t>
      </w:r>
      <w:r w:rsidR="005256C5"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Pr="00610872">
        <w:rPr>
          <w:rFonts w:ascii="Times New Roman" w:hAnsi="Times New Roman" w:cs="Times New Roman"/>
          <w:sz w:val="27"/>
          <w:szCs w:val="27"/>
        </w:rPr>
        <w:t>43 копейки.</w:t>
      </w:r>
    </w:p>
    <w:p w:rsidR="000B5499" w:rsidRPr="00610872" w:rsidRDefault="000B5499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 xml:space="preserve">1.3. Нежилое здание - гимнастическйи комплекс, общей площадью </w:t>
      </w:r>
      <w:r w:rsidR="00D929B8" w:rsidRPr="0061087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610872">
        <w:rPr>
          <w:rFonts w:ascii="Times New Roman" w:hAnsi="Times New Roman" w:cs="Times New Roman"/>
          <w:sz w:val="27"/>
          <w:szCs w:val="27"/>
        </w:rPr>
        <w:t xml:space="preserve">539,8 кв. м, с кадастровым номером 31:19:1110002:543, расположенное по адресу: Белгородская область, </w:t>
      </w:r>
      <w:r w:rsidR="00D929B8" w:rsidRPr="00610872">
        <w:rPr>
          <w:rFonts w:ascii="Times New Roman" w:hAnsi="Times New Roman" w:cs="Times New Roman"/>
          <w:sz w:val="27"/>
          <w:szCs w:val="27"/>
        </w:rPr>
        <w:t>Ивана Дмитриевича Путилина</w:t>
      </w:r>
      <w:r w:rsidRPr="00610872">
        <w:rPr>
          <w:rFonts w:ascii="Times New Roman" w:hAnsi="Times New Roman" w:cs="Times New Roman"/>
          <w:sz w:val="27"/>
          <w:szCs w:val="27"/>
        </w:rPr>
        <w:t>, балансовой стоимостью 5 863 192,06 (пять миллионов восемьсот шестьдесят три тысячи сто девяносто два) рубля 06 копеек, остаточной стоимостью 4 560 260,79 (четыре миллиона пятьсот шестьдесят тысяч двести шестьдесят) рублей 79 копеек.</w:t>
      </w:r>
    </w:p>
    <w:p w:rsidR="000B5499" w:rsidRPr="00610872" w:rsidRDefault="000B5499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>1.4. Нежилое здание гаража, общей площадью 200,0 кв. м</w:t>
      </w:r>
      <w:r w:rsidR="007D4FB2" w:rsidRPr="00610872">
        <w:rPr>
          <w:rFonts w:ascii="Times New Roman" w:hAnsi="Times New Roman" w:cs="Times New Roman"/>
          <w:sz w:val="27"/>
          <w:szCs w:val="27"/>
        </w:rPr>
        <w:t>,</w:t>
      </w:r>
      <w:r w:rsidRPr="00610872">
        <w:rPr>
          <w:rFonts w:ascii="Times New Roman" w:hAnsi="Times New Roman" w:cs="Times New Roman"/>
          <w:sz w:val="27"/>
          <w:szCs w:val="27"/>
        </w:rPr>
        <w:t xml:space="preserve"> с кадастровым номером</w:t>
      </w:r>
      <w:r w:rsidR="007D4FB2"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Pr="00610872">
        <w:rPr>
          <w:rFonts w:ascii="Times New Roman" w:hAnsi="Times New Roman" w:cs="Times New Roman"/>
          <w:sz w:val="27"/>
          <w:szCs w:val="27"/>
        </w:rPr>
        <w:t xml:space="preserve"> 31:19:1110002:855, расположенное по адресу: Белгородская область,        г. Новый Оскол, ул. Ивана Дмитриевича Пу</w:t>
      </w:r>
      <w:r w:rsidR="007D4FB2" w:rsidRPr="00610872">
        <w:rPr>
          <w:rFonts w:ascii="Times New Roman" w:hAnsi="Times New Roman" w:cs="Times New Roman"/>
          <w:sz w:val="27"/>
          <w:szCs w:val="27"/>
        </w:rPr>
        <w:t>тилина, балансовой стоимостью 0</w:t>
      </w:r>
      <w:r w:rsidRPr="00610872">
        <w:rPr>
          <w:rFonts w:ascii="Times New Roman" w:hAnsi="Times New Roman" w:cs="Times New Roman"/>
          <w:sz w:val="27"/>
          <w:szCs w:val="27"/>
        </w:rPr>
        <w:t xml:space="preserve">,00 (ноль) рублей 00 </w:t>
      </w:r>
      <w:r w:rsidR="007D4FB2" w:rsidRPr="00610872">
        <w:rPr>
          <w:rFonts w:ascii="Times New Roman" w:hAnsi="Times New Roman" w:cs="Times New Roman"/>
          <w:sz w:val="27"/>
          <w:szCs w:val="27"/>
        </w:rPr>
        <w:t>копеек, остаточной стоимостью 0</w:t>
      </w:r>
      <w:r w:rsidRPr="00610872">
        <w:rPr>
          <w:rFonts w:ascii="Times New Roman" w:hAnsi="Times New Roman" w:cs="Times New Roman"/>
          <w:sz w:val="27"/>
          <w:szCs w:val="27"/>
        </w:rPr>
        <w:t xml:space="preserve">,00 (ноль) рублей </w:t>
      </w:r>
      <w:r w:rsidR="005256C5" w:rsidRPr="00610872">
        <w:rPr>
          <w:rFonts w:ascii="Times New Roman" w:hAnsi="Times New Roman" w:cs="Times New Roman"/>
          <w:sz w:val="27"/>
          <w:szCs w:val="27"/>
        </w:rPr>
        <w:t xml:space="preserve">  </w:t>
      </w:r>
      <w:r w:rsidRPr="00610872">
        <w:rPr>
          <w:rFonts w:ascii="Times New Roman" w:hAnsi="Times New Roman" w:cs="Times New Roman"/>
          <w:sz w:val="27"/>
          <w:szCs w:val="27"/>
        </w:rPr>
        <w:t>00 копеек.</w:t>
      </w:r>
    </w:p>
    <w:p w:rsidR="000B5499" w:rsidRPr="00610872" w:rsidRDefault="007D4FB2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>1.5. Нежилое здание – котельная</w:t>
      </w:r>
      <w:r w:rsidR="006C5576" w:rsidRPr="00610872">
        <w:rPr>
          <w:rFonts w:ascii="Times New Roman" w:hAnsi="Times New Roman" w:cs="Times New Roman"/>
          <w:sz w:val="27"/>
          <w:szCs w:val="27"/>
        </w:rPr>
        <w:t xml:space="preserve">, общей площадью 27,5 кв. </w:t>
      </w:r>
      <w:r w:rsidR="000B5499" w:rsidRPr="00610872">
        <w:rPr>
          <w:rFonts w:ascii="Times New Roman" w:hAnsi="Times New Roman" w:cs="Times New Roman"/>
          <w:sz w:val="27"/>
          <w:szCs w:val="27"/>
        </w:rPr>
        <w:t>м</w:t>
      </w:r>
      <w:r w:rsidRPr="00610872">
        <w:rPr>
          <w:rFonts w:ascii="Times New Roman" w:hAnsi="Times New Roman" w:cs="Times New Roman"/>
          <w:sz w:val="27"/>
          <w:szCs w:val="27"/>
        </w:rPr>
        <w:t>,</w:t>
      </w:r>
      <w:r w:rsidR="000B5499"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D929B8" w:rsidRPr="0061087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0B5499" w:rsidRPr="00610872">
        <w:rPr>
          <w:rFonts w:ascii="Times New Roman" w:hAnsi="Times New Roman" w:cs="Times New Roman"/>
          <w:sz w:val="27"/>
          <w:szCs w:val="27"/>
        </w:rPr>
        <w:t>с кадастровым номером 31:19:1110002:423, расположенн</w:t>
      </w:r>
      <w:r w:rsidR="009A3795" w:rsidRPr="00610872">
        <w:rPr>
          <w:rFonts w:ascii="Times New Roman" w:hAnsi="Times New Roman" w:cs="Times New Roman"/>
          <w:sz w:val="27"/>
          <w:szCs w:val="27"/>
        </w:rPr>
        <w:t>ое</w:t>
      </w:r>
      <w:r w:rsidR="000B5499" w:rsidRPr="00610872">
        <w:rPr>
          <w:rFonts w:ascii="Times New Roman" w:hAnsi="Times New Roman" w:cs="Times New Roman"/>
          <w:sz w:val="27"/>
          <w:szCs w:val="27"/>
        </w:rPr>
        <w:t xml:space="preserve"> по адресу: Белгородская область, г. Новый Оскол, ул. ДРП, балансовой стоимостью </w:t>
      </w:r>
      <w:r w:rsidRPr="0061087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0B5499" w:rsidRPr="00610872">
        <w:rPr>
          <w:rFonts w:ascii="Times New Roman" w:hAnsi="Times New Roman" w:cs="Times New Roman"/>
          <w:sz w:val="27"/>
          <w:szCs w:val="27"/>
        </w:rPr>
        <w:t xml:space="preserve">321 724,00 (триста двадцать одна тысяча семьсот двадцать четыре) рубля </w:t>
      </w:r>
      <w:r w:rsidRPr="00610872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0B5499" w:rsidRPr="00610872">
        <w:rPr>
          <w:rFonts w:ascii="Times New Roman" w:hAnsi="Times New Roman" w:cs="Times New Roman"/>
          <w:sz w:val="27"/>
          <w:szCs w:val="27"/>
        </w:rPr>
        <w:t>00 копеек, остаточной стоимостью 218 045,25 (двести восемнадцать тысяч сорок пять) рублей 25 копеек.</w:t>
      </w:r>
    </w:p>
    <w:p w:rsidR="000B5499" w:rsidRPr="00610872" w:rsidRDefault="000B5499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>1.6. Нежилое здание заправочной мойки, общей площадью 78,0 кв. м</w:t>
      </w:r>
      <w:r w:rsidR="007D4FB2" w:rsidRPr="00610872">
        <w:rPr>
          <w:rFonts w:ascii="Times New Roman" w:hAnsi="Times New Roman" w:cs="Times New Roman"/>
          <w:sz w:val="27"/>
          <w:szCs w:val="27"/>
        </w:rPr>
        <w:t>,</w:t>
      </w:r>
      <w:r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D929B8" w:rsidRPr="0061087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610872">
        <w:rPr>
          <w:rFonts w:ascii="Times New Roman" w:hAnsi="Times New Roman" w:cs="Times New Roman"/>
          <w:sz w:val="27"/>
          <w:szCs w:val="27"/>
        </w:rPr>
        <w:t>с кадастровым номером 31:19:1110002:427, расположенн</w:t>
      </w:r>
      <w:r w:rsidR="007D4FB2" w:rsidRPr="00610872">
        <w:rPr>
          <w:rFonts w:ascii="Times New Roman" w:hAnsi="Times New Roman" w:cs="Times New Roman"/>
          <w:sz w:val="27"/>
          <w:szCs w:val="27"/>
        </w:rPr>
        <w:t>ое</w:t>
      </w:r>
      <w:r w:rsidRPr="00610872">
        <w:rPr>
          <w:rFonts w:ascii="Times New Roman" w:hAnsi="Times New Roman" w:cs="Times New Roman"/>
          <w:sz w:val="27"/>
          <w:szCs w:val="27"/>
        </w:rPr>
        <w:t xml:space="preserve"> по адресу: Белгородская область, г. Новый Оскол, ул. Ивана Дм</w:t>
      </w:r>
      <w:bookmarkStart w:id="0" w:name="_GoBack"/>
      <w:r w:rsidRPr="00610872">
        <w:rPr>
          <w:rFonts w:ascii="Times New Roman" w:hAnsi="Times New Roman" w:cs="Times New Roman"/>
          <w:sz w:val="27"/>
          <w:szCs w:val="27"/>
        </w:rPr>
        <w:t>итриевича Путилина, д.</w:t>
      </w:r>
      <w:r w:rsidR="007D4FB2" w:rsidRPr="00610872">
        <w:rPr>
          <w:rFonts w:ascii="Times New Roman" w:hAnsi="Times New Roman" w:cs="Times New Roman"/>
          <w:sz w:val="27"/>
          <w:szCs w:val="27"/>
        </w:rPr>
        <w:t xml:space="preserve"> 26, балансовой стоимостью </w:t>
      </w:r>
      <w:r w:rsidRPr="00610872">
        <w:rPr>
          <w:rFonts w:ascii="Times New Roman" w:hAnsi="Times New Roman" w:cs="Times New Roman"/>
          <w:sz w:val="27"/>
          <w:szCs w:val="27"/>
        </w:rPr>
        <w:t xml:space="preserve">0,00 (ноль) рублей 00 </w:t>
      </w:r>
      <w:r w:rsidR="007D4FB2" w:rsidRPr="00610872">
        <w:rPr>
          <w:rFonts w:ascii="Times New Roman" w:hAnsi="Times New Roman" w:cs="Times New Roman"/>
          <w:sz w:val="27"/>
          <w:szCs w:val="27"/>
        </w:rPr>
        <w:t>копеек</w:t>
      </w:r>
      <w:bookmarkEnd w:id="0"/>
      <w:r w:rsidR="007D4FB2" w:rsidRPr="00610872">
        <w:rPr>
          <w:rFonts w:ascii="Times New Roman" w:hAnsi="Times New Roman" w:cs="Times New Roman"/>
          <w:sz w:val="27"/>
          <w:szCs w:val="27"/>
        </w:rPr>
        <w:t>, остаточной стоимостью 0</w:t>
      </w:r>
      <w:r w:rsidRPr="00610872">
        <w:rPr>
          <w:rFonts w:ascii="Times New Roman" w:hAnsi="Times New Roman" w:cs="Times New Roman"/>
          <w:sz w:val="27"/>
          <w:szCs w:val="27"/>
        </w:rPr>
        <w:t>,00 (ноль) рублей 00 копеек.</w:t>
      </w:r>
    </w:p>
    <w:p w:rsidR="000B5499" w:rsidRPr="00610872" w:rsidRDefault="000B5499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>1.7. Нежилое здание, общей площадью 61,5 кв. м</w:t>
      </w:r>
      <w:r w:rsidR="007D4FB2" w:rsidRPr="00610872">
        <w:rPr>
          <w:rFonts w:ascii="Times New Roman" w:hAnsi="Times New Roman" w:cs="Times New Roman"/>
          <w:sz w:val="27"/>
          <w:szCs w:val="27"/>
        </w:rPr>
        <w:t>,</w:t>
      </w:r>
      <w:r w:rsidRPr="00610872">
        <w:rPr>
          <w:rFonts w:ascii="Times New Roman" w:hAnsi="Times New Roman" w:cs="Times New Roman"/>
          <w:sz w:val="27"/>
          <w:szCs w:val="27"/>
        </w:rPr>
        <w:t xml:space="preserve"> с кадастровым номером 31:19:1110002:426, расположенн</w:t>
      </w:r>
      <w:r w:rsidR="007D4FB2" w:rsidRPr="00610872">
        <w:rPr>
          <w:rFonts w:ascii="Times New Roman" w:hAnsi="Times New Roman" w:cs="Times New Roman"/>
          <w:sz w:val="27"/>
          <w:szCs w:val="27"/>
        </w:rPr>
        <w:t>ое</w:t>
      </w:r>
      <w:r w:rsidRPr="00610872">
        <w:rPr>
          <w:rFonts w:ascii="Times New Roman" w:hAnsi="Times New Roman" w:cs="Times New Roman"/>
          <w:sz w:val="27"/>
          <w:szCs w:val="27"/>
        </w:rPr>
        <w:t xml:space="preserve"> по адресу: Белгородская область, </w:t>
      </w:r>
      <w:r w:rsidR="0061087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610872">
        <w:rPr>
          <w:rFonts w:ascii="Times New Roman" w:hAnsi="Times New Roman" w:cs="Times New Roman"/>
          <w:sz w:val="27"/>
          <w:szCs w:val="27"/>
        </w:rPr>
        <w:t>г. Новый Оскол, ул. ДРП, балансовой стоимостью 0,00 (ноль) рублей 00</w:t>
      </w:r>
      <w:r w:rsidR="007D4FB2" w:rsidRPr="00610872">
        <w:rPr>
          <w:rFonts w:ascii="Times New Roman" w:hAnsi="Times New Roman" w:cs="Times New Roman"/>
          <w:sz w:val="27"/>
          <w:szCs w:val="27"/>
        </w:rPr>
        <w:t xml:space="preserve"> копеек, остаточной стоимостью </w:t>
      </w:r>
      <w:r w:rsidRPr="00610872">
        <w:rPr>
          <w:rFonts w:ascii="Times New Roman" w:hAnsi="Times New Roman" w:cs="Times New Roman"/>
          <w:sz w:val="27"/>
          <w:szCs w:val="27"/>
        </w:rPr>
        <w:t>0,00 (ноль) рублей 00 копеек.</w:t>
      </w:r>
    </w:p>
    <w:p w:rsidR="000B5499" w:rsidRPr="00610872" w:rsidRDefault="000B5499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>1.8. Нежилое здание, общей площадью 25,9 кв. м</w:t>
      </w:r>
      <w:r w:rsidR="007D4FB2" w:rsidRPr="00610872">
        <w:rPr>
          <w:rFonts w:ascii="Times New Roman" w:hAnsi="Times New Roman" w:cs="Times New Roman"/>
          <w:sz w:val="27"/>
          <w:szCs w:val="27"/>
        </w:rPr>
        <w:t>,</w:t>
      </w:r>
      <w:r w:rsidRPr="00610872">
        <w:rPr>
          <w:rFonts w:ascii="Times New Roman" w:hAnsi="Times New Roman" w:cs="Times New Roman"/>
          <w:sz w:val="27"/>
          <w:szCs w:val="27"/>
        </w:rPr>
        <w:t xml:space="preserve"> с кадастровым номером 31:19:1110002:424, расположенн</w:t>
      </w:r>
      <w:r w:rsidR="007D4FB2" w:rsidRPr="00610872">
        <w:rPr>
          <w:rFonts w:ascii="Times New Roman" w:hAnsi="Times New Roman" w:cs="Times New Roman"/>
          <w:sz w:val="27"/>
          <w:szCs w:val="27"/>
        </w:rPr>
        <w:t>ое</w:t>
      </w:r>
      <w:r w:rsidRPr="00610872">
        <w:rPr>
          <w:rFonts w:ascii="Times New Roman" w:hAnsi="Times New Roman" w:cs="Times New Roman"/>
          <w:sz w:val="27"/>
          <w:szCs w:val="27"/>
        </w:rPr>
        <w:t xml:space="preserve"> по адресу: Белгородская область, </w:t>
      </w:r>
      <w:r w:rsidR="0061087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610872">
        <w:rPr>
          <w:rFonts w:ascii="Times New Roman" w:hAnsi="Times New Roman" w:cs="Times New Roman"/>
          <w:sz w:val="27"/>
          <w:szCs w:val="27"/>
        </w:rPr>
        <w:t>г. Новый Оскол, ул</w:t>
      </w:r>
      <w:r w:rsidR="00D929B8" w:rsidRPr="00610872">
        <w:rPr>
          <w:rFonts w:ascii="Times New Roman" w:hAnsi="Times New Roman" w:cs="Times New Roman"/>
          <w:sz w:val="27"/>
          <w:szCs w:val="27"/>
        </w:rPr>
        <w:t>. Ивана Дмитриевича Путилина</w:t>
      </w:r>
      <w:r w:rsidR="009A3795" w:rsidRPr="00610872">
        <w:rPr>
          <w:rFonts w:ascii="Times New Roman" w:hAnsi="Times New Roman" w:cs="Times New Roman"/>
          <w:sz w:val="27"/>
          <w:szCs w:val="27"/>
        </w:rPr>
        <w:t>,</w:t>
      </w:r>
      <w:r w:rsidR="00D929B8"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7D4FB2" w:rsidRPr="00610872">
        <w:rPr>
          <w:rFonts w:ascii="Times New Roman" w:hAnsi="Times New Roman" w:cs="Times New Roman"/>
          <w:sz w:val="27"/>
          <w:szCs w:val="27"/>
        </w:rPr>
        <w:t>26, балансовой стоимостью                0</w:t>
      </w:r>
      <w:r w:rsidRPr="00610872">
        <w:rPr>
          <w:rFonts w:ascii="Times New Roman" w:hAnsi="Times New Roman" w:cs="Times New Roman"/>
          <w:sz w:val="27"/>
          <w:szCs w:val="27"/>
        </w:rPr>
        <w:t>,00 (ноль) рублей 00 копеек, остат</w:t>
      </w:r>
      <w:r w:rsidR="007D4FB2" w:rsidRPr="00610872">
        <w:rPr>
          <w:rFonts w:ascii="Times New Roman" w:hAnsi="Times New Roman" w:cs="Times New Roman"/>
          <w:sz w:val="27"/>
          <w:szCs w:val="27"/>
        </w:rPr>
        <w:t>очной стоимостью 0</w:t>
      </w:r>
      <w:r w:rsidRPr="00610872">
        <w:rPr>
          <w:rFonts w:ascii="Times New Roman" w:hAnsi="Times New Roman" w:cs="Times New Roman"/>
          <w:sz w:val="27"/>
          <w:szCs w:val="27"/>
        </w:rPr>
        <w:t>,00 (ноль) рублей</w:t>
      </w:r>
      <w:r w:rsidR="005256C5"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610872">
        <w:rPr>
          <w:rFonts w:ascii="Times New Roman" w:hAnsi="Times New Roman" w:cs="Times New Roman"/>
          <w:sz w:val="27"/>
          <w:szCs w:val="27"/>
        </w:rPr>
        <w:t xml:space="preserve">               00 копеек.</w:t>
      </w:r>
    </w:p>
    <w:p w:rsidR="000B5499" w:rsidRPr="00610872" w:rsidRDefault="000B5499" w:rsidP="00183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>1.9. Нежилое здание КПП с диспетчерской, общей площадью 58,2 кв. м</w:t>
      </w:r>
      <w:r w:rsidR="007D4FB2" w:rsidRPr="00610872">
        <w:rPr>
          <w:rFonts w:ascii="Times New Roman" w:hAnsi="Times New Roman" w:cs="Times New Roman"/>
          <w:sz w:val="27"/>
          <w:szCs w:val="27"/>
        </w:rPr>
        <w:t>,</w:t>
      </w:r>
      <w:r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610872">
        <w:rPr>
          <w:rFonts w:ascii="Times New Roman" w:hAnsi="Times New Roman" w:cs="Times New Roman"/>
          <w:sz w:val="27"/>
          <w:szCs w:val="27"/>
        </w:rPr>
        <w:t xml:space="preserve">  </w:t>
      </w:r>
      <w:r w:rsidR="00D929B8" w:rsidRPr="00610872">
        <w:rPr>
          <w:rFonts w:ascii="Times New Roman" w:hAnsi="Times New Roman" w:cs="Times New Roman"/>
          <w:sz w:val="27"/>
          <w:szCs w:val="27"/>
        </w:rPr>
        <w:t xml:space="preserve">  </w:t>
      </w:r>
      <w:r w:rsidRPr="00610872">
        <w:rPr>
          <w:rFonts w:ascii="Times New Roman" w:hAnsi="Times New Roman" w:cs="Times New Roman"/>
          <w:sz w:val="27"/>
          <w:szCs w:val="27"/>
        </w:rPr>
        <w:t>с кадастровым номером 31:19:1110002:425, расположенн</w:t>
      </w:r>
      <w:r w:rsidR="007D4FB2" w:rsidRPr="00610872">
        <w:rPr>
          <w:rFonts w:ascii="Times New Roman" w:hAnsi="Times New Roman" w:cs="Times New Roman"/>
          <w:sz w:val="27"/>
          <w:szCs w:val="27"/>
        </w:rPr>
        <w:t>ое</w:t>
      </w:r>
      <w:r w:rsidRPr="00610872">
        <w:rPr>
          <w:rFonts w:ascii="Times New Roman" w:hAnsi="Times New Roman" w:cs="Times New Roman"/>
          <w:sz w:val="27"/>
          <w:szCs w:val="27"/>
        </w:rPr>
        <w:t xml:space="preserve"> по адресу: Белгородская область, г. Новый Оскол,</w:t>
      </w:r>
      <w:r w:rsidR="007D4FB2" w:rsidRPr="00610872">
        <w:rPr>
          <w:rFonts w:ascii="Times New Roman" w:hAnsi="Times New Roman" w:cs="Times New Roman"/>
          <w:sz w:val="27"/>
          <w:szCs w:val="27"/>
        </w:rPr>
        <w:t xml:space="preserve"> ул. ДРП балансовой стоимостью </w:t>
      </w:r>
      <w:r w:rsidR="005256C5" w:rsidRPr="00610872">
        <w:rPr>
          <w:rFonts w:ascii="Times New Roman" w:hAnsi="Times New Roman" w:cs="Times New Roman"/>
          <w:sz w:val="27"/>
          <w:szCs w:val="27"/>
        </w:rPr>
        <w:t xml:space="preserve">  </w:t>
      </w:r>
      <w:r w:rsidRPr="00610872">
        <w:rPr>
          <w:rFonts w:ascii="Times New Roman" w:hAnsi="Times New Roman" w:cs="Times New Roman"/>
          <w:sz w:val="27"/>
          <w:szCs w:val="27"/>
        </w:rPr>
        <w:t>0,00 (ноль) рублей 00</w:t>
      </w:r>
      <w:r w:rsidR="007D4FB2" w:rsidRPr="00610872">
        <w:rPr>
          <w:rFonts w:ascii="Times New Roman" w:hAnsi="Times New Roman" w:cs="Times New Roman"/>
          <w:sz w:val="27"/>
          <w:szCs w:val="27"/>
        </w:rPr>
        <w:t xml:space="preserve"> копеек, остаточной стоимостью </w:t>
      </w:r>
      <w:r w:rsidRPr="00610872">
        <w:rPr>
          <w:rFonts w:ascii="Times New Roman" w:hAnsi="Times New Roman" w:cs="Times New Roman"/>
          <w:sz w:val="27"/>
          <w:szCs w:val="27"/>
        </w:rPr>
        <w:t xml:space="preserve">0,00 (ноль) рублей </w:t>
      </w:r>
      <w:r w:rsid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D929B8"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Pr="00610872">
        <w:rPr>
          <w:rFonts w:ascii="Times New Roman" w:hAnsi="Times New Roman" w:cs="Times New Roman"/>
          <w:sz w:val="27"/>
          <w:szCs w:val="27"/>
        </w:rPr>
        <w:t>00 копеек.</w:t>
      </w:r>
    </w:p>
    <w:p w:rsidR="00DB4EF1" w:rsidRDefault="000B413C" w:rsidP="0000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>1.10. Нежилое помещение (2 этаж), общей площадью 371,8</w:t>
      </w:r>
      <w:r w:rsidR="0000790D" w:rsidRPr="0061087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0790D" w:rsidRPr="00610872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="0000790D" w:rsidRPr="00610872">
        <w:rPr>
          <w:rFonts w:ascii="Times New Roman" w:hAnsi="Times New Roman" w:cs="Times New Roman"/>
          <w:sz w:val="27"/>
          <w:szCs w:val="27"/>
        </w:rPr>
        <w:t>.</w:t>
      </w:r>
      <w:r w:rsidRPr="00610872">
        <w:rPr>
          <w:rFonts w:ascii="Times New Roman" w:hAnsi="Times New Roman" w:cs="Times New Roman"/>
          <w:sz w:val="27"/>
          <w:szCs w:val="27"/>
        </w:rPr>
        <w:t>м</w:t>
      </w:r>
      <w:proofErr w:type="spellEnd"/>
      <w:proofErr w:type="gramEnd"/>
      <w:r w:rsidRPr="00610872">
        <w:rPr>
          <w:rFonts w:ascii="Times New Roman" w:hAnsi="Times New Roman" w:cs="Times New Roman"/>
          <w:sz w:val="27"/>
          <w:szCs w:val="27"/>
        </w:rPr>
        <w:t xml:space="preserve">, с кадастровым номером 31:19:1110002:603, расположенное по адресу: Белгородская область, г. Новый Оскол, ул. Ивана Дмитриевича Путилина, д. 26, балансовой стоимостью </w:t>
      </w:r>
      <w:r w:rsidR="00F50168" w:rsidRPr="00610872">
        <w:rPr>
          <w:rFonts w:ascii="Times New Roman" w:hAnsi="Times New Roman" w:cs="Times New Roman"/>
          <w:sz w:val="27"/>
          <w:szCs w:val="27"/>
        </w:rPr>
        <w:t>5 523 100</w:t>
      </w:r>
      <w:r w:rsidRPr="00610872">
        <w:rPr>
          <w:rFonts w:ascii="Times New Roman" w:hAnsi="Times New Roman" w:cs="Times New Roman"/>
          <w:sz w:val="27"/>
          <w:szCs w:val="27"/>
        </w:rPr>
        <w:t>,00 (</w:t>
      </w:r>
      <w:r w:rsidR="00F50168" w:rsidRPr="00610872">
        <w:rPr>
          <w:rFonts w:ascii="Times New Roman" w:hAnsi="Times New Roman" w:cs="Times New Roman"/>
          <w:sz w:val="27"/>
          <w:szCs w:val="27"/>
        </w:rPr>
        <w:t xml:space="preserve">пять миллионов пятьсот двадцать три тысячи сто) рублей </w:t>
      </w:r>
      <w:r w:rsidRPr="00610872">
        <w:rPr>
          <w:rFonts w:ascii="Times New Roman" w:hAnsi="Times New Roman" w:cs="Times New Roman"/>
          <w:sz w:val="27"/>
          <w:szCs w:val="27"/>
        </w:rPr>
        <w:t xml:space="preserve">00 копеек, остаточной стоимостью </w:t>
      </w:r>
      <w:r w:rsidR="00610872" w:rsidRPr="00610872">
        <w:rPr>
          <w:rFonts w:ascii="Times New Roman" w:hAnsi="Times New Roman" w:cs="Times New Roman"/>
          <w:sz w:val="27"/>
          <w:szCs w:val="27"/>
        </w:rPr>
        <w:t xml:space="preserve">5 523 </w:t>
      </w:r>
      <w:r w:rsidR="00F50168" w:rsidRPr="00610872">
        <w:rPr>
          <w:rFonts w:ascii="Times New Roman" w:hAnsi="Times New Roman" w:cs="Times New Roman"/>
          <w:sz w:val="27"/>
          <w:szCs w:val="27"/>
        </w:rPr>
        <w:t xml:space="preserve">100,00 </w:t>
      </w:r>
      <w:r w:rsidR="0000790D"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F50168" w:rsidRPr="00610872">
        <w:rPr>
          <w:rFonts w:ascii="Times New Roman" w:hAnsi="Times New Roman" w:cs="Times New Roman"/>
          <w:sz w:val="27"/>
          <w:szCs w:val="27"/>
        </w:rPr>
        <w:t>(пять миллионов пятьсот двадцать три тысячи сто) рублей 00 копеек</w:t>
      </w:r>
      <w:r w:rsidRPr="00610872">
        <w:rPr>
          <w:rFonts w:ascii="Times New Roman" w:hAnsi="Times New Roman" w:cs="Times New Roman"/>
          <w:sz w:val="27"/>
          <w:szCs w:val="27"/>
        </w:rPr>
        <w:t>.</w:t>
      </w:r>
    </w:p>
    <w:p w:rsidR="00610872" w:rsidRDefault="00610872" w:rsidP="0000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0872" w:rsidRPr="00610872" w:rsidRDefault="00610872" w:rsidP="00007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5499" w:rsidRPr="00610872" w:rsidRDefault="00183150" w:rsidP="00183150">
      <w:pPr>
        <w:tabs>
          <w:tab w:val="left" w:pos="6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lastRenderedPageBreak/>
        <w:t>2.</w:t>
      </w:r>
      <w:r w:rsid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0B5499" w:rsidRPr="00610872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0B5499" w:rsidRPr="00610872" w:rsidRDefault="0000790D" w:rsidP="0000790D">
      <w:pPr>
        <w:tabs>
          <w:tab w:val="left" w:pos="6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0B5499" w:rsidRPr="00610872">
        <w:rPr>
          <w:rFonts w:ascii="Times New Roman" w:hAnsi="Times New Roman" w:cs="Times New Roman"/>
          <w:sz w:val="27"/>
          <w:szCs w:val="27"/>
        </w:rPr>
        <w:t>Контроль</w:t>
      </w:r>
      <w:r w:rsidR="006C5576" w:rsidRP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610872">
        <w:rPr>
          <w:rFonts w:ascii="Times New Roman" w:hAnsi="Times New Roman" w:cs="Times New Roman"/>
          <w:sz w:val="27"/>
          <w:szCs w:val="27"/>
        </w:rPr>
        <w:t xml:space="preserve"> </w:t>
      </w:r>
      <w:r w:rsidR="000B5499" w:rsidRPr="00610872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0B5499" w:rsidRPr="00610872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депутатов Новооскольского городского округа по агропромышленному комплексу, имущественным и земельным отношениям (</w:t>
      </w:r>
      <w:proofErr w:type="spellStart"/>
      <w:r w:rsidR="000B5499" w:rsidRPr="00610872">
        <w:rPr>
          <w:rFonts w:ascii="Times New Roman" w:hAnsi="Times New Roman" w:cs="Times New Roman"/>
          <w:sz w:val="27"/>
          <w:szCs w:val="27"/>
        </w:rPr>
        <w:t>Криушичев</w:t>
      </w:r>
      <w:proofErr w:type="spellEnd"/>
      <w:r w:rsidR="000B5499" w:rsidRPr="00610872">
        <w:rPr>
          <w:rFonts w:ascii="Times New Roman" w:hAnsi="Times New Roman" w:cs="Times New Roman"/>
          <w:sz w:val="27"/>
          <w:szCs w:val="27"/>
        </w:rPr>
        <w:t xml:space="preserve"> Н.А.).</w:t>
      </w:r>
    </w:p>
    <w:p w:rsidR="0000790D" w:rsidRPr="00610872" w:rsidRDefault="0000790D" w:rsidP="0000790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790D" w:rsidRPr="00610872" w:rsidRDefault="0000790D" w:rsidP="0000790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790D" w:rsidRPr="00610872" w:rsidRDefault="0000790D" w:rsidP="0000790D">
      <w:pPr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5499" w:rsidRPr="00610872" w:rsidRDefault="000B5499" w:rsidP="0018315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0872">
        <w:rPr>
          <w:rFonts w:ascii="Times New Roman" w:hAnsi="Times New Roman" w:cs="Times New Roman"/>
          <w:sz w:val="27"/>
          <w:szCs w:val="27"/>
        </w:rPr>
        <w:t xml:space="preserve">     </w:t>
      </w:r>
      <w:r w:rsidRPr="00610872">
        <w:rPr>
          <w:rFonts w:ascii="Times New Roman" w:hAnsi="Times New Roman" w:cs="Times New Roman"/>
          <w:b/>
          <w:sz w:val="27"/>
          <w:szCs w:val="27"/>
        </w:rPr>
        <w:t>Председатель Совета депутатов</w:t>
      </w:r>
    </w:p>
    <w:p w:rsidR="005C591D" w:rsidRPr="00610872" w:rsidRDefault="000B5499" w:rsidP="00183150">
      <w:pPr>
        <w:pStyle w:val="a5"/>
        <w:spacing w:after="0"/>
        <w:jc w:val="both"/>
        <w:rPr>
          <w:b/>
          <w:bCs/>
          <w:iCs/>
          <w:sz w:val="27"/>
          <w:szCs w:val="27"/>
        </w:rPr>
      </w:pPr>
      <w:r w:rsidRPr="00610872">
        <w:rPr>
          <w:b/>
          <w:sz w:val="27"/>
          <w:szCs w:val="27"/>
        </w:rPr>
        <w:t>Новооскольского городского округа</w:t>
      </w:r>
      <w:r w:rsidRPr="00610872">
        <w:rPr>
          <w:b/>
          <w:sz w:val="27"/>
          <w:szCs w:val="27"/>
        </w:rPr>
        <w:tab/>
      </w:r>
      <w:r w:rsidRPr="00610872">
        <w:rPr>
          <w:b/>
          <w:sz w:val="27"/>
          <w:szCs w:val="27"/>
        </w:rPr>
        <w:tab/>
        <w:t xml:space="preserve">                              </w:t>
      </w:r>
      <w:r w:rsidR="00610872">
        <w:rPr>
          <w:b/>
          <w:sz w:val="27"/>
          <w:szCs w:val="27"/>
        </w:rPr>
        <w:t xml:space="preserve">      </w:t>
      </w:r>
      <w:r w:rsidRPr="00610872">
        <w:rPr>
          <w:b/>
          <w:sz w:val="27"/>
          <w:szCs w:val="27"/>
        </w:rPr>
        <w:t>А.И. Попова</w:t>
      </w:r>
    </w:p>
    <w:p w:rsidR="005C591D" w:rsidRPr="00610872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</w:p>
    <w:p w:rsidR="005C591D" w:rsidRPr="00610872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591D" w:rsidRDefault="005C591D" w:rsidP="005C59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4539C" w:rsidRDefault="0094539C"/>
    <w:sectPr w:rsidR="0094539C" w:rsidSect="0061087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48" w:rsidRDefault="00F24F48" w:rsidP="002C0A49">
      <w:pPr>
        <w:spacing w:after="0" w:line="240" w:lineRule="auto"/>
      </w:pPr>
      <w:r>
        <w:separator/>
      </w:r>
    </w:p>
  </w:endnote>
  <w:endnote w:type="continuationSeparator" w:id="0">
    <w:p w:rsidR="00F24F48" w:rsidRDefault="00F24F48" w:rsidP="002C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48" w:rsidRDefault="00F24F48" w:rsidP="002C0A49">
      <w:pPr>
        <w:spacing w:after="0" w:line="240" w:lineRule="auto"/>
      </w:pPr>
      <w:r>
        <w:separator/>
      </w:r>
    </w:p>
  </w:footnote>
  <w:footnote w:type="continuationSeparator" w:id="0">
    <w:p w:rsidR="00F24F48" w:rsidRDefault="00F24F48" w:rsidP="002C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18849"/>
      <w:docPartObj>
        <w:docPartGallery w:val="Page Numbers (Top of Page)"/>
        <w:docPartUnique/>
      </w:docPartObj>
    </w:sdtPr>
    <w:sdtContent>
      <w:p w:rsidR="00610872" w:rsidRDefault="006108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0872" w:rsidRDefault="006108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49" w:rsidRDefault="002C0A49">
    <w:pPr>
      <w:pStyle w:val="a7"/>
      <w:jc w:val="center"/>
    </w:pPr>
  </w:p>
  <w:p w:rsidR="002C0A49" w:rsidRDefault="002C0A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91D"/>
    <w:rsid w:val="0000790D"/>
    <w:rsid w:val="000B413C"/>
    <w:rsid w:val="000B5499"/>
    <w:rsid w:val="00126298"/>
    <w:rsid w:val="00183150"/>
    <w:rsid w:val="00254EE2"/>
    <w:rsid w:val="002914CE"/>
    <w:rsid w:val="002C0A49"/>
    <w:rsid w:val="003A085D"/>
    <w:rsid w:val="003B2BA0"/>
    <w:rsid w:val="0040703B"/>
    <w:rsid w:val="00454027"/>
    <w:rsid w:val="005256C5"/>
    <w:rsid w:val="005C591D"/>
    <w:rsid w:val="00610872"/>
    <w:rsid w:val="00627BF1"/>
    <w:rsid w:val="0064509D"/>
    <w:rsid w:val="006C5576"/>
    <w:rsid w:val="007979A4"/>
    <w:rsid w:val="007D4FB2"/>
    <w:rsid w:val="007E33EC"/>
    <w:rsid w:val="00892388"/>
    <w:rsid w:val="008E6996"/>
    <w:rsid w:val="0094539C"/>
    <w:rsid w:val="009A3795"/>
    <w:rsid w:val="009E0C8A"/>
    <w:rsid w:val="00A17592"/>
    <w:rsid w:val="00A735D7"/>
    <w:rsid w:val="00AB0295"/>
    <w:rsid w:val="00AF0056"/>
    <w:rsid w:val="00C20566"/>
    <w:rsid w:val="00C35C91"/>
    <w:rsid w:val="00C62FE4"/>
    <w:rsid w:val="00CF4201"/>
    <w:rsid w:val="00D929B8"/>
    <w:rsid w:val="00DB4EF1"/>
    <w:rsid w:val="00E7490E"/>
    <w:rsid w:val="00E83162"/>
    <w:rsid w:val="00F24F48"/>
    <w:rsid w:val="00F50168"/>
    <w:rsid w:val="00FD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B54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B5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A49"/>
  </w:style>
  <w:style w:type="paragraph" w:styleId="a9">
    <w:name w:val="footer"/>
    <w:basedOn w:val="a"/>
    <w:link w:val="aa"/>
    <w:uiPriority w:val="99"/>
    <w:unhideWhenUsed/>
    <w:rsid w:val="002C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2022-10-18T06:55:00Z</cp:lastPrinted>
  <dcterms:created xsi:type="dcterms:W3CDTF">2022-10-11T05:41:00Z</dcterms:created>
  <dcterms:modified xsi:type="dcterms:W3CDTF">2022-10-18T08:01:00Z</dcterms:modified>
</cp:coreProperties>
</file>