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17,18 </w:t>
      </w:r>
      <w:r>
        <w:rPr>
          <w:b/>
          <w:sz w:val="26"/>
          <w:szCs w:val="26"/>
        </w:rPr>
        <w:t xml:space="preserve">июня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highlight w:val="none"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jc w:val="center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, </w:t>
      </w:r>
      <w:r>
        <w:rPr>
          <w:sz w:val="26"/>
          <w:szCs w:val="26"/>
        </w:rPr>
        <w:t xml:space="preserve">объявленный 23 мая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                              не состоявшимся</w:t>
      </w:r>
      <w:r/>
      <w:r>
        <w:t xml:space="preserve">:</w:t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заме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стит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еля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главы Николаевской территориальной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заме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сти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т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еля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главы Оскольской территориальной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ачал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ьника отдела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адми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Новооскольского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8"/>
        </w:rPr>
        <w:t xml:space="preserve">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капитального строительства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капитального строительства и архитектуры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овооскольск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начальника отдела архитектуры и территориального планирования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капитального строительства и архитектуры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овооскольск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гл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муниципального округа                 (2 единицы),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вн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специали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тдела организационно-контрольной работы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организационно-контрольной и кадровой работы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отдела муниципального контроля управления городско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го хозяйства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            (2 единицы),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вно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г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о специалиста -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гла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вног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Новооскольского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 специалиста отдела по развитию потребительского рынка                   и защите прав потребителей управления экономического развития                                           и предпринимательства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Новооскольского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глав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го специалиста отдела претензионно-исковой работы правового управл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ения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Новооскольского муниципального округ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гла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вн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ого специалиста отдела муниципальных закупок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отдела муниципальной службы и наградной деятельности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организационно-контрольной и кадровой работы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гл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авн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ого специалиста отдела безопасности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правления по взаимодействию              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с правоохранительными 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контрольно-надзорными органами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–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ответственного секретаря админи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стративной комиссии,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тдела капитального строительства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капитального строительства и архитектуры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овооскольск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  <w:b w:val="false"/>
          <w:i w:val="false"/>
          <w:spacing w:val="0"/>
          <w:sz w:val="26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главного специалиста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 отдела архитектуры и территориального планирования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капитального строительства и архитектуры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овооскольск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ого муниципального округа</w:t>
      </w:r>
      <w:r>
        <w:rPr>
          <w:rFonts w:ascii="Times New Roman" w:hAnsi="Times New Roman"/>
          <w:b w:val="false"/>
          <w:i w:val="false"/>
          <w:spacing w:val="0"/>
          <w:sz w:val="26"/>
        </w:rPr>
        <w:t xml:space="preserve">.</w:t>
      </w:r>
      <w:r/>
      <w:r/>
      <w:r>
        <w:rPr>
          <w:sz w:val="26"/>
          <w:szCs w:val="26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</w:p>
    <w:p>
      <w:pPr>
        <w:pStyle w:val="822"/>
        <w:ind w:firstLine="708"/>
        <w:jc w:val="both"/>
        <w:rPr>
          <w:highlight w:val="none"/>
        </w:rPr>
      </w:pPr>
      <w:r>
        <w:t xml:space="preserve">4.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, </w:t>
      </w:r>
      <w:r>
        <w:rPr>
          <w:sz w:val="26"/>
          <w:szCs w:val="26"/>
        </w:rPr>
        <w:t xml:space="preserve">объявленный 28 мая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                              не состоявшимся</w:t>
      </w:r>
      <w:r>
        <w:t xml:space="preserve">:</w:t>
      </w:r>
      <w:r/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опеки и попечительства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а,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ind w:firstLine="708"/>
        <w:jc w:val="both"/>
        <w:shd w:val="clear" w:fill="FFFFFF" w:color="auto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отдела режима и секретного делопроизводства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/>
    </w:p>
    <w:p>
      <w:pPr>
        <w:pStyle w:val="82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земледелия, природопользования и экологии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округа.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   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 </w: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spacing w:val="0"/>
          <w:sz w:val="26"/>
          <w:highlight w:val="none"/>
        </w:rPr>
      </w:r>
      <w:r>
        <w:rPr>
          <w:rFonts w:ascii="Times New Roman" w:hAnsi="Times New Roman"/>
          <w:b w:val="false"/>
          <w:i w:val="false"/>
          <w:spacing w:val="0"/>
          <w:sz w:val="26"/>
          <w:highlight w:val="none"/>
        </w:rPr>
      </w:r>
    </w:p>
    <w:p>
      <w:pPr>
        <w:ind w:left="0" w:right="0" w:firstLine="709"/>
        <w:jc w:val="both"/>
        <w:rPr>
          <w:b/>
          <w:sz w:val="26"/>
          <w:szCs w:val="24"/>
          <w:u w:val="singl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28" w:right="567" w:bottom="511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lef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2025-06-20T10:40:05Z</dcterms:modified>
</cp:coreProperties>
</file>