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2"/>
        <w:ind w:firstLine="720"/>
        <w:jc w:val="center"/>
        <w:rPr>
          <w:b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9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2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</w:t>
      </w:r>
      <w:r>
        <w:rPr>
          <w:color w:val="000000"/>
          <w:sz w:val="24"/>
          <w:szCs w:val="24"/>
        </w:rPr>
        <w:t xml:space="preserve">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начальника отдела по физической культуре и спорту управления физической культуры, спорта и молодежной политики администрации Новооскольского муниципального округа.</w:t>
      </w:r>
      <w:r>
        <w:rPr>
          <w:color w:val="000000"/>
          <w:sz w:val="24"/>
        </w:rPr>
        <w:t xml:space="preserve"> </w:t>
      </w:r>
      <w:r/>
    </w:p>
    <w:p>
      <w:pPr>
        <w:pStyle w:val="892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три календарных года, предшествующих году поступления на муниципальную службу;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 в </w:t>
      </w:r>
      <w:r>
        <w:rPr>
          <w:color w:val="000000"/>
          <w:sz w:val="24"/>
          <w:szCs w:val="24"/>
        </w:rPr>
        <w:t xml:space="preserve">управление физической культуры, спорта и молодежной политики администрации 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.</w:t>
      </w:r>
      <w:r/>
    </w:p>
    <w:p>
      <w:pPr>
        <w:pStyle w:val="9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</w:t>
      </w:r>
      <w:r>
        <w:rPr>
          <w:rFonts w:ascii="Times New Roman" w:hAnsi="Times New Roman"/>
          <w:sz w:val="24"/>
          <w:szCs w:val="24"/>
        </w:rPr>
        <w:t xml:space="preserve">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физической культуры, спорта             и молодежной политики администрации 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                     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по специальности</w:t>
      </w:r>
      <w:r>
        <w:rPr>
          <w:color w:val="000000"/>
          <w:sz w:val="24"/>
          <w:szCs w:val="24"/>
        </w:rPr>
      </w:r>
      <w:r/>
    </w:p>
    <w:p>
      <w:pPr>
        <w:pStyle w:val="892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r>
              <w:rPr>
                <w:color w:val="000000"/>
                <w:sz w:val="24"/>
                <w:szCs w:val="24"/>
              </w:rPr>
              <w:t xml:space="preserve">отдела по физической культуре и спорту управления физической культуры, спорта и молодежной политики администрации Новооскольского муниципального округа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Для лиц, имеющих дипломы специалиста или магистра с отличием, в течение трех лет со дня выдачи диплома устанавливаются квалификаци</w:t>
            </w:r>
            <w:r>
              <w:rPr>
                <w:sz w:val="24"/>
                <w:szCs w:val="24"/>
              </w:rPr>
              <w:t xml:space="preserve">онные требования к стажу муниципальной службы или работы по специальности, направлению подготовки для замещения главных должностей муниципальной службы - не менее шести месяцев стажа муниципальной службы или работы по специальности, направлению подготовки.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92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Начальник </w:t>
            </w:r>
            <w:r>
              <w:rPr>
                <w:color w:val="000000"/>
                <w:sz w:val="24"/>
                <w:szCs w:val="24"/>
              </w:rPr>
              <w:t xml:space="preserve">отдела по физической культуре и спорту управления физической культуры, спорта и молодежной политики администрации Новооскольского муниципального округа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  <w:lang w:bidi="ru-RU"/>
              </w:rPr>
              <w:t xml:space="preserve">1) знание государственного языка Российской Федерации (русского языка);</w:t>
            </w:r>
            <w:r>
              <w:rPr>
                <w:sz w:val="24"/>
              </w:rPr>
            </w:r>
            <w:r/>
          </w:p>
          <w:p>
            <w:pPr>
              <w:pStyle w:val="89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  <w:lang w:bidi="ru-RU"/>
              </w:rPr>
              <w:t xml:space="preserve">2) правовыми знаниями основ:</w:t>
            </w:r>
            <w:r>
              <w:rPr>
                <w:sz w:val="24"/>
              </w:rPr>
            </w:r>
            <w:r/>
          </w:p>
          <w:p>
            <w:pPr>
              <w:pStyle w:val="89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  <w:lang w:bidi="ru-RU"/>
              </w:rPr>
              <w:t xml:space="preserve">а) Конституции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9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  <w:lang w:bidi="ru-RU"/>
              </w:rPr>
              <w:t xml:space="preserve">б) Федерального закона от 6 октября 2003 года № 131-ФЗ                «Об общих принципах организации местного самоуправления в Российской Федерации»;</w:t>
            </w:r>
            <w:r>
              <w:rPr>
                <w:sz w:val="24"/>
              </w:rPr>
            </w:r>
            <w:r/>
          </w:p>
          <w:p>
            <w:pPr>
              <w:pStyle w:val="89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  <w:lang w:bidi="ru-RU"/>
              </w:rPr>
              <w:t xml:space="preserve">в) Федерального закона от 2 марта 2007 года № 25-ФЗ               «О муниципальной службе в Российской Федерации»;</w:t>
            </w:r>
            <w:r>
              <w:rPr>
                <w:sz w:val="24"/>
              </w:rPr>
            </w:r>
            <w:r/>
          </w:p>
          <w:p>
            <w:pPr>
              <w:pStyle w:val="89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  <w:lang w:bidi="ru-RU"/>
              </w:rPr>
              <w:t xml:space="preserve">г) законодательства о противодействии коррупции;</w:t>
            </w:r>
            <w:r>
              <w:rPr>
                <w:sz w:val="24"/>
              </w:rPr>
            </w:r>
            <w:r/>
          </w:p>
          <w:p>
            <w:pPr>
              <w:pStyle w:val="89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  <w:lang w:bidi="ru-RU"/>
              </w:rPr>
              <w:t xml:space="preserve">д) закона Белгородской области от 24 сентября 2007 года № 150 «Об особенностях организации муниципальной</w:t>
            </w:r>
            <w:r>
              <w:rPr>
                <w:sz w:val="24"/>
                <w:szCs w:val="28"/>
                <w:lang w:bidi="ru-RU"/>
              </w:rPr>
              <w:t xml:space="preserve"> службы в Белгородской области».</w:t>
            </w:r>
            <w:r>
              <w:rPr>
                <w:sz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Начальник </w:t>
            </w:r>
            <w:r>
              <w:rPr>
                <w:color w:val="000000"/>
                <w:sz w:val="24"/>
                <w:szCs w:val="24"/>
              </w:rPr>
              <w:t xml:space="preserve">отдела по физической культуре и спорту управления физической культуры, спорта и молодежной политики администрации Новооскольского муниципального округа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rPr>
                <w:sz w:val="24"/>
                <w:lang w:bidi="ru-RU"/>
              </w:rPr>
            </w:pPr>
            <w:r>
              <w:rPr>
                <w:sz w:val="24"/>
                <w:szCs w:val="28"/>
                <w:lang w:bidi="ru-RU"/>
              </w:rPr>
              <w:t xml:space="preserve">Знание законодательства по предметной области деятельности:</w:t>
            </w:r>
            <w:r>
              <w:rPr>
                <w:sz w:val="24"/>
                <w:szCs w:val="28"/>
                <w:lang w:bidi="ru-RU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92"/>
              <w:jc w:val="both"/>
              <w:rPr>
                <w:sz w:val="24"/>
                <w:lang w:bidi="ru-RU"/>
              </w:rPr>
            </w:pPr>
            <w:r>
              <w:rPr>
                <w:sz w:val="24"/>
                <w:szCs w:val="28"/>
                <w:lang w:bidi="ru-RU"/>
              </w:rPr>
              <w:t xml:space="preserve">- законодательст</w:t>
            </w:r>
            <w:r>
              <w:rPr>
                <w:sz w:val="24"/>
                <w:szCs w:val="28"/>
                <w:lang w:bidi="ru-RU"/>
              </w:rPr>
              <w:t xml:space="preserve">во в области физической культуры и спорта;</w:t>
            </w:r>
            <w:r>
              <w:rPr>
                <w:sz w:val="24"/>
                <w:szCs w:val="28"/>
                <w:lang w:bidi="ru-RU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92"/>
              <w:jc w:val="both"/>
              <w:rPr>
                <w:sz w:val="24"/>
                <w:lang w:bidi="ru-RU"/>
              </w:rPr>
            </w:pPr>
            <w:r>
              <w:rPr>
                <w:sz w:val="24"/>
                <w:szCs w:val="28"/>
                <w:lang w:bidi="ru-RU"/>
              </w:rPr>
              <w:t xml:space="preserve">- законодательство о муниципальной службе</w:t>
            </w:r>
            <w:r>
              <w:rPr>
                <w:sz w:val="24"/>
                <w:szCs w:val="28"/>
                <w:lang w:bidi="ru-RU"/>
              </w:rPr>
              <w:t xml:space="preserve">;</w:t>
            </w:r>
            <w:r>
              <w:rPr>
                <w:sz w:val="24"/>
                <w:szCs w:val="28"/>
                <w:lang w:bidi="ru-RU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92"/>
              <w:jc w:val="both"/>
              <w:rPr>
                <w:sz w:val="24"/>
                <w:lang w:bidi="ru-RU"/>
              </w:rPr>
            </w:pPr>
            <w:r>
              <w:rPr>
                <w:sz w:val="24"/>
                <w:szCs w:val="28"/>
                <w:lang w:bidi="ru-RU"/>
              </w:rPr>
              <w:t xml:space="preserve">- основы трудового права</w:t>
            </w:r>
            <w:r>
              <w:rPr>
                <w:sz w:val="24"/>
                <w:szCs w:val="28"/>
                <w:lang w:bidi="ru-RU"/>
              </w:rPr>
              <w:t xml:space="preserve">;</w:t>
            </w:r>
            <w:r>
              <w:rPr>
                <w:sz w:val="24"/>
                <w:szCs w:val="28"/>
                <w:lang w:bidi="ru-RU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92"/>
              <w:jc w:val="both"/>
              <w:rPr>
                <w:sz w:val="24"/>
                <w:lang w:bidi="ru-RU"/>
              </w:rPr>
            </w:pPr>
            <w:r>
              <w:rPr>
                <w:sz w:val="24"/>
                <w:szCs w:val="28"/>
                <w:lang w:bidi="ru-RU"/>
              </w:rPr>
              <w:t xml:space="preserve">- основы охраны труда и пожарной безопасности</w:t>
            </w:r>
            <w:r>
              <w:rPr>
                <w:sz w:val="24"/>
                <w:szCs w:val="28"/>
                <w:lang w:bidi="ru-RU"/>
              </w:rPr>
              <w:t xml:space="preserve">;</w:t>
            </w:r>
            <w:r>
              <w:rPr>
                <w:sz w:val="24"/>
                <w:szCs w:val="28"/>
                <w:lang w:bidi="ru-RU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92"/>
              <w:jc w:val="both"/>
              <w:rPr>
                <w:sz w:val="24"/>
                <w:lang w:bidi="ru-RU"/>
              </w:rPr>
            </w:pPr>
            <w:r>
              <w:rPr>
                <w:sz w:val="24"/>
                <w:szCs w:val="28"/>
                <w:lang w:bidi="ru-RU"/>
              </w:rPr>
              <w:t xml:space="preserve">- законодательство о порядке работы с обращениями и жалобами граждан</w:t>
            </w:r>
            <w:r>
              <w:rPr>
                <w:sz w:val="24"/>
                <w:szCs w:val="28"/>
                <w:lang w:bidi="ru-RU"/>
              </w:rPr>
              <w:t xml:space="preserve">;</w:t>
            </w:r>
            <w:r>
              <w:rPr>
                <w:sz w:val="24"/>
                <w:szCs w:val="28"/>
                <w:lang w:bidi="ru-RU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92"/>
              <w:jc w:val="both"/>
              <w:rPr>
                <w:sz w:val="24"/>
                <w:lang w:bidi="ru-RU"/>
              </w:rPr>
            </w:pPr>
            <w:r>
              <w:rPr>
                <w:sz w:val="24"/>
                <w:szCs w:val="28"/>
                <w:lang w:bidi="ru-RU"/>
              </w:rPr>
              <w:t xml:space="preserve">- законодательство о противодействии коррупции</w:t>
            </w:r>
            <w:r>
              <w:rPr>
                <w:sz w:val="24"/>
                <w:szCs w:val="28"/>
                <w:lang w:bidi="ru-RU"/>
              </w:rPr>
              <w:t xml:space="preserve">;</w:t>
            </w:r>
            <w:r>
              <w:rPr>
                <w:sz w:val="24"/>
                <w:szCs w:val="28"/>
                <w:lang w:bidi="ru-RU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92"/>
              <w:jc w:val="both"/>
              <w:rPr>
                <w:sz w:val="24"/>
                <w:lang w:bidi="ru-RU"/>
              </w:rPr>
            </w:pPr>
            <w:r>
              <w:rPr>
                <w:sz w:val="24"/>
                <w:szCs w:val="28"/>
                <w:lang w:bidi="ru-RU"/>
              </w:rPr>
              <w:t xml:space="preserve">- законодательство о защите персональных данных</w:t>
            </w:r>
            <w:r>
              <w:rPr>
                <w:sz w:val="24"/>
                <w:szCs w:val="28"/>
                <w:lang w:bidi="ru-RU"/>
              </w:rPr>
              <w:t xml:space="preserve">;</w:t>
            </w:r>
            <w:r>
              <w:rPr>
                <w:sz w:val="24"/>
                <w:szCs w:val="28"/>
                <w:lang w:bidi="ru-RU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92"/>
              <w:jc w:val="both"/>
              <w:rPr>
                <w:sz w:val="24"/>
                <w:lang w:bidi="ru-RU"/>
              </w:rPr>
            </w:pPr>
            <w:r>
              <w:rPr>
                <w:sz w:val="24"/>
                <w:szCs w:val="28"/>
                <w:lang w:bidi="ru-RU"/>
              </w:rPr>
              <w:t xml:space="preserve">- знание основных положений нормативно-правовой базы в области проектного управления</w:t>
            </w:r>
            <w:r>
              <w:rPr>
                <w:sz w:val="24"/>
                <w:szCs w:val="28"/>
                <w:lang w:bidi="ru-RU"/>
              </w:rPr>
              <w:t xml:space="preserve">;</w:t>
            </w:r>
            <w:r>
              <w:rPr>
                <w:sz w:val="24"/>
                <w:szCs w:val="28"/>
                <w:lang w:bidi="ru-RU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92"/>
              <w:jc w:val="both"/>
              <w:rPr>
                <w:sz w:val="24"/>
                <w:lang w:bidi="ru-RU"/>
              </w:rPr>
            </w:pPr>
            <w:r>
              <w:rPr>
                <w:sz w:val="24"/>
                <w:szCs w:val="28"/>
                <w:lang w:bidi="ru-RU"/>
              </w:rPr>
              <w:t xml:space="preserve">- основы делопроизводства</w:t>
            </w:r>
            <w:r>
              <w:rPr>
                <w:sz w:val="24"/>
                <w:szCs w:val="28"/>
                <w:lang w:bidi="ru-RU"/>
              </w:rPr>
              <w:t xml:space="preserve">;</w:t>
            </w:r>
            <w:r>
              <w:rPr>
                <w:sz w:val="24"/>
                <w:szCs w:val="28"/>
                <w:lang w:bidi="ru-RU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92"/>
              <w:jc w:val="both"/>
              <w:rPr>
                <w:sz w:val="24"/>
                <w:lang w:bidi="ru-RU"/>
              </w:rPr>
            </w:pPr>
            <w:r>
              <w:rPr>
                <w:sz w:val="24"/>
                <w:szCs w:val="28"/>
                <w:lang w:bidi="ru-RU"/>
              </w:rPr>
              <w:t xml:space="preserve">- основы электронного документооборота</w:t>
            </w:r>
            <w:r>
              <w:rPr>
                <w:sz w:val="24"/>
                <w:szCs w:val="28"/>
                <w:lang w:bidi="ru-RU"/>
              </w:rPr>
              <w:t xml:space="preserve">;</w:t>
            </w:r>
            <w:r>
              <w:rPr>
                <w:sz w:val="24"/>
                <w:szCs w:val="28"/>
                <w:lang w:bidi="ru-RU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92"/>
              <w:jc w:val="both"/>
            </w:pPr>
            <w:r>
              <w:rPr>
                <w:sz w:val="24"/>
                <w:szCs w:val="28"/>
                <w:lang w:bidi="ru-RU"/>
              </w:rPr>
              <w:t xml:space="preserve">- основы охраны труда и пожарной безопасности. </w:t>
            </w:r>
            <w:r>
              <w:rPr>
                <w:sz w:val="28"/>
                <w:szCs w:val="28"/>
              </w:rPr>
            </w:r>
            <w:r/>
            <w:r>
              <w:rPr>
                <w:rFonts w:ascii="Times New Roman" w:hAnsi="Times New Roman" w:eastAsia="Times New Roman"/>
                <w:color w:val="000000"/>
              </w:rPr>
            </w:r>
            <w:r/>
          </w:p>
        </w:tc>
      </w:tr>
    </w:tbl>
    <w:p>
      <w:pPr>
        <w:pStyle w:val="89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928"/>
        <w:ind w:left="0" w:right="0" w:firstLine="567"/>
        <w:jc w:val="both"/>
        <w:spacing w:lineRule="auto" w:line="276"/>
        <w:shd w:val="clear" w:fill="auto" w:color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В должностные обязанности </w:t>
      </w:r>
      <w:r>
        <w:rPr>
          <w:sz w:val="24"/>
          <w:szCs w:val="24"/>
        </w:rPr>
        <w:t xml:space="preserve">по вакантной должности входят:</w:t>
      </w:r>
      <w:r>
        <w:rPr>
          <w:sz w:val="24"/>
        </w:rPr>
      </w:r>
      <w:r/>
    </w:p>
    <w:p>
      <w:pPr>
        <w:pStyle w:val="928"/>
        <w:ind w:left="0" w:right="0" w:firstLine="567"/>
        <w:jc w:val="both"/>
        <w:spacing w:lineRule="auto" w:line="276"/>
        <w:shd w:val="clear" w:fill="auto" w:color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6"/>
        </w:rPr>
        <w:t xml:space="preserve">1. Соблюдать ограничения, не нарушать запреты, которые установлены Федеральным </w:t>
      </w:r>
      <w:hyperlink r:id="rId13" w:tooltip="consultantplus://offline/ref=8563DBA7D29EF9C73B1DFEC88E25CD0896FA8A65B629CB83097EDBA29AEA53F04D2D9B2CE02DEEBFcBeDK" w:history="1">
        <w:r>
          <w:rPr>
            <w:sz w:val="24"/>
            <w:szCs w:val="26"/>
          </w:rPr>
          <w:t xml:space="preserve">законом</w:t>
        </w:r>
      </w:hyperlink>
      <w:r>
        <w:rPr>
          <w:sz w:val="24"/>
          <w:szCs w:val="26"/>
        </w:rPr>
        <w:t xml:space="preserve"> </w:t>
      </w:r>
      <w:r>
        <w:rPr>
          <w:sz w:val="24"/>
          <w:szCs w:val="26"/>
        </w:rPr>
        <w:t xml:space="preserve">от 2 марта 2007 года № 25-ФЗ «О муниципальной службе в Российской Федерации»</w:t>
      </w:r>
      <w:r>
        <w:rPr>
          <w:sz w:val="24"/>
          <w:szCs w:val="26"/>
        </w:rPr>
        <w:t xml:space="preserve"> </w:t>
      </w:r>
      <w:r>
        <w:rPr>
          <w:sz w:val="24"/>
          <w:szCs w:val="26"/>
        </w:rPr>
        <w:t xml:space="preserve">и другими федеральными законами;</w:t>
      </w:r>
      <w:r>
        <w:rPr>
          <w:sz w:val="24"/>
        </w:rPr>
      </w:r>
      <w:r/>
    </w:p>
    <w:p>
      <w:pPr>
        <w:pStyle w:val="928"/>
        <w:ind w:left="0" w:right="0" w:firstLine="709"/>
        <w:jc w:val="both"/>
        <w:spacing w:lineRule="auto" w:line="276"/>
        <w:shd w:val="clear" w:fill="auto" w:color="auto"/>
        <w:rPr>
          <w:sz w:val="24"/>
          <w:szCs w:val="26"/>
        </w:rPr>
      </w:pPr>
      <w:r>
        <w:rPr>
          <w:sz w:val="24"/>
          <w:szCs w:val="26"/>
        </w:rPr>
        <w:t xml:space="preserve">2. Исполнять основные обязанности, предусмотренные Федеральным </w:t>
      </w:r>
      <w:hyperlink r:id="rId14" w:tooltip="consultantplus://offline/ref=8563DBA7D29EF9C73B1DFEC88E25CD0896FA8A65B629CB83097EDBA29AEA53F04D2D9B2CE02DEEB1cBe7K" w:history="1">
        <w:r>
          <w:rPr>
            <w:sz w:val="24"/>
            <w:szCs w:val="26"/>
          </w:rPr>
          <w:t xml:space="preserve">законом</w:t>
        </w:r>
      </w:hyperlink>
      <w:r>
        <w:rPr>
          <w:sz w:val="24"/>
          <w:szCs w:val="26"/>
        </w:rPr>
        <w:t xml:space="preserve">                    от 2 марта 2007 года № 25-ФЗ «О муниципальной службе в Российской Федерации»;</w:t>
      </w:r>
      <w:r/>
    </w:p>
    <w:p>
      <w:pPr>
        <w:pStyle w:val="928"/>
        <w:ind w:left="0" w:right="0" w:firstLine="709"/>
        <w:jc w:val="both"/>
        <w:spacing w:lineRule="auto" w:line="276"/>
        <w:shd w:val="clear" w:fill="auto" w:color="auto"/>
        <w:rPr>
          <w:sz w:val="24"/>
          <w:szCs w:val="26"/>
        </w:rPr>
      </w:pPr>
      <w:r>
        <w:rPr>
          <w:sz w:val="24"/>
          <w:szCs w:val="26"/>
        </w:rPr>
      </w:r>
      <w:r>
        <w:rPr>
          <w:sz w:val="24"/>
          <w:szCs w:val="26"/>
        </w:rPr>
        <w:t xml:space="preserve">3. Соблюдать ограничения, исполнять обязанности, предусмотренные Федеральным законом от 25 декабря 2008 года № 273-Ф</w:t>
      </w:r>
      <w:r>
        <w:rPr>
          <w:sz w:val="24"/>
          <w:szCs w:val="26"/>
        </w:rPr>
        <w:t xml:space="preserve">З «О противодействии коррупции»</w:t>
      </w:r>
      <w:r>
        <w:rPr>
          <w:sz w:val="24"/>
          <w:szCs w:val="26"/>
        </w:rPr>
        <w:t xml:space="preserve">;</w:t>
      </w:r>
      <w:r/>
    </w:p>
    <w:p>
      <w:pPr>
        <w:pStyle w:val="928"/>
        <w:ind w:left="0" w:right="0" w:firstLine="709"/>
        <w:jc w:val="both"/>
        <w:spacing w:lineRule="auto" w:line="276"/>
        <w:shd w:val="clear" w:fill="auto" w:color="auto"/>
        <w:rPr>
          <w:sz w:val="24"/>
          <w:szCs w:val="26"/>
        </w:rPr>
      </w:pPr>
      <w:r>
        <w:rPr>
          <w:sz w:val="24"/>
          <w:szCs w:val="26"/>
        </w:rPr>
      </w:r>
      <w:r>
        <w:rPr>
          <w:sz w:val="24"/>
          <w:szCs w:val="26"/>
        </w:rPr>
        <w:t xml:space="preserve">4. Точно и в срок выполнять поручения своего руководителя;</w:t>
      </w:r>
      <w:r/>
    </w:p>
    <w:p>
      <w:pPr>
        <w:pStyle w:val="928"/>
        <w:ind w:left="0" w:right="0" w:firstLine="709"/>
        <w:jc w:val="both"/>
        <w:spacing w:lineRule="auto" w:line="276"/>
        <w:shd w:val="clear" w:fill="auto" w:color="auto"/>
        <w:rPr>
          <w:sz w:val="24"/>
          <w:szCs w:val="26"/>
        </w:rPr>
      </w:pPr>
      <w:r>
        <w:rPr>
          <w:sz w:val="24"/>
          <w:szCs w:val="26"/>
        </w:rPr>
      </w:r>
      <w:r>
        <w:rPr>
          <w:sz w:val="24"/>
          <w:szCs w:val="26"/>
        </w:rPr>
        <w:t xml:space="preserve">5. Соблюдать правила делопроизводства, </w:t>
      </w:r>
      <w:r>
        <w:rPr>
          <w:sz w:val="24"/>
          <w:szCs w:val="26"/>
        </w:rPr>
        <w:t xml:space="preserve">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должности;</w:t>
      </w:r>
      <w:r/>
    </w:p>
    <w:p>
      <w:pPr>
        <w:pStyle w:val="928"/>
        <w:ind w:left="0" w:right="0" w:firstLine="709"/>
        <w:jc w:val="both"/>
        <w:spacing w:lineRule="auto" w:line="276"/>
        <w:shd w:val="clear" w:fill="auto" w:color="auto"/>
        <w:rPr>
          <w:sz w:val="24"/>
          <w:szCs w:val="26"/>
        </w:rPr>
      </w:pPr>
      <w:r>
        <w:rPr>
          <w:sz w:val="24"/>
          <w:szCs w:val="26"/>
        </w:rPr>
      </w:r>
      <w:r>
        <w:rPr>
          <w:sz w:val="24"/>
          <w:szCs w:val="26"/>
        </w:rPr>
        <w:t xml:space="preserve">6. Соблюдать установленный служебный распорядок, Типовой кодекс этики и служебного поведения государственных служащих Российской Федерации и муниципальных служащих, правила содержания служебных помещений и </w:t>
      </w:r>
      <w:hyperlink r:id="rId15" w:tooltip="consultantplus://offline/ref=8563DBA7D29EF9C73B1DFEC88E25CD0893FE896EB42696890127D7A09DE50CE74A64972DE02DEFcBe7K" w:history="1">
        <w:r>
          <w:rPr>
            <w:sz w:val="24"/>
            <w:szCs w:val="26"/>
          </w:rPr>
          <w:t xml:space="preserve">правила</w:t>
        </w:r>
      </w:hyperlink>
      <w:r>
        <w:rPr>
          <w:sz w:val="24"/>
          <w:szCs w:val="26"/>
        </w:rPr>
        <w:t xml:space="preserve"> пожарной безопасности;</w:t>
      </w:r>
      <w:r/>
    </w:p>
    <w:p>
      <w:pPr>
        <w:pStyle w:val="928"/>
        <w:ind w:left="0" w:right="0" w:firstLine="709"/>
        <w:jc w:val="both"/>
        <w:spacing w:lineRule="auto" w:line="276"/>
        <w:shd w:val="clear" w:fill="auto" w:color="auto"/>
        <w:rPr>
          <w:sz w:val="24"/>
          <w:szCs w:val="26"/>
        </w:rPr>
      </w:pPr>
      <w:r>
        <w:rPr>
          <w:sz w:val="24"/>
          <w:szCs w:val="26"/>
        </w:rPr>
      </w:r>
      <w:r>
        <w:rPr>
          <w:sz w:val="24"/>
          <w:szCs w:val="26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/>
    </w:p>
    <w:p>
      <w:pPr>
        <w:pStyle w:val="928"/>
        <w:ind w:left="0" w:right="0" w:firstLine="709"/>
        <w:jc w:val="both"/>
        <w:spacing w:lineRule="auto" w:line="276"/>
        <w:shd w:val="clear" w:fill="auto" w:color="auto"/>
        <w:rPr>
          <w:sz w:val="24"/>
          <w:szCs w:val="26"/>
        </w:rPr>
      </w:pPr>
      <w:r>
        <w:rPr>
          <w:sz w:val="24"/>
          <w:szCs w:val="26"/>
        </w:rPr>
      </w:r>
      <w:r>
        <w:rPr>
          <w:sz w:val="24"/>
          <w:szCs w:val="26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/>
    </w:p>
    <w:p>
      <w:pPr>
        <w:pStyle w:val="928"/>
        <w:ind w:left="0" w:right="0" w:firstLine="709"/>
        <w:jc w:val="both"/>
        <w:spacing w:lineRule="auto" w:line="276"/>
        <w:shd w:val="clear" w:fill="auto" w:color="auto"/>
        <w:rPr>
          <w:sz w:val="24"/>
          <w:szCs w:val="26"/>
          <w:highlight w:val="none"/>
        </w:rPr>
      </w:pPr>
      <w:r>
        <w:rPr>
          <w:sz w:val="24"/>
          <w:szCs w:val="26"/>
        </w:rPr>
      </w:r>
      <w:r>
        <w:rPr>
          <w:sz w:val="24"/>
          <w:szCs w:val="26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  <w:r>
        <w:rPr>
          <w:sz w:val="24"/>
          <w:szCs w:val="24"/>
        </w:rPr>
      </w:r>
      <w:r/>
    </w:p>
    <w:p>
      <w:pPr>
        <w:pStyle w:val="928"/>
        <w:ind w:left="0" w:right="0" w:firstLine="709"/>
        <w:jc w:val="both"/>
        <w:spacing w:lineRule="auto" w:line="276"/>
        <w:shd w:val="clear" w:fill="auto" w:color="auto"/>
        <w:rPr>
          <w:sz w:val="24"/>
          <w:szCs w:val="28"/>
        </w:rPr>
      </w:pPr>
      <w:r>
        <w:rPr>
          <w:sz w:val="24"/>
          <w:szCs w:val="28"/>
        </w:rPr>
        <w:t xml:space="preserve">10. Обеспечивает осу</w:t>
      </w:r>
      <w:r>
        <w:rPr>
          <w:sz w:val="24"/>
          <w:szCs w:val="28"/>
        </w:rPr>
        <w:t xml:space="preserve">ществление единой государственной политики в области физической культуры и спорта, направленной на укрепление здоровья и организацию активного отдыха населения, формирования у него потребности в физическом совершенствовании и гармоничном развитии личности;</w:t>
      </w:r>
      <w:r/>
    </w:p>
    <w:p>
      <w:pPr>
        <w:pStyle w:val="928"/>
        <w:ind w:left="0" w:right="0" w:firstLine="709"/>
        <w:jc w:val="both"/>
        <w:spacing w:lineRule="auto" w:line="276"/>
        <w:shd w:val="clear" w:fill="auto" w:color="auto"/>
        <w:rPr>
          <w:sz w:val="24"/>
          <w:szCs w:val="28"/>
        </w:rPr>
      </w:pPr>
      <w:r>
        <w:rPr>
          <w:sz w:val="24"/>
          <w:szCs w:val="28"/>
        </w:rPr>
        <w:t xml:space="preserve">11. </w:t>
      </w:r>
      <w:r>
        <w:rPr>
          <w:sz w:val="24"/>
          <w:szCs w:val="28"/>
        </w:rPr>
        <w:t xml:space="preserve">Осуществляет организацию и проведение спортивных, физкультурно-оздоровительных мероприятий, спартакиад среди коллективов физической культуры организаций, учреждений различных форм собственности и учащихся, подготовку спортсменов;</w:t>
      </w:r>
      <w:r/>
    </w:p>
    <w:p>
      <w:pPr>
        <w:pStyle w:val="928"/>
        <w:ind w:left="0" w:right="0" w:firstLine="709"/>
        <w:jc w:val="both"/>
        <w:spacing w:lineRule="auto" w:line="276"/>
        <w:shd w:val="clear" w:fill="auto" w:color="auto"/>
        <w:rPr>
          <w:sz w:val="24"/>
          <w:szCs w:val="28"/>
        </w:rPr>
      </w:pPr>
      <w:r>
        <w:rPr>
          <w:sz w:val="24"/>
          <w:szCs w:val="28"/>
        </w:rPr>
      </w:r>
      <w:r>
        <w:rPr>
          <w:sz w:val="24"/>
          <w:szCs w:val="28"/>
        </w:rPr>
        <w:t xml:space="preserve">12. </w:t>
      </w:r>
      <w:r>
        <w:rPr>
          <w:sz w:val="24"/>
          <w:szCs w:val="28"/>
        </w:rPr>
        <w:t xml:space="preserve">Осуществляет контроль за эффективностью эксплуатации спортивных сооружений Новооскольского муниципального округа</w:t>
      </w:r>
      <w:r>
        <w:rPr>
          <w:sz w:val="24"/>
          <w:szCs w:val="28"/>
        </w:rPr>
        <w:t xml:space="preserve">;</w:t>
      </w:r>
      <w:r/>
    </w:p>
    <w:p>
      <w:pPr>
        <w:pStyle w:val="928"/>
        <w:ind w:left="0" w:right="0" w:firstLine="709"/>
        <w:jc w:val="both"/>
        <w:spacing w:lineRule="auto" w:line="276"/>
        <w:shd w:val="clear" w:fill="auto" w:color="auto"/>
        <w:rPr>
          <w:sz w:val="24"/>
          <w:szCs w:val="28"/>
        </w:rPr>
      </w:pPr>
      <w:r>
        <w:rPr>
          <w:sz w:val="24"/>
          <w:szCs w:val="28"/>
        </w:rPr>
      </w:r>
      <w:r>
        <w:rPr>
          <w:sz w:val="24"/>
          <w:szCs w:val="28"/>
        </w:rPr>
        <w:t xml:space="preserve">13. </w:t>
      </w:r>
      <w:r>
        <w:rPr>
          <w:sz w:val="24"/>
          <w:szCs w:val="28"/>
        </w:rPr>
        <w:t xml:space="preserve">Ведет пропаганду и распространение передовых знаний о физической культуре               и спорте;</w:t>
      </w:r>
      <w:r>
        <w:rPr>
          <w:sz w:val="24"/>
          <w:szCs w:val="28"/>
        </w:rPr>
      </w:r>
      <w:r>
        <w:rPr>
          <w:sz w:val="24"/>
          <w:szCs w:val="28"/>
        </w:rPr>
      </w:r>
      <w:r/>
    </w:p>
    <w:p>
      <w:pPr>
        <w:pStyle w:val="928"/>
        <w:ind w:left="0" w:right="0" w:firstLine="709"/>
        <w:jc w:val="both"/>
        <w:spacing w:lineRule="auto" w:line="276"/>
        <w:shd w:val="clear" w:fill="auto" w:color="auto"/>
        <w:rPr>
          <w:sz w:val="24"/>
          <w:szCs w:val="28"/>
        </w:rPr>
      </w:pPr>
      <w:r>
        <w:rPr>
          <w:sz w:val="24"/>
          <w:szCs w:val="28"/>
        </w:rPr>
        <w:t xml:space="preserve">14. Изуча</w:t>
      </w:r>
      <w:r>
        <w:rPr>
          <w:sz w:val="24"/>
          <w:szCs w:val="28"/>
        </w:rPr>
        <w:t xml:space="preserve">ет состояние развития физической культуры и спорта на территории Новооскольского  округа, разрабатывает с учетом государственных и общественных органов программы в сфере общих вопросов физической культуры и спорта, и обеспечивает                     их осуществление</w:t>
      </w:r>
      <w:r>
        <w:rPr>
          <w:sz w:val="24"/>
          <w:szCs w:val="28"/>
        </w:rPr>
        <w:t xml:space="preserve">;</w:t>
      </w:r>
      <w:r/>
    </w:p>
    <w:p>
      <w:pPr>
        <w:pStyle w:val="928"/>
        <w:ind w:left="0" w:right="0" w:firstLine="709"/>
        <w:jc w:val="both"/>
        <w:spacing w:lineRule="auto" w:line="276"/>
        <w:shd w:val="clear" w:fill="auto" w:color="auto"/>
        <w:rPr>
          <w:sz w:val="24"/>
          <w:szCs w:val="28"/>
        </w:rPr>
      </w:pPr>
      <w:r>
        <w:rPr>
          <w:sz w:val="24"/>
          <w:szCs w:val="28"/>
        </w:rPr>
      </w:r>
      <w:r>
        <w:rPr>
          <w:sz w:val="24"/>
          <w:szCs w:val="28"/>
        </w:rPr>
        <w:t xml:space="preserve">15. Внедряет в практику на территории Новооскольского округа результаты научных исследований по физической культуре и спорту;</w:t>
      </w:r>
      <w:r/>
    </w:p>
    <w:p>
      <w:pPr>
        <w:pStyle w:val="928"/>
        <w:ind w:left="0" w:right="0" w:firstLine="709"/>
        <w:jc w:val="both"/>
        <w:spacing w:lineRule="auto" w:line="276"/>
        <w:shd w:val="clear" w:fill="auto" w:color="auto"/>
        <w:rPr>
          <w:sz w:val="24"/>
          <w:szCs w:val="28"/>
        </w:rPr>
      </w:pPr>
      <w:r>
        <w:rPr>
          <w:sz w:val="24"/>
          <w:szCs w:val="28"/>
        </w:rPr>
      </w:r>
      <w:r>
        <w:rPr>
          <w:sz w:val="24"/>
          <w:szCs w:val="28"/>
        </w:rPr>
        <w:t xml:space="preserve">16. Разрабатывает</w:t>
      </w:r>
      <w:r>
        <w:rPr>
          <w:sz w:val="24"/>
          <w:szCs w:val="28"/>
        </w:rPr>
        <w:t xml:space="preserve"> совместно с заинтересованными</w:t>
      </w:r>
      <w:r>
        <w:rPr>
          <w:sz w:val="24"/>
          <w:szCs w:val="28"/>
        </w:rPr>
        <w:t xml:space="preserve"> органами и общественными организациями</w:t>
      </w:r>
      <w:r>
        <w:rPr>
          <w:sz w:val="24"/>
          <w:szCs w:val="28"/>
        </w:rPr>
        <w:t xml:space="preserve"> про</w:t>
      </w:r>
      <w:r>
        <w:rPr>
          <w:sz w:val="24"/>
          <w:szCs w:val="28"/>
        </w:rPr>
        <w:t xml:space="preserve">граммы физического воспитания </w:t>
      </w:r>
      <w:r>
        <w:rPr>
          <w:sz w:val="24"/>
          <w:szCs w:val="28"/>
        </w:rPr>
        <w:t xml:space="preserve">населения и осуществляет контроль                за их выполнением</w:t>
      </w:r>
      <w:r>
        <w:rPr>
          <w:sz w:val="24"/>
          <w:szCs w:val="28"/>
        </w:rPr>
        <w:t xml:space="preserve">;</w:t>
      </w:r>
      <w:r>
        <w:rPr>
          <w:sz w:val="24"/>
          <w:szCs w:val="28"/>
        </w:rPr>
      </w:r>
      <w:r>
        <w:rPr>
          <w:sz w:val="24"/>
          <w:szCs w:val="28"/>
        </w:rPr>
      </w:r>
      <w:r/>
    </w:p>
    <w:p>
      <w:pPr>
        <w:pStyle w:val="928"/>
        <w:ind w:left="0" w:right="0" w:firstLine="709"/>
        <w:jc w:val="both"/>
        <w:spacing w:lineRule="auto" w:line="276"/>
        <w:shd w:val="clear" w:fill="auto" w:color="auto"/>
        <w:rPr>
          <w:sz w:val="24"/>
          <w:szCs w:val="28"/>
        </w:rPr>
      </w:pPr>
      <w:r>
        <w:rPr>
          <w:sz w:val="24"/>
          <w:szCs w:val="28"/>
        </w:rPr>
        <w:t xml:space="preserve">17. </w:t>
      </w:r>
      <w:r>
        <w:rPr>
          <w:sz w:val="24"/>
          <w:szCs w:val="28"/>
        </w:rPr>
        <w:t xml:space="preserve">Разрабатыва</w:t>
      </w:r>
      <w:r>
        <w:rPr>
          <w:sz w:val="24"/>
          <w:szCs w:val="28"/>
        </w:rPr>
        <w:t xml:space="preserve">ет</w:t>
      </w:r>
      <w:r>
        <w:rPr>
          <w:sz w:val="24"/>
          <w:szCs w:val="28"/>
        </w:rPr>
        <w:t xml:space="preserve"> и утвержда</w:t>
      </w:r>
      <w:r>
        <w:rPr>
          <w:sz w:val="24"/>
          <w:szCs w:val="28"/>
        </w:rPr>
        <w:t xml:space="preserve">ет</w:t>
      </w:r>
      <w:r>
        <w:rPr>
          <w:sz w:val="24"/>
          <w:szCs w:val="28"/>
        </w:rPr>
        <w:t xml:space="preserve"> единый календарный план </w:t>
      </w:r>
      <w:r>
        <w:rPr>
          <w:sz w:val="24"/>
          <w:szCs w:val="28"/>
        </w:rPr>
        <w:t xml:space="preserve">районных физкультурно</w:t>
      </w:r>
      <w:r>
        <w:rPr>
          <w:sz w:val="24"/>
          <w:szCs w:val="28"/>
        </w:rPr>
        <w:t xml:space="preserve">-оздоровительных и спортивно-массовых мероприятий;</w:t>
      </w:r>
      <w:r/>
    </w:p>
    <w:p>
      <w:pPr>
        <w:pStyle w:val="928"/>
        <w:ind w:left="0" w:right="0" w:firstLine="709"/>
        <w:jc w:val="both"/>
        <w:spacing w:lineRule="auto" w:line="276"/>
        <w:shd w:val="clear" w:fill="auto" w:color="auto"/>
        <w:rPr>
          <w:sz w:val="24"/>
          <w:szCs w:val="24"/>
        </w:rPr>
      </w:pPr>
      <w:r>
        <w:rPr>
          <w:sz w:val="24"/>
          <w:szCs w:val="28"/>
        </w:rPr>
      </w:r>
      <w:r>
        <w:rPr>
          <w:sz w:val="24"/>
          <w:szCs w:val="28"/>
        </w:rPr>
        <w:t xml:space="preserve">18. </w:t>
      </w:r>
      <w:r>
        <w:rPr>
          <w:sz w:val="24"/>
          <w:szCs w:val="28"/>
        </w:rPr>
        <w:t xml:space="preserve">Осуществляет</w:t>
      </w:r>
      <w:r>
        <w:rPr>
          <w:sz w:val="24"/>
          <w:szCs w:val="28"/>
        </w:rPr>
        <w:t xml:space="preserve"> контроль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за проведением</w:t>
      </w:r>
      <w:r>
        <w:rPr>
          <w:sz w:val="24"/>
          <w:szCs w:val="28"/>
        </w:rPr>
        <w:t xml:space="preserve"> в</w:t>
      </w:r>
      <w:r>
        <w:rPr>
          <w:sz w:val="24"/>
          <w:szCs w:val="28"/>
        </w:rPr>
        <w:t xml:space="preserve"> Новооскольском округе </w:t>
      </w:r>
      <w:r>
        <w:rPr>
          <w:sz w:val="24"/>
          <w:szCs w:val="28"/>
        </w:rPr>
        <w:t xml:space="preserve">физкультурно-оздоровительных и спортивных мероприятий, </w:t>
      </w:r>
      <w:r>
        <w:rPr>
          <w:sz w:val="24"/>
          <w:szCs w:val="28"/>
        </w:rPr>
        <w:t xml:space="preserve">проводит районные </w:t>
      </w:r>
      <w:r>
        <w:rPr>
          <w:sz w:val="24"/>
          <w:szCs w:val="28"/>
        </w:rPr>
        <w:t xml:space="preserve">спортивные</w:t>
      </w:r>
      <w:r>
        <w:rPr>
          <w:sz w:val="24"/>
          <w:szCs w:val="28"/>
        </w:rPr>
        <w:t xml:space="preserve"> мероприятия </w:t>
      </w:r>
      <w:r>
        <w:rPr>
          <w:sz w:val="24"/>
          <w:szCs w:val="28"/>
        </w:rPr>
        <w:t xml:space="preserve">и учебно</w:t>
      </w:r>
      <w:r>
        <w:rPr>
          <w:sz w:val="24"/>
          <w:szCs w:val="28"/>
        </w:rPr>
        <w:t xml:space="preserve">-тренировочные </w:t>
      </w:r>
      <w:r>
        <w:rPr>
          <w:sz w:val="24"/>
          <w:szCs w:val="28"/>
        </w:rPr>
        <w:t xml:space="preserve">сборы, в установленном</w:t>
      </w:r>
      <w:r>
        <w:rPr>
          <w:sz w:val="24"/>
          <w:szCs w:val="28"/>
        </w:rPr>
        <w:t xml:space="preserve"> порядке обеспечива</w:t>
      </w:r>
      <w:r>
        <w:rPr>
          <w:sz w:val="24"/>
          <w:szCs w:val="28"/>
        </w:rPr>
        <w:t xml:space="preserve">ет</w:t>
      </w:r>
      <w:r>
        <w:rPr>
          <w:sz w:val="24"/>
          <w:szCs w:val="28"/>
        </w:rPr>
        <w:t xml:space="preserve"> орган</w:t>
      </w:r>
      <w:r>
        <w:rPr>
          <w:sz w:val="24"/>
          <w:szCs w:val="28"/>
        </w:rPr>
        <w:t xml:space="preserve">изацию и содействие проведению </w:t>
      </w:r>
      <w:r>
        <w:rPr>
          <w:sz w:val="24"/>
          <w:szCs w:val="28"/>
        </w:rPr>
        <w:t xml:space="preserve">на территории </w:t>
      </w:r>
      <w:r>
        <w:rPr>
          <w:sz w:val="24"/>
          <w:szCs w:val="28"/>
        </w:rPr>
        <w:t xml:space="preserve">Новооскольского </w:t>
      </w:r>
      <w:r>
        <w:rPr>
          <w:sz w:val="24"/>
          <w:szCs w:val="28"/>
        </w:rPr>
        <w:t xml:space="preserve">округа</w:t>
      </w:r>
      <w:r>
        <w:rPr>
          <w:sz w:val="24"/>
          <w:szCs w:val="28"/>
        </w:rPr>
        <w:t xml:space="preserve"> соревнований областного</w:t>
      </w:r>
      <w:r>
        <w:rPr>
          <w:sz w:val="24"/>
          <w:szCs w:val="28"/>
        </w:rPr>
        <w:t xml:space="preserve"> уровня;</w:t>
      </w:r>
      <w:r>
        <w:rPr>
          <w:sz w:val="24"/>
          <w:szCs w:val="28"/>
        </w:rPr>
      </w:r>
      <w:r>
        <w:rPr>
          <w:sz w:val="24"/>
        </w:rPr>
      </w:r>
    </w:p>
    <w:p>
      <w:pPr>
        <w:pStyle w:val="928"/>
        <w:ind w:left="0" w:right="0" w:firstLine="567"/>
        <w:jc w:val="both"/>
        <w:spacing w:lineRule="auto" w:line="276"/>
        <w:shd w:val="clear" w:fill="auto" w:color="auto"/>
        <w:rPr>
          <w:sz w:val="24"/>
          <w:szCs w:val="24"/>
        </w:rPr>
      </w:pPr>
      <w:r>
        <w:rPr>
          <w:sz w:val="24"/>
          <w:szCs w:val="28"/>
        </w:rPr>
        <w:tab/>
        <w:t xml:space="preserve">19. </w:t>
      </w:r>
      <w:r>
        <w:rPr>
          <w:sz w:val="24"/>
          <w:szCs w:val="28"/>
        </w:rPr>
        <w:t xml:space="preserve">Обеспечивает</w:t>
      </w:r>
      <w:r>
        <w:rPr>
          <w:sz w:val="24"/>
          <w:szCs w:val="28"/>
        </w:rPr>
        <w:t xml:space="preserve"> поддержку и участие сборных команд </w:t>
      </w:r>
      <w:r>
        <w:rPr>
          <w:sz w:val="24"/>
          <w:szCs w:val="28"/>
        </w:rPr>
        <w:t xml:space="preserve">Новооскольского округа</w:t>
      </w:r>
      <w:r>
        <w:rPr>
          <w:sz w:val="24"/>
          <w:szCs w:val="28"/>
        </w:rPr>
        <w:t xml:space="preserve">                   в областных соревнованиях, спартакиаде среди учащихся, а также ведущих спортсменов </w:t>
      </w:r>
      <w:r>
        <w:rPr>
          <w:sz w:val="24"/>
          <w:szCs w:val="28"/>
        </w:rPr>
        <w:t xml:space="preserve">Новооскольского городского округа</w:t>
      </w:r>
      <w:r>
        <w:rPr>
          <w:sz w:val="24"/>
          <w:szCs w:val="28"/>
        </w:rPr>
        <w:t xml:space="preserve"> на областных и всероссийских соревнованиях</w:t>
      </w:r>
      <w:r>
        <w:rPr>
          <w:sz w:val="24"/>
          <w:szCs w:val="28"/>
        </w:rPr>
        <w:t xml:space="preserve">;</w:t>
      </w:r>
      <w:r>
        <w:rPr>
          <w:sz w:val="24"/>
          <w:szCs w:val="28"/>
        </w:rPr>
      </w:r>
      <w:r>
        <w:rPr>
          <w:sz w:val="24"/>
        </w:rPr>
      </w:r>
    </w:p>
    <w:p>
      <w:pPr>
        <w:pStyle w:val="928"/>
        <w:ind w:left="0" w:right="0" w:firstLine="567"/>
        <w:jc w:val="both"/>
        <w:spacing w:lineRule="auto" w:line="276"/>
        <w:shd w:val="clear" w:fill="auto" w:color="auto"/>
        <w:rPr>
          <w:sz w:val="24"/>
          <w:szCs w:val="24"/>
        </w:rPr>
      </w:pPr>
      <w:r>
        <w:rPr>
          <w:sz w:val="24"/>
          <w:szCs w:val="28"/>
        </w:rPr>
        <w:tab/>
        <w:t xml:space="preserve">20. </w:t>
      </w:r>
      <w:r>
        <w:rPr>
          <w:sz w:val="24"/>
          <w:szCs w:val="28"/>
        </w:rPr>
        <w:t xml:space="preserve">Совместно с управлением образования </w:t>
      </w:r>
      <w:r>
        <w:rPr>
          <w:sz w:val="24"/>
          <w:szCs w:val="28"/>
        </w:rPr>
        <w:t xml:space="preserve">Новооскольского муниципального округа </w:t>
      </w:r>
      <w:r>
        <w:rPr>
          <w:sz w:val="24"/>
          <w:szCs w:val="28"/>
        </w:rPr>
        <w:t xml:space="preserve">контролировать организацию учебно-тренировочного процесса М</w:t>
      </w:r>
      <w:r>
        <w:rPr>
          <w:sz w:val="24"/>
          <w:szCs w:val="28"/>
        </w:rPr>
        <w:t xml:space="preserve">БУДО «Детско-юношеская спортивная школа Новооскольского городского </w:t>
      </w:r>
      <w:r>
        <w:rPr>
          <w:sz w:val="24"/>
          <w:szCs w:val="28"/>
        </w:rPr>
        <w:t xml:space="preserve">округа Белгородской</w:t>
      </w:r>
      <w:r>
        <w:rPr>
          <w:sz w:val="24"/>
          <w:szCs w:val="28"/>
        </w:rPr>
        <w:t xml:space="preserve"> области имени Александра Ефимовича Щербака»;</w:t>
      </w:r>
      <w:r>
        <w:rPr>
          <w:sz w:val="24"/>
          <w:szCs w:val="28"/>
        </w:rPr>
      </w:r>
      <w:r>
        <w:rPr>
          <w:sz w:val="24"/>
        </w:rPr>
      </w:r>
    </w:p>
    <w:p>
      <w:pPr>
        <w:pStyle w:val="928"/>
        <w:ind w:left="0" w:right="0" w:firstLine="567"/>
        <w:jc w:val="both"/>
        <w:spacing w:lineRule="auto" w:line="276"/>
        <w:shd w:val="clear" w:fill="auto" w:color="auto"/>
        <w:rPr>
          <w:sz w:val="24"/>
          <w:szCs w:val="28"/>
        </w:rPr>
      </w:pPr>
      <w:r>
        <w:rPr>
          <w:sz w:val="24"/>
          <w:szCs w:val="28"/>
        </w:rPr>
        <w:tab/>
        <w:t xml:space="preserve">21. </w:t>
      </w:r>
      <w:r>
        <w:rPr>
          <w:sz w:val="24"/>
          <w:szCs w:val="28"/>
        </w:rPr>
        <w:t xml:space="preserve">Изучает</w:t>
      </w:r>
      <w:r>
        <w:rPr>
          <w:sz w:val="24"/>
          <w:szCs w:val="28"/>
        </w:rPr>
        <w:t xml:space="preserve"> потребности подведомственных спортивных сооружений, спортивных клубов в одежде, обуви, инвентаре и оборудовании </w:t>
      </w:r>
      <w:r>
        <w:rPr>
          <w:sz w:val="24"/>
          <w:szCs w:val="28"/>
        </w:rPr>
        <w:t xml:space="preserve">спортивного назначения</w:t>
      </w:r>
      <w:r>
        <w:rPr>
          <w:sz w:val="24"/>
          <w:szCs w:val="28"/>
        </w:rPr>
        <w:t xml:space="preserve"> и вносить предложения по этим вопросам в администрацию </w:t>
      </w:r>
      <w:r>
        <w:rPr>
          <w:sz w:val="24"/>
          <w:szCs w:val="28"/>
        </w:rPr>
        <w:t xml:space="preserve">Но</w:t>
      </w:r>
      <w:r>
        <w:rPr>
          <w:sz w:val="24"/>
          <w:szCs w:val="28"/>
        </w:rPr>
        <w:t xml:space="preserve">вооскольского муниципального округа;</w:t>
      </w:r>
      <w:r/>
    </w:p>
    <w:p>
      <w:pPr>
        <w:pStyle w:val="928"/>
        <w:ind w:left="0" w:right="0" w:firstLine="709"/>
        <w:jc w:val="both"/>
        <w:spacing w:lineRule="auto" w:line="276"/>
        <w:shd w:val="clear" w:fill="auto" w:color="auto"/>
        <w:rPr>
          <w:sz w:val="24"/>
          <w:szCs w:val="24"/>
        </w:rPr>
      </w:pPr>
      <w:r>
        <w:rPr>
          <w:sz w:val="24"/>
          <w:szCs w:val="28"/>
        </w:rPr>
      </w:r>
      <w:r>
        <w:rPr>
          <w:sz w:val="24"/>
          <w:szCs w:val="28"/>
        </w:rPr>
        <w:t xml:space="preserve">22.  Проводит мониторинг состояния и безопасной эксплуатации детских </w:t>
      </w:r>
      <w:r>
        <w:rPr>
          <w:sz w:val="24"/>
          <w:szCs w:val="28"/>
        </w:rPr>
        <w:t xml:space="preserve">игровых и спортивных площадок,</w:t>
      </w:r>
      <w:r>
        <w:rPr>
          <w:sz w:val="24"/>
          <w:szCs w:val="28"/>
        </w:rPr>
        <w:t xml:space="preserve"> расположенных в Новооскольском округе; </w:t>
      </w:r>
      <w:r>
        <w:rPr>
          <w:sz w:val="24"/>
          <w:szCs w:val="28"/>
        </w:rPr>
      </w:r>
      <w:r>
        <w:rPr>
          <w:sz w:val="24"/>
        </w:rPr>
      </w:r>
    </w:p>
    <w:p>
      <w:pPr>
        <w:pStyle w:val="928"/>
        <w:ind w:left="0" w:right="0" w:firstLine="567"/>
        <w:jc w:val="both"/>
        <w:spacing w:lineRule="auto" w:line="276"/>
        <w:shd w:val="clear" w:fill="auto" w:color="auto"/>
      </w:pPr>
      <w:r>
        <w:rPr>
          <w:sz w:val="24"/>
          <w:szCs w:val="28"/>
        </w:rPr>
        <w:tab/>
        <w:t xml:space="preserve">23. </w:t>
      </w:r>
      <w:r>
        <w:rPr>
          <w:sz w:val="24"/>
          <w:szCs w:val="28"/>
        </w:rPr>
        <w:t xml:space="preserve">Присваива</w:t>
      </w:r>
      <w:r>
        <w:rPr>
          <w:sz w:val="24"/>
          <w:szCs w:val="28"/>
        </w:rPr>
        <w:t xml:space="preserve">ет</w:t>
      </w:r>
      <w:r>
        <w:rPr>
          <w:sz w:val="24"/>
          <w:szCs w:val="28"/>
        </w:rPr>
        <w:t xml:space="preserve"> в установленном порядке спортивные </w:t>
      </w:r>
      <w:r>
        <w:rPr>
          <w:sz w:val="24"/>
          <w:szCs w:val="28"/>
        </w:rPr>
        <w:t xml:space="preserve">разряды, награждает победителей</w:t>
      </w:r>
      <w:r>
        <w:rPr>
          <w:sz w:val="24"/>
          <w:szCs w:val="28"/>
        </w:rPr>
        <w:t xml:space="preserve"> и призеров </w:t>
      </w:r>
      <w:r>
        <w:rPr>
          <w:sz w:val="24"/>
          <w:szCs w:val="28"/>
        </w:rPr>
        <w:t xml:space="preserve">спортивных соревнований, физкультурных</w:t>
      </w:r>
      <w:r>
        <w:rPr>
          <w:sz w:val="24"/>
          <w:szCs w:val="28"/>
        </w:rPr>
        <w:t xml:space="preserve"> работников, </w:t>
      </w:r>
      <w:r>
        <w:rPr>
          <w:sz w:val="24"/>
          <w:szCs w:val="28"/>
        </w:rPr>
        <w:t xml:space="preserve">активистов, физкультурно</w:t>
      </w:r>
      <w:r>
        <w:rPr>
          <w:sz w:val="24"/>
          <w:szCs w:val="28"/>
        </w:rPr>
        <w:t xml:space="preserve">-</w:t>
      </w:r>
      <w:r>
        <w:rPr>
          <w:sz w:val="24"/>
          <w:szCs w:val="28"/>
        </w:rPr>
        <w:t xml:space="preserve">спортивные и</w:t>
      </w:r>
      <w:r>
        <w:rPr>
          <w:sz w:val="24"/>
          <w:szCs w:val="28"/>
        </w:rPr>
        <w:t xml:space="preserve"> оздоровительные клубы, коллективы физической культуры</w:t>
      </w:r>
      <w:r>
        <w:rPr>
          <w:sz w:val="24"/>
          <w:szCs w:val="28"/>
        </w:rPr>
        <w:t xml:space="preserve">.</w:t>
      </w:r>
      <w:r/>
      <w:r>
        <w:rPr>
          <w:sz w:val="24"/>
          <w:szCs w:val="26"/>
          <w:highlight w:val="none"/>
        </w:rPr>
      </w:r>
      <w:r>
        <w:rPr>
          <w:sz w:val="24"/>
          <w:szCs w:val="26"/>
          <w:highlight w:val="none"/>
        </w:rPr>
      </w:r>
    </w:p>
    <w:p>
      <w:pPr>
        <w:pStyle w:val="928"/>
        <w:ind w:left="0" w:right="0" w:firstLine="567"/>
        <w:jc w:val="both"/>
        <w:spacing w:lineRule="auto" w:line="276"/>
        <w:shd w:val="clear" w:fill="auto" w:color="auto"/>
        <w:rPr>
          <w:sz w:val="26"/>
          <w:szCs w:val="26"/>
        </w:rPr>
      </w:pP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1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2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1. Результативность профессиональной служебн</w:t>
      </w:r>
      <w:r>
        <w:rPr>
          <w:sz w:val="24"/>
          <w:szCs w:val="24"/>
        </w:rPr>
        <w:t xml:space="preserve">ой д</w:t>
      </w:r>
      <w:r>
        <w:rPr>
          <w:sz w:val="24"/>
          <w:szCs w:val="24"/>
        </w:rPr>
        <w:t xml:space="preserve">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муниципального округа.</w:t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2. Показатели результативности профессиональной служебной деятельности муниципального служащего:</w:t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2.1. Объем выполненных работ (в том числе в рамках проектной деятельности).</w:t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2.2. Качество выполненных работ.</w:t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2.3. Своевременность выполнения работ (в том числе в рамках проектной деятельности).</w:t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2.4. Количество нарушений административного или должностного регламентов (в том числе нарушений трудовой дисциплины).</w:t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2.5.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Продолжительность ежегодного оплачиваемого отпуска устанавливается                             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          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05 февраля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  <w:sz w:val="24"/>
          <w:szCs w:val="24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20 </w:t>
      </w:r>
      <w:r>
        <w:rPr>
          <w:b/>
          <w:color w:val="000000"/>
          <w:sz w:val="24"/>
          <w:szCs w:val="24"/>
        </w:rPr>
        <w:t xml:space="preserve">февраля 2025 года в 09.00 часов</w:t>
      </w:r>
      <w:r>
        <w:rPr>
          <w:color w:val="000000"/>
          <w:sz w:val="24"/>
          <w:szCs w:val="24"/>
        </w:rPr>
        <w:t xml:space="preserve">.</w:t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headerReference w:type="first" r:id="rId11"/>
      <w:footnotePr/>
      <w:endnotePr/>
      <w:type w:val="continuous"/>
      <w:pgSz w:w="11909" w:h="16834" w:orient="portrait"/>
      <w:pgMar w:top="1162" w:right="567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  <w:rPr>
        <w:rStyle w:val="898"/>
      </w:rPr>
      <w:framePr w:wrap="around" w:vAnchor="text" w:hAnchor="margin" w:xAlign="center" w:y="1"/>
    </w:pPr>
    <w:r>
      <w:rPr>
        <w:rStyle w:val="898"/>
      </w:rPr>
      <w:fldChar w:fldCharType="begin"/>
    </w:r>
    <w:r>
      <w:rPr>
        <w:rStyle w:val="898"/>
      </w:rPr>
      <w:instrText xml:space="preserve">PAGE  </w:instrText>
    </w:r>
    <w:r>
      <w:rPr>
        <w:rStyle w:val="898"/>
      </w:rPr>
      <w:fldChar w:fldCharType="separate"/>
    </w:r>
    <w:r>
      <w:rPr>
        <w:rStyle w:val="898"/>
      </w:rPr>
      <w:t xml:space="preserve">8</w:t>
    </w:r>
    <w:r>
      <w:rPr>
        <w:rStyle w:val="898"/>
      </w:rPr>
      <w:fldChar w:fldCharType="end"/>
    </w:r>
    <w:r>
      <w:rPr>
        <w:rStyle w:val="898"/>
      </w:rPr>
    </w:r>
    <w:r/>
  </w:p>
  <w:p>
    <w:pPr>
      <w:pStyle w:val="897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  <w:rPr>
        <w:rStyle w:val="898"/>
      </w:rPr>
      <w:framePr w:wrap="around" w:vAnchor="text" w:hAnchor="margin" w:xAlign="center" w:y="1"/>
    </w:pPr>
    <w:r>
      <w:rPr>
        <w:rStyle w:val="898"/>
      </w:rPr>
      <w:fldChar w:fldCharType="begin"/>
    </w:r>
    <w:r>
      <w:rPr>
        <w:rStyle w:val="898"/>
      </w:rPr>
      <w:instrText xml:space="preserve">PAGE  </w:instrText>
    </w:r>
    <w:r>
      <w:rPr>
        <w:rStyle w:val="898"/>
      </w:rPr>
      <w:fldChar w:fldCharType="end"/>
    </w:r>
    <w:r>
      <w:rPr>
        <w:rStyle w:val="898"/>
      </w:rPr>
    </w:r>
    <w:r/>
  </w:p>
  <w:p>
    <w:pPr>
      <w:pStyle w:val="897"/>
      <w:ind w:right="360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2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2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2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2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2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2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2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2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2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2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2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2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2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2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2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2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92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9">
    <w:abstractNumId w:val="10"/>
  </w:num>
  <w:num w:numId="20">
    <w:abstractNumId w:val="14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5">
    <w:name w:val="Heading 1"/>
    <w:link w:val="71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6">
    <w:name w:val="Heading 1 Char"/>
    <w:link w:val="715"/>
    <w:uiPriority w:val="9"/>
    <w:rPr>
      <w:rFonts w:ascii="Arial" w:hAnsi="Arial" w:cs="Arial" w:eastAsia="Arial"/>
      <w:sz w:val="40"/>
      <w:szCs w:val="40"/>
    </w:rPr>
  </w:style>
  <w:style w:type="paragraph" w:styleId="717">
    <w:name w:val="Heading 2"/>
    <w:link w:val="71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8">
    <w:name w:val="Heading 2 Char"/>
    <w:link w:val="717"/>
    <w:uiPriority w:val="9"/>
    <w:rPr>
      <w:rFonts w:ascii="Arial" w:hAnsi="Arial" w:cs="Arial" w:eastAsia="Arial"/>
      <w:sz w:val="34"/>
    </w:rPr>
  </w:style>
  <w:style w:type="paragraph" w:styleId="719">
    <w:name w:val="Heading 3"/>
    <w:link w:val="72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0">
    <w:name w:val="Heading 3 Char"/>
    <w:link w:val="719"/>
    <w:uiPriority w:val="9"/>
    <w:rPr>
      <w:rFonts w:ascii="Arial" w:hAnsi="Arial" w:cs="Arial" w:eastAsia="Arial"/>
      <w:sz w:val="30"/>
      <w:szCs w:val="30"/>
    </w:rPr>
  </w:style>
  <w:style w:type="paragraph" w:styleId="721">
    <w:name w:val="Heading 4"/>
    <w:link w:val="72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2">
    <w:name w:val="Heading 4 Char"/>
    <w:link w:val="721"/>
    <w:uiPriority w:val="9"/>
    <w:rPr>
      <w:rFonts w:ascii="Arial" w:hAnsi="Arial" w:cs="Arial" w:eastAsia="Arial"/>
      <w:b/>
      <w:bCs/>
      <w:sz w:val="26"/>
      <w:szCs w:val="26"/>
    </w:rPr>
  </w:style>
  <w:style w:type="paragraph" w:styleId="723">
    <w:name w:val="Heading 5"/>
    <w:link w:val="72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4">
    <w:name w:val="Heading 5 Char"/>
    <w:link w:val="723"/>
    <w:uiPriority w:val="9"/>
    <w:rPr>
      <w:rFonts w:ascii="Arial" w:hAnsi="Arial" w:cs="Arial" w:eastAsia="Arial"/>
      <w:b/>
      <w:bCs/>
      <w:sz w:val="24"/>
      <w:szCs w:val="24"/>
    </w:rPr>
  </w:style>
  <w:style w:type="paragraph" w:styleId="725">
    <w:name w:val="Heading 6"/>
    <w:link w:val="72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6">
    <w:name w:val="Heading 6 Char"/>
    <w:link w:val="725"/>
    <w:uiPriority w:val="9"/>
    <w:rPr>
      <w:rFonts w:ascii="Arial" w:hAnsi="Arial" w:cs="Arial" w:eastAsia="Arial"/>
      <w:b/>
      <w:bCs/>
      <w:sz w:val="22"/>
      <w:szCs w:val="22"/>
    </w:rPr>
  </w:style>
  <w:style w:type="paragraph" w:styleId="727">
    <w:name w:val="Heading 7"/>
    <w:link w:val="72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8">
    <w:name w:val="Heading 7 Char"/>
    <w:link w:val="72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9">
    <w:name w:val="Heading 8"/>
    <w:link w:val="73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0">
    <w:name w:val="Heading 8 Char"/>
    <w:link w:val="729"/>
    <w:uiPriority w:val="9"/>
    <w:rPr>
      <w:rFonts w:ascii="Arial" w:hAnsi="Arial" w:cs="Arial" w:eastAsia="Arial"/>
      <w:i/>
      <w:iCs/>
      <w:sz w:val="22"/>
      <w:szCs w:val="22"/>
    </w:rPr>
  </w:style>
  <w:style w:type="paragraph" w:styleId="731">
    <w:name w:val="Heading 9"/>
    <w:link w:val="73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2">
    <w:name w:val="Heading 9 Char"/>
    <w:link w:val="731"/>
    <w:uiPriority w:val="9"/>
    <w:rPr>
      <w:rFonts w:ascii="Arial" w:hAnsi="Arial" w:cs="Arial" w:eastAsia="Arial"/>
      <w:i/>
      <w:iCs/>
      <w:sz w:val="21"/>
      <w:szCs w:val="21"/>
    </w:rPr>
  </w:style>
  <w:style w:type="paragraph" w:styleId="733">
    <w:name w:val="List Paragraph"/>
    <w:qFormat/>
    <w:uiPriority w:val="34"/>
    <w:pPr>
      <w:contextualSpacing w:val="true"/>
      <w:ind w:left="720"/>
    </w:pPr>
  </w:style>
  <w:style w:type="paragraph" w:styleId="734">
    <w:name w:val="Title"/>
    <w:link w:val="73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5">
    <w:name w:val="Title Char"/>
    <w:link w:val="734"/>
    <w:uiPriority w:val="10"/>
    <w:rPr>
      <w:sz w:val="48"/>
      <w:szCs w:val="48"/>
    </w:rPr>
  </w:style>
  <w:style w:type="paragraph" w:styleId="736">
    <w:name w:val="Subtitle"/>
    <w:link w:val="737"/>
    <w:qFormat/>
    <w:uiPriority w:val="11"/>
    <w:rPr>
      <w:sz w:val="24"/>
      <w:szCs w:val="24"/>
    </w:rPr>
    <w:pPr>
      <w:spacing w:after="200" w:before="200"/>
    </w:pPr>
  </w:style>
  <w:style w:type="character" w:styleId="737">
    <w:name w:val="Subtitle Char"/>
    <w:link w:val="736"/>
    <w:uiPriority w:val="11"/>
    <w:rPr>
      <w:sz w:val="24"/>
      <w:szCs w:val="24"/>
    </w:rPr>
  </w:style>
  <w:style w:type="paragraph" w:styleId="738">
    <w:name w:val="Quote"/>
    <w:link w:val="739"/>
    <w:qFormat/>
    <w:uiPriority w:val="29"/>
    <w:rPr>
      <w:i/>
    </w:rPr>
    <w:pPr>
      <w:ind w:left="720" w:right="720"/>
    </w:pPr>
  </w:style>
  <w:style w:type="character" w:styleId="739">
    <w:name w:val="Quote Char"/>
    <w:link w:val="738"/>
    <w:uiPriority w:val="29"/>
    <w:rPr>
      <w:i/>
    </w:rPr>
  </w:style>
  <w:style w:type="paragraph" w:styleId="740">
    <w:name w:val="Intense Quote"/>
    <w:link w:val="74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1">
    <w:name w:val="Intense Quote Char"/>
    <w:link w:val="740"/>
    <w:uiPriority w:val="30"/>
    <w:rPr>
      <w:i/>
    </w:rPr>
  </w:style>
  <w:style w:type="paragraph" w:styleId="742">
    <w:name w:val="Header"/>
    <w:link w:val="7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3">
    <w:name w:val="Header Char"/>
    <w:link w:val="742"/>
    <w:uiPriority w:val="99"/>
  </w:style>
  <w:style w:type="paragraph" w:styleId="744">
    <w:name w:val="Footer"/>
    <w:link w:val="74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Footer Char"/>
    <w:link w:val="744"/>
    <w:uiPriority w:val="99"/>
  </w:style>
  <w:style w:type="paragraph" w:styleId="746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7">
    <w:name w:val="Caption Char"/>
    <w:basedOn w:val="746"/>
    <w:link w:val="744"/>
    <w:uiPriority w:val="99"/>
  </w:style>
  <w:style w:type="table" w:styleId="74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4">
    <w:name w:val="Hyperlink"/>
    <w:uiPriority w:val="99"/>
    <w:unhideWhenUsed/>
    <w:rPr>
      <w:color w:val="0000FF" w:themeColor="hyperlink"/>
      <w:u w:val="single"/>
    </w:rPr>
  </w:style>
  <w:style w:type="paragraph" w:styleId="875">
    <w:name w:val="footnote text"/>
    <w:link w:val="876"/>
    <w:uiPriority w:val="99"/>
    <w:semiHidden/>
    <w:unhideWhenUsed/>
    <w:rPr>
      <w:sz w:val="18"/>
    </w:rPr>
    <w:pPr>
      <w:spacing w:lineRule="auto" w:line="240" w:after="40"/>
    </w:pPr>
  </w:style>
  <w:style w:type="character" w:styleId="876">
    <w:name w:val="Footnote Text Char"/>
    <w:link w:val="875"/>
    <w:uiPriority w:val="99"/>
    <w:rPr>
      <w:sz w:val="18"/>
    </w:rPr>
  </w:style>
  <w:style w:type="character" w:styleId="877">
    <w:name w:val="footnote reference"/>
    <w:uiPriority w:val="99"/>
    <w:unhideWhenUsed/>
    <w:rPr>
      <w:vertAlign w:val="superscript"/>
    </w:rPr>
  </w:style>
  <w:style w:type="paragraph" w:styleId="878">
    <w:name w:val="endnote text"/>
    <w:link w:val="879"/>
    <w:uiPriority w:val="99"/>
    <w:semiHidden/>
    <w:unhideWhenUsed/>
    <w:rPr>
      <w:sz w:val="20"/>
    </w:rPr>
    <w:pPr>
      <w:spacing w:lineRule="auto" w:line="240" w:after="0"/>
    </w:pPr>
  </w:style>
  <w:style w:type="character" w:styleId="879">
    <w:name w:val="Endnote Text Char"/>
    <w:link w:val="878"/>
    <w:uiPriority w:val="99"/>
    <w:rPr>
      <w:sz w:val="20"/>
    </w:rPr>
  </w:style>
  <w:style w:type="character" w:styleId="880">
    <w:name w:val="endnote reference"/>
    <w:uiPriority w:val="99"/>
    <w:semiHidden/>
    <w:unhideWhenUsed/>
    <w:rPr>
      <w:vertAlign w:val="superscript"/>
    </w:rPr>
  </w:style>
  <w:style w:type="paragraph" w:styleId="881">
    <w:name w:val="toc 1"/>
    <w:uiPriority w:val="39"/>
    <w:unhideWhenUsed/>
    <w:pPr>
      <w:ind w:left="0" w:right="0" w:firstLine="0"/>
      <w:spacing w:after="57"/>
    </w:pPr>
  </w:style>
  <w:style w:type="paragraph" w:styleId="882">
    <w:name w:val="toc 2"/>
    <w:uiPriority w:val="39"/>
    <w:unhideWhenUsed/>
    <w:pPr>
      <w:ind w:left="283" w:right="0" w:firstLine="0"/>
      <w:spacing w:after="57"/>
    </w:pPr>
  </w:style>
  <w:style w:type="paragraph" w:styleId="883">
    <w:name w:val="toc 3"/>
    <w:uiPriority w:val="39"/>
    <w:unhideWhenUsed/>
    <w:pPr>
      <w:ind w:left="567" w:right="0" w:firstLine="0"/>
      <w:spacing w:after="57"/>
    </w:pPr>
  </w:style>
  <w:style w:type="paragraph" w:styleId="884">
    <w:name w:val="toc 4"/>
    <w:uiPriority w:val="39"/>
    <w:unhideWhenUsed/>
    <w:pPr>
      <w:ind w:left="850" w:right="0" w:firstLine="0"/>
      <w:spacing w:after="57"/>
    </w:pPr>
  </w:style>
  <w:style w:type="paragraph" w:styleId="885">
    <w:name w:val="toc 5"/>
    <w:uiPriority w:val="39"/>
    <w:unhideWhenUsed/>
    <w:pPr>
      <w:ind w:left="1134" w:right="0" w:firstLine="0"/>
      <w:spacing w:after="57"/>
    </w:pPr>
  </w:style>
  <w:style w:type="paragraph" w:styleId="886">
    <w:name w:val="toc 6"/>
    <w:uiPriority w:val="39"/>
    <w:unhideWhenUsed/>
    <w:pPr>
      <w:ind w:left="1417" w:right="0" w:firstLine="0"/>
      <w:spacing w:after="57"/>
    </w:pPr>
  </w:style>
  <w:style w:type="paragraph" w:styleId="887">
    <w:name w:val="toc 7"/>
    <w:uiPriority w:val="39"/>
    <w:unhideWhenUsed/>
    <w:pPr>
      <w:ind w:left="1701" w:right="0" w:firstLine="0"/>
      <w:spacing w:after="57"/>
    </w:pPr>
  </w:style>
  <w:style w:type="paragraph" w:styleId="888">
    <w:name w:val="toc 8"/>
    <w:uiPriority w:val="39"/>
    <w:unhideWhenUsed/>
    <w:pPr>
      <w:ind w:left="1984" w:right="0" w:firstLine="0"/>
      <w:spacing w:after="57"/>
    </w:pPr>
  </w:style>
  <w:style w:type="paragraph" w:styleId="889">
    <w:name w:val="toc 9"/>
    <w:uiPriority w:val="39"/>
    <w:unhideWhenUsed/>
    <w:pPr>
      <w:ind w:left="2268" w:right="0" w:firstLine="0"/>
      <w:spacing w:after="57"/>
    </w:pPr>
  </w:style>
  <w:style w:type="paragraph" w:styleId="890">
    <w:name w:val="TOC Heading"/>
    <w:uiPriority w:val="39"/>
    <w:unhideWhenUsed/>
  </w:style>
  <w:style w:type="paragraph" w:styleId="891">
    <w:name w:val="table of figures"/>
    <w:uiPriority w:val="99"/>
    <w:unhideWhenUsed/>
    <w:pPr>
      <w:spacing w:after="0" w:afterAutospacing="0"/>
    </w:pPr>
  </w:style>
  <w:style w:type="paragraph" w:styleId="892">
    <w:name w:val="Обычный"/>
    <w:next w:val="892"/>
    <w:link w:val="892"/>
    <w:rPr>
      <w:lang w:val="ru-RU" w:bidi="ar-SA" w:eastAsia="ru-RU"/>
    </w:rPr>
    <w:pPr>
      <w:widowControl w:val="off"/>
    </w:pPr>
  </w:style>
  <w:style w:type="character" w:styleId="893">
    <w:name w:val="Основной шрифт абзаца"/>
    <w:next w:val="893"/>
    <w:link w:val="892"/>
    <w:semiHidden/>
  </w:style>
  <w:style w:type="table" w:styleId="894">
    <w:name w:val="Обычная таблица"/>
    <w:next w:val="894"/>
    <w:link w:val="892"/>
    <w:semiHidden/>
    <w:tblPr/>
  </w:style>
  <w:style w:type="numbering" w:styleId="895">
    <w:name w:val="Нет списка"/>
    <w:next w:val="895"/>
    <w:link w:val="892"/>
    <w:semiHidden/>
  </w:style>
  <w:style w:type="paragraph" w:styleId="896">
    <w:name w:val="Текст выноски"/>
    <w:basedOn w:val="892"/>
    <w:next w:val="896"/>
    <w:link w:val="892"/>
    <w:semiHidden/>
    <w:rPr>
      <w:rFonts w:ascii="Tahoma" w:hAnsi="Tahoma"/>
      <w:sz w:val="16"/>
      <w:szCs w:val="16"/>
    </w:rPr>
  </w:style>
  <w:style w:type="paragraph" w:styleId="897">
    <w:name w:val="Верхний колонтитул"/>
    <w:basedOn w:val="892"/>
    <w:next w:val="897"/>
    <w:link w:val="908"/>
    <w:pPr>
      <w:tabs>
        <w:tab w:val="center" w:pos="4677" w:leader="none"/>
        <w:tab w:val="right" w:pos="9355" w:leader="none"/>
      </w:tabs>
    </w:pPr>
  </w:style>
  <w:style w:type="character" w:styleId="898">
    <w:name w:val="Номер страницы"/>
    <w:basedOn w:val="893"/>
    <w:next w:val="898"/>
    <w:link w:val="892"/>
  </w:style>
  <w:style w:type="table" w:styleId="899">
    <w:name w:val="Сетка таблицы"/>
    <w:basedOn w:val="894"/>
    <w:next w:val="899"/>
    <w:link w:val="892"/>
    <w:tblPr/>
  </w:style>
  <w:style w:type="paragraph" w:styleId="900">
    <w:name w:val="ConsPlusNormal"/>
    <w:next w:val="900"/>
    <w:link w:val="902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1">
    <w:name w:val="ConsPlusNonformat"/>
    <w:next w:val="901"/>
    <w:link w:val="892"/>
    <w:rPr>
      <w:rFonts w:ascii="Courier New" w:hAnsi="Courier New"/>
      <w:lang w:val="ru-RU" w:bidi="ar-SA" w:eastAsia="ru-RU"/>
    </w:rPr>
    <w:pPr>
      <w:widowControl w:val="off"/>
    </w:pPr>
  </w:style>
  <w:style w:type="character" w:styleId="902">
    <w:name w:val="ConsPlusNormal Знак"/>
    <w:next w:val="902"/>
    <w:link w:val="900"/>
    <w:rPr>
      <w:rFonts w:ascii="Arial" w:hAnsi="Arial"/>
      <w:lang w:val="ru-RU" w:bidi="ar-SA" w:eastAsia="ru-RU"/>
    </w:rPr>
  </w:style>
  <w:style w:type="paragraph" w:styleId="903">
    <w:name w:val="Название"/>
    <w:basedOn w:val="892"/>
    <w:next w:val="903"/>
    <w:link w:val="892"/>
    <w:rPr>
      <w:b/>
      <w:sz w:val="32"/>
    </w:rPr>
    <w:pPr>
      <w:jc w:val="center"/>
      <w:widowControl/>
    </w:pPr>
  </w:style>
  <w:style w:type="paragraph" w:styleId="904">
    <w:name w:val="Основной текст 3"/>
    <w:basedOn w:val="892"/>
    <w:next w:val="904"/>
    <w:link w:val="892"/>
    <w:rPr>
      <w:sz w:val="16"/>
      <w:szCs w:val="16"/>
    </w:rPr>
    <w:pPr>
      <w:spacing w:after="120"/>
      <w:widowControl/>
    </w:pPr>
  </w:style>
  <w:style w:type="character" w:styleId="905">
    <w:name w:val="Гиперссылка"/>
    <w:next w:val="905"/>
    <w:link w:val="892"/>
    <w:rPr>
      <w:color w:val="0000FF"/>
      <w:u w:val="single"/>
    </w:rPr>
  </w:style>
  <w:style w:type="paragraph" w:styleId="906">
    <w:name w:val="Обычный (веб)"/>
    <w:basedOn w:val="892"/>
    <w:next w:val="906"/>
    <w:link w:val="892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7">
    <w:name w:val="western"/>
    <w:basedOn w:val="892"/>
    <w:next w:val="907"/>
    <w:link w:val="892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8">
    <w:name w:val="Верхний колонтитул Знак"/>
    <w:next w:val="908"/>
    <w:link w:val="897"/>
    <w:rPr>
      <w:lang w:val="ru-RU" w:bidi="ar-SA" w:eastAsia="ru-RU"/>
    </w:rPr>
  </w:style>
  <w:style w:type="paragraph" w:styleId="909">
    <w:name w:val="Нижний колонтитул"/>
    <w:basedOn w:val="892"/>
    <w:next w:val="909"/>
    <w:link w:val="910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0">
    <w:name w:val="Нижний колонтитул Знак"/>
    <w:next w:val="910"/>
    <w:link w:val="909"/>
    <w:rPr>
      <w:sz w:val="28"/>
      <w:lang w:val="ru-RU" w:bidi="ar-SA" w:eastAsia="ru-RU"/>
    </w:rPr>
  </w:style>
  <w:style w:type="paragraph" w:styleId="911">
    <w:name w:val="Основной текст"/>
    <w:basedOn w:val="892"/>
    <w:next w:val="911"/>
    <w:link w:val="892"/>
    <w:pPr>
      <w:spacing w:after="120"/>
    </w:pPr>
  </w:style>
  <w:style w:type="paragraph" w:styleId="912">
    <w:name w:val="Основной текст с отступом"/>
    <w:basedOn w:val="892"/>
    <w:next w:val="912"/>
    <w:link w:val="892"/>
    <w:pPr>
      <w:ind w:left="283"/>
      <w:spacing w:after="120"/>
    </w:pPr>
  </w:style>
  <w:style w:type="paragraph" w:styleId="913">
    <w:name w:val="Основной текст с отступом 3"/>
    <w:basedOn w:val="892"/>
    <w:next w:val="913"/>
    <w:link w:val="892"/>
    <w:rPr>
      <w:sz w:val="16"/>
      <w:szCs w:val="16"/>
    </w:rPr>
    <w:pPr>
      <w:ind w:left="283"/>
      <w:spacing w:after="120"/>
    </w:pPr>
  </w:style>
  <w:style w:type="paragraph" w:styleId="914">
    <w:name w:val="ConsNonformat"/>
    <w:next w:val="914"/>
    <w:link w:val="892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5">
    <w:name w:val="ConsNormal"/>
    <w:next w:val="915"/>
    <w:link w:val="892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6">
    <w:name w:val="Таблицы (моноширинный)"/>
    <w:basedOn w:val="892"/>
    <w:next w:val="892"/>
    <w:link w:val="892"/>
    <w:rPr>
      <w:rFonts w:ascii="Courier New" w:hAnsi="Courier New"/>
    </w:rPr>
    <w:pPr>
      <w:jc w:val="both"/>
    </w:pPr>
  </w:style>
  <w:style w:type="character" w:styleId="917">
    <w:name w:val="Основной текст2"/>
    <w:next w:val="917"/>
    <w:link w:val="892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8">
    <w:name w:val="ConsPlusTitle"/>
    <w:next w:val="918"/>
    <w:link w:val="892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9">
    <w:name w:val="No Spacing"/>
    <w:next w:val="919"/>
    <w:link w:val="892"/>
    <w:rPr>
      <w:rFonts w:ascii="Calibri" w:hAnsi="Calibri"/>
      <w:sz w:val="22"/>
      <w:szCs w:val="22"/>
      <w:lang w:val="ru-RU" w:bidi="ar-SA" w:eastAsia="ru-RU"/>
    </w:rPr>
  </w:style>
  <w:style w:type="character" w:styleId="920">
    <w:name w:val="Font Style48"/>
    <w:next w:val="920"/>
    <w:link w:val="892"/>
    <w:rPr>
      <w:rFonts w:ascii="Times New Roman" w:hAnsi="Times New Roman"/>
      <w:b/>
      <w:bCs/>
      <w:sz w:val="26"/>
      <w:szCs w:val="26"/>
    </w:rPr>
  </w:style>
  <w:style w:type="character" w:styleId="921">
    <w:name w:val="Font Style49"/>
    <w:next w:val="921"/>
    <w:link w:val="892"/>
    <w:rPr>
      <w:rFonts w:ascii="Times New Roman" w:hAnsi="Times New Roman"/>
      <w:sz w:val="26"/>
      <w:szCs w:val="26"/>
    </w:rPr>
  </w:style>
  <w:style w:type="character" w:styleId="922">
    <w:name w:val="Font Style30"/>
    <w:next w:val="922"/>
    <w:link w:val="892"/>
    <w:rPr>
      <w:rFonts w:ascii="Times New Roman" w:hAnsi="Times New Roman"/>
      <w:sz w:val="22"/>
      <w:szCs w:val="22"/>
    </w:rPr>
  </w:style>
  <w:style w:type="character" w:styleId="923">
    <w:name w:val="Font Style29"/>
    <w:next w:val="923"/>
    <w:link w:val="892"/>
    <w:rPr>
      <w:rFonts w:ascii="Times New Roman" w:hAnsi="Times New Roman"/>
      <w:b/>
      <w:bCs/>
      <w:sz w:val="22"/>
      <w:szCs w:val="22"/>
    </w:rPr>
  </w:style>
  <w:style w:type="character" w:styleId="924" w:default="1">
    <w:name w:val="Default Paragraph Font"/>
    <w:uiPriority w:val="1"/>
    <w:semiHidden/>
    <w:unhideWhenUsed/>
  </w:style>
  <w:style w:type="numbering" w:styleId="925" w:default="1">
    <w:name w:val="No List"/>
    <w:uiPriority w:val="99"/>
    <w:semiHidden/>
    <w:unhideWhenUsed/>
  </w:style>
  <w:style w:type="paragraph" w:styleId="926" w:default="1">
    <w:name w:val="Normal"/>
    <w:qFormat/>
  </w:style>
  <w:style w:type="table" w:styleId="927" w:default="1">
    <w:name w:val="Normal Table"/>
    <w:uiPriority w:val="99"/>
    <w:semiHidden/>
    <w:unhideWhenUsed/>
    <w:tblPr/>
  </w:style>
  <w:style w:type="paragraph" w:styleId="928" w:customStyle="1">
    <w:name w:val="Основной текст3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000000"/>
      <w:spacing w:val="0"/>
      <w:position w:val="0"/>
      <w:sz w:val="24"/>
      <w:szCs w:val="24"/>
      <w:highlight w:val="none"/>
      <w:u w:val="none"/>
      <w:vertAlign w:val="baseline"/>
      <w:rtl w:val="false"/>
      <w:cs w:val="false"/>
      <w:lang w:val="ru-RU" w:bidi="ru-RU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exact" w:line="317" w:after="0" w:afterAutospacing="0" w:before="0" w:beforeAutospacing="0"/>
      <w:shd w:val="clear" w:fill="FFFFFF" w:color="auto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Relationship Id="rId13" Type="http://schemas.openxmlformats.org/officeDocument/2006/relationships/hyperlink" Target="consultantplus://offline/ref=8563DBA7D29EF9C73B1DFEC88E25CD0896FA8A65B629CB83097EDBA29AEA53F04D2D9B2CE02DEEBFcBeDK" TargetMode="External"/><Relationship Id="rId14" Type="http://schemas.openxmlformats.org/officeDocument/2006/relationships/hyperlink" Target="consultantplus://offline/ref=8563DBA7D29EF9C73B1DFEC88E25CD0896FA8A65B629CB83097EDBA29AEA53F04D2D9B2CE02DEEB1cBe7K" TargetMode="External"/><Relationship Id="rId15" Type="http://schemas.openxmlformats.org/officeDocument/2006/relationships/hyperlink" Target="consultantplus://offline/ref=8563DBA7D29EF9C73B1DFEC88E25CD0893FE896EB42696890127D7A09DE50CE74A64972DE02DEFcBe7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20</cp:revision>
  <dcterms:modified xsi:type="dcterms:W3CDTF">2025-01-20T07:43:44Z</dcterms:modified>
</cp:coreProperties>
</file>