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88" w:rsidRPr="0082271F" w:rsidRDefault="00C40388" w:rsidP="00DF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F">
        <w:rPr>
          <w:rFonts w:ascii="Times New Roman" w:hAnsi="Times New Roman" w:cs="Times New Roman"/>
          <w:b/>
          <w:sz w:val="28"/>
          <w:szCs w:val="28"/>
        </w:rPr>
        <w:t>Пояснения к ПМТ.</w:t>
      </w:r>
    </w:p>
    <w:p w:rsidR="002C0946" w:rsidRPr="000C3EA8" w:rsidRDefault="002C0946" w:rsidP="002C0946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межевания территории </w:t>
      </w:r>
      <w:r w:rsidRPr="0082271F">
        <w:rPr>
          <w:rFonts w:ascii="Times New Roman" w:hAnsi="Times New Roman" w:cs="Times New Roman"/>
          <w:sz w:val="28"/>
          <w:szCs w:val="28"/>
        </w:rPr>
        <w:t>кадастрово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 w:rsidRPr="000C3EA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r w:rsidRPr="009355F6">
        <w:rPr>
          <w:rFonts w:ascii="Times New Roman" w:hAnsi="Times New Roman" w:cs="Times New Roman"/>
          <w:sz w:val="28"/>
          <w:szCs w:val="28"/>
        </w:rPr>
        <w:t>31:1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55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1202004 </w:t>
      </w:r>
      <w:r w:rsidRPr="00B21F83">
        <w:rPr>
          <w:rFonts w:ascii="Times New Roman" w:hAnsi="Times New Roman" w:cs="Times New Roman"/>
          <w:sz w:val="28"/>
          <w:szCs w:val="28"/>
        </w:rPr>
        <w:t>подготовлен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E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3EA8">
        <w:rPr>
          <w:rFonts w:ascii="Times New Roman" w:hAnsi="Times New Roman" w:cs="Times New Roman"/>
          <w:sz w:val="28"/>
          <w:szCs w:val="28"/>
        </w:rPr>
        <w:t>:</w:t>
      </w:r>
    </w:p>
    <w:p w:rsidR="002C0946" w:rsidRPr="0082271F" w:rsidRDefault="002C0946" w:rsidP="002C0946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71F">
        <w:rPr>
          <w:rFonts w:ascii="Times New Roman" w:hAnsi="Times New Roman" w:cs="Times New Roman"/>
          <w:sz w:val="28"/>
          <w:szCs w:val="28"/>
        </w:rPr>
        <w:t>- определения местоположения границ образуемых</w:t>
      </w:r>
      <w:r>
        <w:rPr>
          <w:rFonts w:ascii="Times New Roman" w:hAnsi="Times New Roman" w:cs="Times New Roman"/>
          <w:sz w:val="28"/>
          <w:szCs w:val="28"/>
        </w:rPr>
        <w:t>, уточняемых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изменяемых земельных участков;</w:t>
      </w:r>
    </w:p>
    <w:p w:rsidR="002C0946" w:rsidRPr="0082271F" w:rsidRDefault="002C0946" w:rsidP="002C0946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734">
        <w:rPr>
          <w:rFonts w:ascii="Times New Roman" w:hAnsi="Times New Roman" w:cs="Times New Roman"/>
          <w:sz w:val="28"/>
          <w:szCs w:val="28"/>
        </w:rPr>
        <w:t>-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</w:t>
      </w:r>
      <w:proofErr w:type="gramEnd"/>
      <w:r w:rsidRPr="001B0734">
        <w:rPr>
          <w:rFonts w:ascii="Times New Roman" w:hAnsi="Times New Roman" w:cs="Times New Roman"/>
          <w:sz w:val="28"/>
          <w:szCs w:val="28"/>
        </w:rPr>
        <w:t xml:space="preserve"> границ территории общего пользования.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межевания территории установлено: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D2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0214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14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условным</w:t>
      </w:r>
      <w:r w:rsidR="00021467">
        <w:rPr>
          <w:rFonts w:ascii="Times New Roman" w:hAnsi="Times New Roman" w:cs="Times New Roman"/>
          <w:sz w:val="28"/>
          <w:szCs w:val="28"/>
        </w:rPr>
        <w:t>и номера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1467">
        <w:rPr>
          <w:rFonts w:ascii="Times New Roman" w:hAnsi="Times New Roman" w:cs="Times New Roman"/>
          <w:sz w:val="28"/>
          <w:szCs w:val="28"/>
        </w:rPr>
        <w:t>и</w:t>
      </w:r>
      <w:r w:rsidR="00DF7205">
        <w:rPr>
          <w:rFonts w:ascii="Times New Roman" w:hAnsi="Times New Roman" w:cs="Times New Roman"/>
          <w:sz w:val="28"/>
          <w:szCs w:val="28"/>
        </w:rPr>
        <w:t xml:space="preserve">: </w:t>
      </w:r>
      <w:r w:rsidR="008C4228">
        <w:rPr>
          <w:rFonts w:ascii="Times New Roman" w:hAnsi="Times New Roman" w:cs="Times New Roman"/>
          <w:sz w:val="28"/>
          <w:szCs w:val="28"/>
        </w:rPr>
        <w:t>:ЗУ15,</w:t>
      </w:r>
      <w:proofErr w:type="gramStart"/>
      <w:r w:rsidR="008C42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4228">
        <w:rPr>
          <w:rFonts w:ascii="Times New Roman" w:hAnsi="Times New Roman" w:cs="Times New Roman"/>
          <w:sz w:val="28"/>
          <w:szCs w:val="28"/>
        </w:rPr>
        <w:t>ЗУ</w:t>
      </w:r>
      <w:r w:rsidR="00DF7205">
        <w:rPr>
          <w:rFonts w:ascii="Times New Roman" w:hAnsi="Times New Roman" w:cs="Times New Roman"/>
          <w:sz w:val="28"/>
          <w:szCs w:val="28"/>
        </w:rPr>
        <w:t>1</w:t>
      </w:r>
      <w:r w:rsidR="008C4228">
        <w:rPr>
          <w:rFonts w:ascii="Times New Roman" w:hAnsi="Times New Roman" w:cs="Times New Roman"/>
          <w:sz w:val="28"/>
          <w:szCs w:val="28"/>
        </w:rPr>
        <w:t>6, :ЗУ</w:t>
      </w:r>
      <w:r w:rsidR="00DF7205">
        <w:rPr>
          <w:rFonts w:ascii="Times New Roman" w:hAnsi="Times New Roman" w:cs="Times New Roman"/>
          <w:sz w:val="28"/>
          <w:szCs w:val="28"/>
        </w:rPr>
        <w:t>1</w:t>
      </w:r>
      <w:r w:rsidR="008C4228">
        <w:rPr>
          <w:rFonts w:ascii="Times New Roman" w:hAnsi="Times New Roman" w:cs="Times New Roman"/>
          <w:sz w:val="28"/>
          <w:szCs w:val="28"/>
        </w:rPr>
        <w:t>7, :ЗУ</w:t>
      </w:r>
      <w:r w:rsidR="00DF7205">
        <w:rPr>
          <w:rFonts w:ascii="Times New Roman" w:hAnsi="Times New Roman" w:cs="Times New Roman"/>
          <w:sz w:val="28"/>
          <w:szCs w:val="28"/>
        </w:rPr>
        <w:t>1</w:t>
      </w:r>
      <w:r w:rsidR="008C4228">
        <w:rPr>
          <w:rFonts w:ascii="Times New Roman" w:hAnsi="Times New Roman" w:cs="Times New Roman"/>
          <w:sz w:val="28"/>
          <w:szCs w:val="28"/>
        </w:rPr>
        <w:t>8, :ЗУ</w:t>
      </w:r>
      <w:r w:rsidR="00DF7205">
        <w:rPr>
          <w:rFonts w:ascii="Times New Roman" w:hAnsi="Times New Roman" w:cs="Times New Roman"/>
          <w:sz w:val="28"/>
          <w:szCs w:val="28"/>
        </w:rPr>
        <w:t>19</w:t>
      </w:r>
      <w:r w:rsidR="008C4228">
        <w:rPr>
          <w:rFonts w:ascii="Times New Roman" w:hAnsi="Times New Roman" w:cs="Times New Roman"/>
          <w:sz w:val="28"/>
          <w:szCs w:val="28"/>
        </w:rPr>
        <w:t>, :ЗУ2</w:t>
      </w:r>
      <w:r w:rsidR="00DF7205">
        <w:rPr>
          <w:rFonts w:ascii="Times New Roman" w:hAnsi="Times New Roman" w:cs="Times New Roman"/>
          <w:sz w:val="28"/>
          <w:szCs w:val="28"/>
        </w:rPr>
        <w:t>0</w:t>
      </w:r>
      <w:r w:rsidR="008C4228">
        <w:rPr>
          <w:rFonts w:ascii="Times New Roman" w:hAnsi="Times New Roman" w:cs="Times New Roman"/>
          <w:sz w:val="28"/>
          <w:szCs w:val="28"/>
        </w:rPr>
        <w:t>, :ЗУ</w:t>
      </w:r>
      <w:r w:rsidR="00DF7205">
        <w:rPr>
          <w:rFonts w:ascii="Times New Roman" w:hAnsi="Times New Roman" w:cs="Times New Roman"/>
          <w:sz w:val="28"/>
          <w:szCs w:val="28"/>
        </w:rPr>
        <w:t>26</w:t>
      </w:r>
      <w:r w:rsidR="006377C0">
        <w:rPr>
          <w:rFonts w:ascii="Times New Roman" w:hAnsi="Times New Roman" w:cs="Times New Roman"/>
          <w:sz w:val="28"/>
          <w:szCs w:val="28"/>
        </w:rPr>
        <w:t>, :ЗУ31,</w:t>
      </w:r>
      <w:r w:rsidR="008C4228">
        <w:rPr>
          <w:rFonts w:ascii="Times New Roman" w:hAnsi="Times New Roman" w:cs="Times New Roman"/>
          <w:sz w:val="28"/>
          <w:szCs w:val="28"/>
        </w:rPr>
        <w:t xml:space="preserve"> </w:t>
      </w:r>
      <w:r w:rsidR="006377C0">
        <w:rPr>
          <w:rFonts w:ascii="Times New Roman" w:hAnsi="Times New Roman" w:cs="Times New Roman"/>
          <w:sz w:val="28"/>
          <w:szCs w:val="28"/>
        </w:rPr>
        <w:t>:ЗУ32</w:t>
      </w:r>
      <w:r w:rsidR="002C0946">
        <w:rPr>
          <w:rFonts w:ascii="Times New Roman" w:hAnsi="Times New Roman" w:cs="Times New Roman"/>
          <w:sz w:val="28"/>
          <w:szCs w:val="28"/>
        </w:rPr>
        <w:t xml:space="preserve">, :ЗУ33, :ЗУ34. :ЗУ35, :ЗУ36, :ЗУ37 </w:t>
      </w:r>
      <w:r>
        <w:rPr>
          <w:rFonts w:ascii="Times New Roman" w:hAnsi="Times New Roman" w:cs="Times New Roman"/>
          <w:sz w:val="28"/>
          <w:szCs w:val="28"/>
        </w:rPr>
        <w:t xml:space="preserve"> невозможно определить кадастровый номер раннее учтенного земельного участка в сведениях ЕГРН.</w:t>
      </w:r>
    </w:p>
    <w:p w:rsidR="00467A9C" w:rsidRPr="001450AF" w:rsidRDefault="00467A9C" w:rsidP="00467A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У6 площадью 1281 кв.м.  </w:t>
      </w:r>
      <w:r w:rsidRPr="00D77582">
        <w:rPr>
          <w:rFonts w:ascii="Times New Roman" w:hAnsi="Times New Roman" w:cs="Times New Roman"/>
          <w:sz w:val="28"/>
          <w:szCs w:val="28"/>
        </w:rPr>
        <w:t>образован путем пе</w:t>
      </w:r>
      <w:r>
        <w:rPr>
          <w:rFonts w:ascii="Times New Roman" w:hAnsi="Times New Roman" w:cs="Times New Roman"/>
          <w:sz w:val="28"/>
          <w:szCs w:val="28"/>
        </w:rPr>
        <w:t xml:space="preserve">рераспределения ЗУ </w:t>
      </w:r>
      <w:r w:rsidRPr="00467A9C">
        <w:rPr>
          <w:rFonts w:ascii="Times New Roman" w:hAnsi="Times New Roman" w:cs="Times New Roman"/>
          <w:sz w:val="28"/>
          <w:szCs w:val="28"/>
        </w:rPr>
        <w:t>31:19:1202003:119 площадью 596 кв.м.,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установленным разрешенным использованием:</w:t>
      </w:r>
      <w:r w:rsidRPr="001450A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450AF">
        <w:rPr>
          <w:rFonts w:ascii="Times New Roman" w:eastAsia="Calibri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Площадь увеличения составляет 685 кв.м., что больше предельного минимального размера, установленного </w:t>
      </w:r>
      <w:r w:rsidRPr="001450A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данного вида разрешенного использования - </w:t>
      </w:r>
      <w:r>
        <w:rPr>
          <w:rFonts w:ascii="Times New Roman" w:hAnsi="Times New Roman" w:cs="Times New Roman"/>
          <w:sz w:val="28"/>
          <w:szCs w:val="28"/>
        </w:rPr>
        <w:t>400 кв.м.</w:t>
      </w:r>
    </w:p>
    <w:p w:rsidR="007F7455" w:rsidRDefault="007F7455" w:rsidP="00BA50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F7455" w:rsidSect="0037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BD"/>
    <w:multiLevelType w:val="hybridMultilevel"/>
    <w:tmpl w:val="5D1A4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03C33"/>
    <w:multiLevelType w:val="hybridMultilevel"/>
    <w:tmpl w:val="DDB4BA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388"/>
    <w:rsid w:val="00021467"/>
    <w:rsid w:val="00081B42"/>
    <w:rsid w:val="00095C0E"/>
    <w:rsid w:val="000B5FEB"/>
    <w:rsid w:val="000C3EA8"/>
    <w:rsid w:val="000C7FF1"/>
    <w:rsid w:val="00113C02"/>
    <w:rsid w:val="001140B3"/>
    <w:rsid w:val="001530AE"/>
    <w:rsid w:val="00173EBC"/>
    <w:rsid w:val="00175BE3"/>
    <w:rsid w:val="00183459"/>
    <w:rsid w:val="001C256B"/>
    <w:rsid w:val="0020158A"/>
    <w:rsid w:val="0023031E"/>
    <w:rsid w:val="002C0946"/>
    <w:rsid w:val="002F1A63"/>
    <w:rsid w:val="002F2CD1"/>
    <w:rsid w:val="00331B71"/>
    <w:rsid w:val="00361DDF"/>
    <w:rsid w:val="00376231"/>
    <w:rsid w:val="003C2B18"/>
    <w:rsid w:val="00417174"/>
    <w:rsid w:val="00467A9C"/>
    <w:rsid w:val="00482E2A"/>
    <w:rsid w:val="0048412A"/>
    <w:rsid w:val="004E69C8"/>
    <w:rsid w:val="004E77A4"/>
    <w:rsid w:val="004E7E5C"/>
    <w:rsid w:val="00501850"/>
    <w:rsid w:val="00556BAA"/>
    <w:rsid w:val="00583DB6"/>
    <w:rsid w:val="005E759B"/>
    <w:rsid w:val="006377C0"/>
    <w:rsid w:val="00730F17"/>
    <w:rsid w:val="00765D00"/>
    <w:rsid w:val="00787361"/>
    <w:rsid w:val="007A37AA"/>
    <w:rsid w:val="007A432A"/>
    <w:rsid w:val="007D0A14"/>
    <w:rsid w:val="007D197C"/>
    <w:rsid w:val="007D6FF3"/>
    <w:rsid w:val="007F7455"/>
    <w:rsid w:val="00815D31"/>
    <w:rsid w:val="0082271F"/>
    <w:rsid w:val="00822F19"/>
    <w:rsid w:val="008268D5"/>
    <w:rsid w:val="00856E6A"/>
    <w:rsid w:val="00857966"/>
    <w:rsid w:val="008766C5"/>
    <w:rsid w:val="00892361"/>
    <w:rsid w:val="008C4228"/>
    <w:rsid w:val="008D3ABD"/>
    <w:rsid w:val="00900D22"/>
    <w:rsid w:val="009355F6"/>
    <w:rsid w:val="00973554"/>
    <w:rsid w:val="00976168"/>
    <w:rsid w:val="009818AF"/>
    <w:rsid w:val="009B163E"/>
    <w:rsid w:val="009D7520"/>
    <w:rsid w:val="009E42C6"/>
    <w:rsid w:val="009F6DD9"/>
    <w:rsid w:val="00A13695"/>
    <w:rsid w:val="00A607CA"/>
    <w:rsid w:val="00A740BA"/>
    <w:rsid w:val="00AE06B8"/>
    <w:rsid w:val="00AF0958"/>
    <w:rsid w:val="00B21F83"/>
    <w:rsid w:val="00B40534"/>
    <w:rsid w:val="00B46408"/>
    <w:rsid w:val="00B6161B"/>
    <w:rsid w:val="00BA186A"/>
    <w:rsid w:val="00BA503D"/>
    <w:rsid w:val="00BD456B"/>
    <w:rsid w:val="00BF5F66"/>
    <w:rsid w:val="00C40388"/>
    <w:rsid w:val="00C40392"/>
    <w:rsid w:val="00C45CC5"/>
    <w:rsid w:val="00C71ECA"/>
    <w:rsid w:val="00C8439E"/>
    <w:rsid w:val="00C973D8"/>
    <w:rsid w:val="00CB139A"/>
    <w:rsid w:val="00D0795F"/>
    <w:rsid w:val="00D1040E"/>
    <w:rsid w:val="00D3187A"/>
    <w:rsid w:val="00D53FE8"/>
    <w:rsid w:val="00D65807"/>
    <w:rsid w:val="00D8260E"/>
    <w:rsid w:val="00D831B7"/>
    <w:rsid w:val="00DA2DDE"/>
    <w:rsid w:val="00DF6884"/>
    <w:rsid w:val="00DF7205"/>
    <w:rsid w:val="00E11B0B"/>
    <w:rsid w:val="00E16D93"/>
    <w:rsid w:val="00E2159F"/>
    <w:rsid w:val="00E37F74"/>
    <w:rsid w:val="00E62CA0"/>
    <w:rsid w:val="00E76B55"/>
    <w:rsid w:val="00E92F33"/>
    <w:rsid w:val="00EB1888"/>
    <w:rsid w:val="00EC6537"/>
    <w:rsid w:val="00EE257A"/>
    <w:rsid w:val="00F44F05"/>
    <w:rsid w:val="00F554FC"/>
    <w:rsid w:val="00F71BC7"/>
    <w:rsid w:val="00F9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Левченко Виктория Васильевна</cp:lastModifiedBy>
  <cp:revision>60</cp:revision>
  <cp:lastPrinted>2023-10-27T09:26:00Z</cp:lastPrinted>
  <dcterms:created xsi:type="dcterms:W3CDTF">2023-10-27T09:02:00Z</dcterms:created>
  <dcterms:modified xsi:type="dcterms:W3CDTF">2024-09-24T13:48:00Z</dcterms:modified>
</cp:coreProperties>
</file>