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5F0" w:rsidRPr="006E1400" w:rsidRDefault="008B65F0" w:rsidP="008E1B06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5</w:t>
      </w:r>
    </w:p>
    <w:p w:rsidR="008B65F0" w:rsidRPr="008E1B06" w:rsidRDefault="008B65F0" w:rsidP="008B65F0">
      <w:pPr>
        <w:widowControl w:val="0"/>
        <w:spacing w:after="0" w:line="324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8E1B0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Уведомление</w:t>
      </w:r>
    </w:p>
    <w:p w:rsidR="008B65F0" w:rsidRPr="008E1B06" w:rsidRDefault="008B65F0" w:rsidP="008E1B06">
      <w:pPr>
        <w:pStyle w:val="a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8E1B06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о проведении публичных консультаций посредством сбора замечаний и</w:t>
      </w:r>
      <w:r w:rsidRPr="008E1B06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br/>
        <w:t>предложений организаций и граждан в рамках анализа проекта</w:t>
      </w:r>
      <w:r w:rsidRPr="008E1B06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br/>
        <w:t xml:space="preserve">нормативного правового акта </w:t>
      </w:r>
      <w:r w:rsidRPr="008E1B06">
        <w:rPr>
          <w:rFonts w:ascii="Times New Roman" w:hAnsi="Times New Roman"/>
          <w:b/>
          <w:sz w:val="24"/>
          <w:szCs w:val="24"/>
        </w:rPr>
        <w:t>на предмет его выявления на конкуренцию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8B65F0" w:rsidTr="007D1FD2">
        <w:trPr>
          <w:trHeight w:val="1762"/>
        </w:trPr>
        <w:tc>
          <w:tcPr>
            <w:tcW w:w="9889" w:type="dxa"/>
          </w:tcPr>
          <w:p w:rsidR="008B65F0" w:rsidRPr="0003762E" w:rsidRDefault="008B65F0" w:rsidP="007D1FD2">
            <w:pPr>
              <w:pStyle w:val="a8"/>
              <w:jc w:val="both"/>
              <w:rPr>
                <w:rFonts w:ascii="Times New Roman" w:hAnsi="Times New Roman"/>
              </w:rPr>
            </w:pPr>
            <w:r w:rsidRPr="00FB2B36">
              <w:rPr>
                <w:rStyle w:val="89pt"/>
                <w:rFonts w:eastAsiaTheme="minorHAnsi"/>
                <w:sz w:val="24"/>
                <w:szCs w:val="24"/>
              </w:rPr>
              <w:t xml:space="preserve">Администрация </w:t>
            </w:r>
            <w:r>
              <w:rPr>
                <w:rStyle w:val="89pt"/>
                <w:rFonts w:eastAsiaTheme="minorHAnsi"/>
                <w:sz w:val="24"/>
                <w:szCs w:val="24"/>
              </w:rPr>
              <w:t xml:space="preserve">Новооскольского </w:t>
            </w:r>
            <w:r w:rsidR="00FC69FD">
              <w:rPr>
                <w:rStyle w:val="89pt"/>
                <w:rFonts w:eastAsiaTheme="minorHAnsi"/>
                <w:sz w:val="24"/>
                <w:szCs w:val="24"/>
              </w:rPr>
              <w:t xml:space="preserve"> муниципального</w:t>
            </w:r>
            <w:r w:rsidRPr="00FB2B36">
              <w:rPr>
                <w:rStyle w:val="89pt"/>
                <w:rFonts w:eastAsiaTheme="minorHAnsi"/>
                <w:sz w:val="24"/>
                <w:szCs w:val="24"/>
              </w:rPr>
              <w:t xml:space="preserve"> округа</w:t>
            </w:r>
            <w:r w:rsidRPr="00282685">
              <w:rPr>
                <w:rStyle w:val="89pt"/>
                <w:rFonts w:eastAsiaTheme="minorHAnsi"/>
              </w:rPr>
              <w:br/>
            </w:r>
            <w:r w:rsidRPr="00FB2B36">
              <w:rPr>
                <w:rFonts w:ascii="Times New Roman" w:hAnsi="Times New Roman"/>
              </w:rPr>
              <w:t>уведомляет о проведении публичных консультаций посредством сбора замечаний и</w:t>
            </w:r>
            <w:r w:rsidRPr="00FB2B36">
              <w:rPr>
                <w:rFonts w:ascii="Times New Roman" w:hAnsi="Times New Roman"/>
              </w:rPr>
              <w:br/>
              <w:t xml:space="preserve">предложений организаций и </w:t>
            </w:r>
            <w:r w:rsidRPr="0003762E">
              <w:rPr>
                <w:rFonts w:ascii="Times New Roman" w:hAnsi="Times New Roman"/>
              </w:rPr>
              <w:t>граждан по</w:t>
            </w:r>
            <w:r w:rsidRPr="0003762E">
              <w:rPr>
                <w:rFonts w:ascii="Times New Roman" w:hAnsi="Times New Roman"/>
                <w:b/>
              </w:rPr>
              <w:t xml:space="preserve"> проекту</w:t>
            </w:r>
            <w:r w:rsidRPr="0003762E">
              <w:rPr>
                <w:rFonts w:ascii="Times New Roman" w:hAnsi="Times New Roman"/>
              </w:rPr>
              <w:t xml:space="preserve"> </w:t>
            </w:r>
          </w:p>
          <w:p w:rsidR="00FC69FD" w:rsidRDefault="008B65F0" w:rsidP="00FC69FD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62E">
              <w:rPr>
                <w:rFonts w:ascii="Times New Roman" w:hAnsi="Times New Roman"/>
                <w:b/>
              </w:rPr>
              <w:t>«</w:t>
            </w:r>
            <w:r w:rsidRPr="0003762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</w:t>
            </w:r>
            <w:r w:rsidR="00C4549D" w:rsidRPr="00C4549D">
              <w:rPr>
                <w:rFonts w:ascii="Times New Roman" w:eastAsia="Times New Roman" w:hAnsi="Times New Roman"/>
                <w:sz w:val="24"/>
                <w:szCs w:val="24"/>
              </w:rPr>
              <w:t>«Присвоение спортивных разрядов «второй спортивный разряд», «третий спортивный разряд»</w:t>
            </w:r>
            <w:r w:rsidR="00FC69F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B65F0" w:rsidRPr="008E1B06" w:rsidRDefault="00FC69FD" w:rsidP="008E1B06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69FD">
              <w:rPr>
                <w:rFonts w:ascii="Times New Roman" w:hAnsi="Times New Roman"/>
              </w:rPr>
              <w:t>Муниципальная программа Новооскольского муниципального округа Белгородской области «Патриотическое и духовно-нравственное воспитание молодежи Новооскольского муниципального округа</w:t>
            </w:r>
            <w:r w:rsidR="008E1B06">
              <w:rPr>
                <w:rFonts w:ascii="Times New Roman" w:hAnsi="Times New Roman"/>
              </w:rPr>
              <w:t xml:space="preserve"> </w:t>
            </w:r>
            <w:r w:rsidRPr="00FC69FD">
              <w:rPr>
                <w:rFonts w:ascii="Times New Roman" w:hAnsi="Times New Roman"/>
              </w:rPr>
              <w:t>Белгородской области»</w:t>
            </w:r>
          </w:p>
          <w:p w:rsidR="008B65F0" w:rsidRPr="00FB2B36" w:rsidRDefault="008B65F0" w:rsidP="007D1FD2">
            <w:pPr>
              <w:jc w:val="center"/>
              <w:rPr>
                <w:rStyle w:val="89pt"/>
                <w:rFonts w:eastAsiaTheme="minorHAnsi"/>
                <w:b w:val="0"/>
                <w:i w:val="0"/>
              </w:rPr>
            </w:pPr>
            <w:r w:rsidRPr="0003762E">
              <w:rPr>
                <w:rStyle w:val="89pt"/>
                <w:rFonts w:eastAsiaTheme="minorHAnsi"/>
                <w:color w:val="auto"/>
              </w:rPr>
              <w:t>(наименование нормативного правового акта админист</w:t>
            </w:r>
            <w:r w:rsidR="00FC69FD">
              <w:rPr>
                <w:rStyle w:val="89pt"/>
                <w:rFonts w:eastAsiaTheme="minorHAnsi"/>
                <w:color w:val="auto"/>
              </w:rPr>
              <w:t xml:space="preserve">рации Новооскольского муниципального </w:t>
            </w:r>
            <w:r w:rsidRPr="00FB2B36">
              <w:rPr>
                <w:rStyle w:val="89pt"/>
                <w:rFonts w:eastAsiaTheme="minorHAnsi"/>
              </w:rPr>
              <w:t>округа</w:t>
            </w:r>
          </w:p>
          <w:p w:rsidR="008B65F0" w:rsidRPr="008D3C0A" w:rsidRDefault="008B65F0" w:rsidP="007D1FD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89pt"/>
                <w:rFonts w:eastAsiaTheme="minorHAnsi"/>
                <w:sz w:val="24"/>
                <w:szCs w:val="24"/>
              </w:rPr>
              <w:t>на предмет его</w:t>
            </w:r>
            <w:r w:rsidRPr="00FB2B36">
              <w:rPr>
                <w:rStyle w:val="89pt"/>
                <w:rFonts w:eastAsiaTheme="minorHAnsi"/>
                <w:sz w:val="24"/>
                <w:szCs w:val="24"/>
              </w:rPr>
              <w:t xml:space="preserve"> влияния на конкуренцию</w:t>
            </w:r>
          </w:p>
        </w:tc>
      </w:tr>
      <w:tr w:rsidR="008B65F0" w:rsidTr="007D1FD2">
        <w:trPr>
          <w:trHeight w:val="9633"/>
        </w:trPr>
        <w:tc>
          <w:tcPr>
            <w:tcW w:w="9889" w:type="dxa"/>
          </w:tcPr>
          <w:p w:rsidR="008B65F0" w:rsidRPr="00282685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рамках публичных консультаций все заинтересованные лица могут направить свои замечания и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проекту нормативного правового акта 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предмет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его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влияния на конкуренцию.</w:t>
            </w:r>
          </w:p>
          <w:p w:rsidR="008B65F0" w:rsidRDefault="008B65F0" w:rsidP="007D1FD2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Замечания и предложения принимаются по адресу: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ул. 1 Мая, 2, г. Новый Оскол, Белгородская область, 309640</w:t>
            </w:r>
          </w:p>
          <w:p w:rsidR="008B65F0" w:rsidRPr="00F80C3A" w:rsidRDefault="008B65F0" w:rsidP="007D1FD2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также по адресу электронной почты: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e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mail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:</w:t>
            </w:r>
            <w:r w:rsidRPr="002514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378A4" w:rsidRPr="00637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osk-mol@yandex.com</w:t>
            </w:r>
          </w:p>
          <w:p w:rsidR="008B65F0" w:rsidRPr="008D3C0A" w:rsidRDefault="008B65F0" w:rsidP="007D1FD2">
            <w:pPr>
              <w:pStyle w:val="80"/>
              <w:shd w:val="clear" w:color="auto" w:fill="auto"/>
              <w:tabs>
                <w:tab w:val="left" w:leader="underscore" w:pos="5695"/>
                <w:tab w:val="left" w:leader="underscore" w:pos="7664"/>
              </w:tabs>
              <w:jc w:val="both"/>
              <w:rPr>
                <w:sz w:val="24"/>
                <w:szCs w:val="24"/>
              </w:rPr>
            </w:pPr>
            <w:r w:rsidRPr="00282685">
              <w:rPr>
                <w:sz w:val="24"/>
                <w:szCs w:val="24"/>
              </w:rPr>
              <w:t xml:space="preserve">Сроки приема предложений и замечаний: </w:t>
            </w:r>
            <w:r w:rsidRPr="000D1C9B">
              <w:rPr>
                <w:b/>
                <w:sz w:val="24"/>
                <w:szCs w:val="24"/>
              </w:rPr>
              <w:t xml:space="preserve">с </w:t>
            </w:r>
            <w:r w:rsidR="00F83286">
              <w:rPr>
                <w:b/>
                <w:sz w:val="24"/>
                <w:szCs w:val="24"/>
              </w:rPr>
              <w:t>09</w:t>
            </w:r>
            <w:r w:rsidR="00FC69FD">
              <w:rPr>
                <w:b/>
                <w:sz w:val="24"/>
                <w:szCs w:val="24"/>
              </w:rPr>
              <w:t>.12</w:t>
            </w:r>
            <w:r w:rsidRPr="00900513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2</w:t>
            </w:r>
            <w:r w:rsidR="006378A4">
              <w:rPr>
                <w:b/>
                <w:sz w:val="24"/>
                <w:szCs w:val="24"/>
              </w:rPr>
              <w:t>4</w:t>
            </w:r>
            <w:r w:rsidRPr="00900513">
              <w:rPr>
                <w:b/>
                <w:sz w:val="24"/>
                <w:szCs w:val="24"/>
              </w:rPr>
              <w:tab/>
              <w:t xml:space="preserve">года по </w:t>
            </w:r>
            <w:r w:rsidR="00F83286">
              <w:rPr>
                <w:b/>
                <w:sz w:val="24"/>
                <w:szCs w:val="24"/>
              </w:rPr>
              <w:t>18</w:t>
            </w:r>
            <w:bookmarkStart w:id="0" w:name="_GoBack"/>
            <w:bookmarkEnd w:id="0"/>
            <w:r w:rsidR="008C4005">
              <w:rPr>
                <w:b/>
                <w:sz w:val="24"/>
                <w:szCs w:val="24"/>
              </w:rPr>
              <w:t>.</w:t>
            </w:r>
            <w:r w:rsidR="00FC69FD">
              <w:rPr>
                <w:b/>
                <w:sz w:val="24"/>
                <w:szCs w:val="24"/>
              </w:rPr>
              <w:t>12</w:t>
            </w:r>
            <w:r w:rsidRPr="00900513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2</w:t>
            </w:r>
            <w:r w:rsidR="006378A4">
              <w:rPr>
                <w:b/>
                <w:sz w:val="24"/>
                <w:szCs w:val="24"/>
              </w:rPr>
              <w:t>4</w:t>
            </w:r>
            <w:r w:rsidR="00C4549D">
              <w:rPr>
                <w:b/>
                <w:sz w:val="24"/>
                <w:szCs w:val="24"/>
              </w:rPr>
              <w:t xml:space="preserve"> </w:t>
            </w:r>
            <w:r w:rsidRPr="00174A0B">
              <w:rPr>
                <w:b/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>.</w:t>
            </w:r>
          </w:p>
          <w:p w:rsidR="008B65F0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82685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 xml:space="preserve">проектов нормативных </w:t>
            </w:r>
            <w:r w:rsidRPr="00282685">
              <w:rPr>
                <w:sz w:val="24"/>
                <w:szCs w:val="24"/>
              </w:rPr>
              <w:t>правовых актов</w:t>
            </w:r>
            <w:r>
              <w:rPr>
                <w:sz w:val="24"/>
                <w:szCs w:val="24"/>
              </w:rPr>
              <w:t xml:space="preserve"> админист</w:t>
            </w:r>
            <w:r w:rsidR="00FC69FD">
              <w:rPr>
                <w:sz w:val="24"/>
                <w:szCs w:val="24"/>
              </w:rPr>
              <w:t>рации Новооскольского муниципального</w:t>
            </w:r>
            <w:r>
              <w:rPr>
                <w:sz w:val="24"/>
                <w:szCs w:val="24"/>
              </w:rPr>
              <w:t xml:space="preserve"> округа, действующих нормативных правовых актов администрации Новоосколь</w:t>
            </w:r>
            <w:r w:rsidR="00FC69FD">
              <w:rPr>
                <w:sz w:val="24"/>
                <w:szCs w:val="24"/>
              </w:rPr>
              <w:t xml:space="preserve">ского муниципального </w:t>
            </w:r>
            <w:r>
              <w:rPr>
                <w:sz w:val="24"/>
                <w:szCs w:val="24"/>
              </w:rPr>
              <w:t>округа на предмет выявления рисков нарушения антимонопольного законодательства за 202</w:t>
            </w:r>
            <w:r w:rsidR="00C4549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  </w:t>
            </w:r>
            <w:r w:rsidRPr="001352D3">
              <w:rPr>
                <w:i/>
                <w:sz w:val="24"/>
                <w:szCs w:val="24"/>
              </w:rPr>
              <w:t>(указывается отчетный год</w:t>
            </w:r>
            <w:r>
              <w:rPr>
                <w:i/>
                <w:sz w:val="24"/>
                <w:szCs w:val="24"/>
              </w:rPr>
              <w:t>),</w:t>
            </w:r>
            <w:r w:rsidR="008C4005">
              <w:rPr>
                <w:sz w:val="24"/>
                <w:szCs w:val="24"/>
              </w:rPr>
              <w:t xml:space="preserve"> который до </w:t>
            </w:r>
            <w:r w:rsidR="004A001B">
              <w:rPr>
                <w:sz w:val="24"/>
                <w:szCs w:val="24"/>
              </w:rPr>
              <w:t>0</w:t>
            </w:r>
            <w:r w:rsidR="00C4549D">
              <w:rPr>
                <w:sz w:val="24"/>
                <w:szCs w:val="24"/>
              </w:rPr>
              <w:t>2</w:t>
            </w:r>
            <w:r w:rsidR="008C4005">
              <w:rPr>
                <w:sz w:val="24"/>
                <w:szCs w:val="24"/>
              </w:rPr>
              <w:t>.</w:t>
            </w:r>
            <w:r w:rsidR="00C4549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.202</w:t>
            </w:r>
            <w:r w:rsidR="00C4549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(указывается год, следующий за отчетным) в составе ежегодного доклада об антимонопольном комплаенсе будет размещен на официальном сайте администрации Новооскольского городского округа в разделе </w:t>
            </w:r>
            <w:r w:rsidRPr="00F754DF">
              <w:rPr>
                <w:color w:val="000000" w:themeColor="text1"/>
                <w:sz w:val="24"/>
                <w:szCs w:val="24"/>
              </w:rPr>
              <w:t>«Антимонопольный комплаенс</w:t>
            </w:r>
            <w:r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8E1B06" w:rsidRDefault="008E1B06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65F0" w:rsidRPr="00F754DF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754DF">
              <w:rPr>
                <w:color w:val="000000" w:themeColor="text1"/>
                <w:sz w:val="24"/>
                <w:szCs w:val="24"/>
              </w:rPr>
              <w:t>К уведомлению прилагаются: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проекта нормативного правового актов в формате</w:t>
            </w:r>
            <w:r w:rsidRPr="006E14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действующего нормативного правового акта в формате word (если проектом анализируемого нормативного правового акта вносятся изменения).</w:t>
            </w:r>
          </w:p>
          <w:p w:rsidR="008B65F0" w:rsidRPr="006E1400" w:rsidRDefault="008B65F0" w:rsidP="008B65F0">
            <w:pPr>
              <w:pStyle w:val="80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Pr="006E1400" w:rsidRDefault="008B65F0" w:rsidP="007D1FD2">
            <w:pPr>
              <w:pStyle w:val="80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 w:rsidRPr="006E1400"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</w:t>
            </w:r>
          </w:p>
          <w:p w:rsidR="008B65F0" w:rsidRDefault="008B65F0" w:rsidP="007D1FD2">
            <w:pPr>
              <w:pStyle w:val="80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  <w:rPr>
                <w:sz w:val="24"/>
                <w:szCs w:val="24"/>
              </w:rPr>
            </w:pPr>
            <w:r w:rsidRPr="00F41232">
              <w:rPr>
                <w:sz w:val="24"/>
                <w:szCs w:val="24"/>
              </w:rPr>
              <w:t xml:space="preserve">- официальный сайт администрации </w:t>
            </w:r>
            <w:r>
              <w:rPr>
                <w:sz w:val="24"/>
                <w:szCs w:val="24"/>
              </w:rPr>
              <w:t>Новооскольского</w:t>
            </w:r>
            <w:r w:rsidR="006378A4">
              <w:rPr>
                <w:sz w:val="24"/>
                <w:szCs w:val="24"/>
              </w:rPr>
              <w:t xml:space="preserve"> муниципального</w:t>
            </w:r>
            <w:r w:rsidRPr="00F41232">
              <w:rPr>
                <w:sz w:val="24"/>
                <w:szCs w:val="24"/>
              </w:rPr>
              <w:t xml:space="preserve"> округа</w:t>
            </w:r>
            <w:r w:rsidRPr="00F41232">
              <w:rPr>
                <w:i/>
                <w:sz w:val="24"/>
                <w:szCs w:val="24"/>
              </w:rPr>
              <w:t>,</w:t>
            </w:r>
            <w:r w:rsidRPr="00F41232">
              <w:rPr>
                <w:sz w:val="24"/>
                <w:szCs w:val="24"/>
              </w:rPr>
              <w:t xml:space="preserve"> раздел «Антимонопольный комплаенс/Анализ проектов нормативных правовых актов»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</w:t>
            </w:r>
            <w:r w:rsidRPr="00066B9D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oskoladmin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8B65F0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Контактное лицо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8B65F0" w:rsidRPr="006378A4" w:rsidRDefault="006378A4" w:rsidP="006378A4">
            <w:pPr>
              <w:widowControl w:val="0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Набокова Елена Дмитриевна</w:t>
            </w:r>
            <w:r w:rsidR="008B65F0" w:rsidRPr="000D1C9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6378A4">
              <w:rPr>
                <w:rFonts w:ascii="Times New Roman" w:hAnsi="Times New Roman"/>
                <w:sz w:val="24"/>
                <w:szCs w:val="24"/>
              </w:rPr>
              <w:t>нач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альник отдела по делам молодёжи </w:t>
            </w:r>
            <w:r w:rsidRPr="006378A4">
              <w:rPr>
                <w:rFonts w:ascii="Times New Roman" w:hAnsi="Times New Roman"/>
                <w:sz w:val="24"/>
                <w:szCs w:val="24"/>
              </w:rPr>
              <w:t>управле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физической культуры, спорта </w:t>
            </w:r>
            <w:r w:rsidRPr="006378A4">
              <w:rPr>
                <w:rFonts w:ascii="Times New Roman" w:hAnsi="Times New Roman"/>
                <w:sz w:val="24"/>
                <w:szCs w:val="24"/>
              </w:rPr>
              <w:t>и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лодёжной политики администрации </w:t>
            </w:r>
            <w:r w:rsidRPr="006378A4">
              <w:rPr>
                <w:rFonts w:ascii="Times New Roman" w:hAnsi="Times New Roman"/>
                <w:sz w:val="24"/>
                <w:szCs w:val="24"/>
              </w:rPr>
              <w:t>Новооск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ольского муниципального округа </w:t>
            </w:r>
            <w:r w:rsidRPr="006378A4">
              <w:rPr>
                <w:rFonts w:ascii="Times New Roman" w:hAnsi="Times New Roman"/>
                <w:sz w:val="24"/>
                <w:szCs w:val="24"/>
              </w:rPr>
              <w:t>Белгородской области</w:t>
            </w:r>
            <w:r w:rsidRPr="000D1C9B">
              <w:rPr>
                <w:rFonts w:ascii="Times New Roman" w:hAnsi="Times New Roman"/>
                <w:sz w:val="24"/>
                <w:szCs w:val="24"/>
              </w:rPr>
              <w:t>,</w:t>
            </w:r>
            <w:r w:rsidR="008B65F0" w:rsidRPr="000D1C9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т. 8(47233) 4-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81</w:t>
            </w:r>
            <w:r w:rsidR="004A001B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73</w:t>
            </w:r>
            <w:r w:rsidR="008E1B06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8B65F0" w:rsidRPr="008E1B06" w:rsidRDefault="008B65F0" w:rsidP="008E1B06">
            <w:pPr>
              <w:widowControl w:val="0"/>
              <w:spacing w:line="274" w:lineRule="exact"/>
              <w:jc w:val="both"/>
              <w:rPr>
                <w:rStyle w:val="8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D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Режим работы:</w:t>
            </w:r>
            <w:r w:rsidR="008E1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</w:t>
            </w:r>
            <w:r w:rsidRPr="000D1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8-00 до 17-00, перерыв с 12-00 до 13-00</w:t>
            </w:r>
            <w:r w:rsidR="008E1B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</w:tbl>
    <w:p w:rsidR="008B65F0" w:rsidRDefault="008B65F0" w:rsidP="008B65F0"/>
    <w:sectPr w:rsidR="008B65F0" w:rsidSect="003E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B31" w:rsidRDefault="00376B31" w:rsidP="008B65F0">
      <w:pPr>
        <w:spacing w:after="0" w:line="240" w:lineRule="auto"/>
      </w:pPr>
      <w:r>
        <w:separator/>
      </w:r>
    </w:p>
  </w:endnote>
  <w:endnote w:type="continuationSeparator" w:id="0">
    <w:p w:rsidR="00376B31" w:rsidRDefault="00376B31" w:rsidP="008B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B31" w:rsidRDefault="00376B31" w:rsidP="008B65F0">
      <w:pPr>
        <w:spacing w:after="0" w:line="240" w:lineRule="auto"/>
      </w:pPr>
      <w:r>
        <w:separator/>
      </w:r>
    </w:p>
  </w:footnote>
  <w:footnote w:type="continuationSeparator" w:id="0">
    <w:p w:rsidR="00376B31" w:rsidRDefault="00376B31" w:rsidP="008B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278A6"/>
    <w:multiLevelType w:val="hybridMultilevel"/>
    <w:tmpl w:val="60DE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5F0"/>
    <w:rsid w:val="0003762E"/>
    <w:rsid w:val="001F2BD5"/>
    <w:rsid w:val="002A24A7"/>
    <w:rsid w:val="00376B31"/>
    <w:rsid w:val="003E4388"/>
    <w:rsid w:val="004A001B"/>
    <w:rsid w:val="00545E42"/>
    <w:rsid w:val="006378A4"/>
    <w:rsid w:val="00773D82"/>
    <w:rsid w:val="008B65F0"/>
    <w:rsid w:val="008C4005"/>
    <w:rsid w:val="008E1B06"/>
    <w:rsid w:val="009F50DF"/>
    <w:rsid w:val="00AE2936"/>
    <w:rsid w:val="00C4549D"/>
    <w:rsid w:val="00D6216B"/>
    <w:rsid w:val="00D87C60"/>
    <w:rsid w:val="00DC61AF"/>
    <w:rsid w:val="00DF017C"/>
    <w:rsid w:val="00E60D8C"/>
    <w:rsid w:val="00F81E92"/>
    <w:rsid w:val="00F83286"/>
    <w:rsid w:val="00FB62B2"/>
    <w:rsid w:val="00FC69FD"/>
    <w:rsid w:val="00F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9B9F"/>
  <w15:docId w15:val="{EF453CBE-370D-46A8-87F9-2A4CFFD9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65F0"/>
  </w:style>
  <w:style w:type="paragraph" w:styleId="a5">
    <w:name w:val="footer"/>
    <w:basedOn w:val="a"/>
    <w:link w:val="a6"/>
    <w:uiPriority w:val="99"/>
    <w:semiHidden/>
    <w:unhideWhenUsed/>
    <w:rsid w:val="008B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65F0"/>
  </w:style>
  <w:style w:type="table" w:styleId="a7">
    <w:name w:val="Table Grid"/>
    <w:basedOn w:val="a1"/>
    <w:uiPriority w:val="59"/>
    <w:rsid w:val="008B6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9pt">
    <w:name w:val="Основной текст (8) + 9 pt;Полужирный;Курсив"/>
    <w:basedOn w:val="a0"/>
    <w:rsid w:val="008B65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B65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B65F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8B65F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E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1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Админ</cp:lastModifiedBy>
  <cp:revision>16</cp:revision>
  <cp:lastPrinted>2024-12-13T12:08:00Z</cp:lastPrinted>
  <dcterms:created xsi:type="dcterms:W3CDTF">2022-04-12T06:05:00Z</dcterms:created>
  <dcterms:modified xsi:type="dcterms:W3CDTF">2024-12-13T13:40:00Z</dcterms:modified>
</cp:coreProperties>
</file>